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независимой экспертизы проекта </w:t>
      </w:r>
    </w:p>
    <w:p w:rsidR="00F0778C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регламента</w:t>
            </w:r>
          </w:p>
        </w:tc>
        <w:tc>
          <w:tcPr>
            <w:tcW w:w="4673" w:type="dxa"/>
          </w:tcPr>
          <w:p w:rsidR="00D00687" w:rsidRPr="00510C58" w:rsidRDefault="00DA6409" w:rsidP="0051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C58" w:rsidRPr="00510C58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Согласование проектирования прокладки, переноса или переустройства инженерных коммуникаций в границах полос отвода автомобильных дорог, находящихся в муниципальной собственности</w:t>
            </w:r>
            <w:r w:rsidRPr="00510C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4673" w:type="dxa"/>
          </w:tcPr>
          <w:p w:rsidR="00D00687" w:rsidRPr="00DA322B" w:rsidRDefault="00DA322B" w:rsidP="0051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10C58">
              <w:rPr>
                <w:rFonts w:ascii="Times New Roman" w:hAnsi="Times New Roman" w:cs="Times New Roman"/>
                <w:sz w:val="24"/>
                <w:szCs w:val="24"/>
              </w:rPr>
              <w:t>муниципального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размещения проекта Административного регламента на сайте</w:t>
            </w:r>
          </w:p>
        </w:tc>
        <w:tc>
          <w:tcPr>
            <w:tcW w:w="4673" w:type="dxa"/>
          </w:tcPr>
          <w:p w:rsidR="00D00687" w:rsidRPr="00DA322B" w:rsidRDefault="00510C58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</w:tr>
      <w:tr w:rsidR="00D00687" w:rsidTr="00D00687">
        <w:tc>
          <w:tcPr>
            <w:tcW w:w="4672" w:type="dxa"/>
          </w:tcPr>
          <w:p w:rsidR="00DA322B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окончания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510C58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Срок для проведения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30 дней с даты размещения на сайте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510C58" w:rsidP="00DA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58">
              <w:rPr>
                <w:rFonts w:ascii="Times New Roman" w:hAnsi="Times New Roman" w:cs="Times New Roman"/>
                <w:sz w:val="24"/>
                <w:szCs w:val="24"/>
              </w:rPr>
              <w:t>otdel.gkh70@mail.ru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заключений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Заключение отдела правовой и кадровой работы Администрации района на проект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FA657C" w:rsidP="00FA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11.08.2019</w:t>
            </w:r>
            <w:r w:rsidR="00906A2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D1B4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прокуратуры района на проект Административного регламента </w:t>
            </w:r>
          </w:p>
        </w:tc>
        <w:tc>
          <w:tcPr>
            <w:tcW w:w="4673" w:type="dxa"/>
          </w:tcPr>
          <w:p w:rsidR="00D00687" w:rsidRPr="00DA322B" w:rsidRDefault="00FA657C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DA6409" w:rsidP="00FA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640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Кожевниковского района от </w:t>
            </w:r>
            <w:r w:rsidR="00FA657C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  <w:r w:rsidRPr="00DA64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A657C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DA64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06A2C" w:rsidRPr="00906A2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</w:t>
            </w:r>
            <w:r w:rsidR="00906A2C">
              <w:rPr>
                <w:rFonts w:ascii="Times New Roman" w:hAnsi="Times New Roman" w:cs="Times New Roman"/>
                <w:sz w:val="24"/>
                <w:szCs w:val="24"/>
              </w:rPr>
              <w:t xml:space="preserve">ного регламента предоставления   </w:t>
            </w:r>
            <w:r w:rsidR="00906A2C" w:rsidRPr="00906A2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</w:t>
            </w:r>
            <w:r w:rsidR="00FA657C" w:rsidRPr="00FA657C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проектирования прокладки, переноса или переустройства инженерных коммуникаций в границах полос отвода автомобильных дорог, находящихся в муниципальной собственности</w:t>
            </w:r>
            <w:bookmarkStart w:id="0" w:name="_GoBack"/>
            <w:bookmarkEnd w:id="0"/>
            <w:r w:rsidRPr="00DA6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45301" w:rsidRPr="00245301" w:rsidRDefault="00245301" w:rsidP="00245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5301" w:rsidRPr="0024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01"/>
    <w:rsid w:val="00245301"/>
    <w:rsid w:val="00250E5E"/>
    <w:rsid w:val="004F3B39"/>
    <w:rsid w:val="00510C58"/>
    <w:rsid w:val="005E58C1"/>
    <w:rsid w:val="008A23AD"/>
    <w:rsid w:val="00906A2C"/>
    <w:rsid w:val="00A178B0"/>
    <w:rsid w:val="00BD1B48"/>
    <w:rsid w:val="00D00687"/>
    <w:rsid w:val="00D56632"/>
    <w:rsid w:val="00DA322B"/>
    <w:rsid w:val="00DA6409"/>
    <w:rsid w:val="00E031D0"/>
    <w:rsid w:val="00F03FB0"/>
    <w:rsid w:val="00F0778C"/>
    <w:rsid w:val="00F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95E95-87BA-48C9-8EE5-E0DB00C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2</cp:revision>
  <cp:lastPrinted>2022-12-06T05:47:00Z</cp:lastPrinted>
  <dcterms:created xsi:type="dcterms:W3CDTF">2023-03-20T02:26:00Z</dcterms:created>
  <dcterms:modified xsi:type="dcterms:W3CDTF">2023-03-20T02:26:00Z</dcterms:modified>
</cp:coreProperties>
</file>