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9C4D" w14:textId="6FB4E406" w:rsidR="00F21BD6" w:rsidRPr="00F21BD6" w:rsidRDefault="004A125B" w:rsidP="00DA083D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EAD18" wp14:editId="11A35AB2">
                <wp:simplePos x="0" y="0"/>
                <wp:positionH relativeFrom="column">
                  <wp:posOffset>4208145</wp:posOffset>
                </wp:positionH>
                <wp:positionV relativeFrom="paragraph">
                  <wp:posOffset>-1905</wp:posOffset>
                </wp:positionV>
                <wp:extent cx="1592580" cy="586740"/>
                <wp:effectExtent l="0" t="0" r="2667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B561533" w14:textId="7921A662" w:rsidR="00C631D1" w:rsidRPr="004A125B" w:rsidRDefault="00C631D1" w:rsidP="00DA08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EAD1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1.35pt;margin-top:-.15pt;width:125.4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" filled="f" strokecolor="white [3212]" strokeweight=".5pt">
                <v:textbox style="mso-fit-shape-to-text:t" inset="0,0,0,0">
                  <w:txbxContent>
                    <w:p w14:paraId="3B561533" w14:textId="7921A662" w:rsidR="00C631D1" w:rsidRPr="004A125B" w:rsidRDefault="00C631D1" w:rsidP="00DA083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83D" w:rsidRPr="00F21BD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844A6B4" wp14:editId="5CBC19F6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D180D" w14:textId="77777777" w:rsidR="00F21BD6" w:rsidRDefault="00F21BD6" w:rsidP="00F21BD6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F21BD6">
        <w:rPr>
          <w:rFonts w:ascii="Times New Roman" w:hAnsi="Times New Roman" w:cs="Times New Roman"/>
          <w:b/>
          <w:sz w:val="28"/>
          <w:szCs w:val="32"/>
        </w:rPr>
        <w:t>ДУМА  КОЖЕВНИКОВСКОГО</w:t>
      </w:r>
      <w:proofErr w:type="gramEnd"/>
      <w:r w:rsidRPr="00F21BD6">
        <w:rPr>
          <w:rFonts w:ascii="Times New Roman" w:hAnsi="Times New Roman" w:cs="Times New Roman"/>
          <w:b/>
          <w:sz w:val="28"/>
          <w:szCs w:val="32"/>
        </w:rPr>
        <w:t xml:space="preserve">  РАЙОНА</w:t>
      </w:r>
    </w:p>
    <w:p w14:paraId="6DE6E71A" w14:textId="77777777" w:rsidR="00F21BD6" w:rsidRPr="00F21BD6" w:rsidRDefault="00F21BD6" w:rsidP="00F21BD6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F21BD6">
        <w:rPr>
          <w:rFonts w:ascii="Times New Roman" w:hAnsi="Times New Roman" w:cs="Times New Roman"/>
          <w:sz w:val="28"/>
        </w:rPr>
        <w:t>РЕШЕНИЕ</w:t>
      </w:r>
    </w:p>
    <w:p w14:paraId="4E3CCABA" w14:textId="77777777" w:rsidR="00F21BD6" w:rsidRDefault="00F21BD6" w:rsidP="00F21BD6">
      <w:pPr>
        <w:pStyle w:val="a5"/>
      </w:pPr>
    </w:p>
    <w:p w14:paraId="0D3A2C32" w14:textId="79FE2657" w:rsidR="00F21BD6" w:rsidRPr="00BA0887" w:rsidRDefault="00DA083D" w:rsidP="00C90F2C">
      <w:pPr>
        <w:pStyle w:val="10"/>
        <w:tabs>
          <w:tab w:val="left" w:pos="-284"/>
        </w:tabs>
        <w:ind w:left="142" w:right="-1" w:firstLine="0"/>
        <w:rPr>
          <w:rFonts w:cs="Times New Roman"/>
          <w:b/>
          <w:sz w:val="24"/>
          <w:szCs w:val="24"/>
        </w:rPr>
      </w:pPr>
      <w:r w:rsidRPr="00BA0887">
        <w:rPr>
          <w:rFonts w:cs="Times New Roman"/>
          <w:b/>
          <w:sz w:val="24"/>
          <w:szCs w:val="24"/>
          <w:u w:val="single"/>
        </w:rPr>
        <w:t>16.06.</w:t>
      </w:r>
      <w:r w:rsidR="00BE6AEB" w:rsidRPr="00BA0887">
        <w:rPr>
          <w:rFonts w:cs="Times New Roman"/>
          <w:b/>
          <w:sz w:val="24"/>
          <w:szCs w:val="24"/>
          <w:u w:val="single"/>
        </w:rPr>
        <w:t>2022</w:t>
      </w:r>
      <w:r w:rsidR="00F21BD6" w:rsidRPr="00BA0887">
        <w:rPr>
          <w:rFonts w:cs="Times New Roman"/>
          <w:b/>
          <w:sz w:val="24"/>
          <w:szCs w:val="24"/>
          <w:u w:val="single"/>
        </w:rPr>
        <w:t xml:space="preserve"> </w:t>
      </w:r>
      <w:r w:rsidR="00F21BD6" w:rsidRPr="00BA0887">
        <w:rPr>
          <w:rFonts w:cs="Times New Roman"/>
          <w:b/>
          <w:sz w:val="24"/>
          <w:szCs w:val="24"/>
        </w:rPr>
        <w:t xml:space="preserve">                                                                                 </w:t>
      </w:r>
      <w:r w:rsidR="006E0EFC" w:rsidRPr="00BA0887">
        <w:rPr>
          <w:rFonts w:cs="Times New Roman"/>
          <w:b/>
          <w:sz w:val="24"/>
          <w:szCs w:val="24"/>
        </w:rPr>
        <w:t xml:space="preserve">     </w:t>
      </w:r>
      <w:r w:rsidR="00C90F2C" w:rsidRPr="00BA0887">
        <w:rPr>
          <w:rFonts w:cs="Times New Roman"/>
          <w:b/>
          <w:sz w:val="24"/>
          <w:szCs w:val="24"/>
        </w:rPr>
        <w:t xml:space="preserve">              </w:t>
      </w:r>
      <w:r w:rsidR="00BA0887">
        <w:rPr>
          <w:rFonts w:cs="Times New Roman"/>
          <w:b/>
          <w:sz w:val="24"/>
          <w:szCs w:val="24"/>
        </w:rPr>
        <w:t xml:space="preserve">                      </w:t>
      </w:r>
      <w:r w:rsidR="00C90F2C" w:rsidRPr="00BA0887">
        <w:rPr>
          <w:rFonts w:cs="Times New Roman"/>
          <w:b/>
          <w:sz w:val="24"/>
          <w:szCs w:val="24"/>
        </w:rPr>
        <w:t xml:space="preserve">     </w:t>
      </w:r>
      <w:r w:rsidR="006E0EFC" w:rsidRPr="00BA0887">
        <w:rPr>
          <w:rFonts w:cs="Times New Roman"/>
          <w:b/>
          <w:sz w:val="24"/>
          <w:szCs w:val="24"/>
        </w:rPr>
        <w:t xml:space="preserve">  </w:t>
      </w:r>
      <w:r w:rsidR="006E0EFC" w:rsidRPr="00BA0887">
        <w:rPr>
          <w:rFonts w:cs="Times New Roman"/>
          <w:sz w:val="24"/>
          <w:szCs w:val="24"/>
        </w:rPr>
        <w:t xml:space="preserve"> </w:t>
      </w:r>
      <w:r w:rsidR="00F21BD6" w:rsidRPr="00BA0887">
        <w:rPr>
          <w:rFonts w:cs="Times New Roman"/>
          <w:b/>
          <w:sz w:val="24"/>
          <w:szCs w:val="24"/>
        </w:rPr>
        <w:t xml:space="preserve"> </w:t>
      </w:r>
      <w:r w:rsidR="00F21BD6" w:rsidRPr="00BA0887">
        <w:rPr>
          <w:rFonts w:cs="Times New Roman"/>
          <w:b/>
          <w:sz w:val="24"/>
          <w:szCs w:val="24"/>
          <w:u w:val="single"/>
        </w:rPr>
        <w:t>№</w:t>
      </w:r>
      <w:r w:rsidRPr="00BA0887">
        <w:rPr>
          <w:rFonts w:cs="Times New Roman"/>
          <w:b/>
          <w:sz w:val="24"/>
          <w:szCs w:val="24"/>
          <w:u w:val="single"/>
        </w:rPr>
        <w:t xml:space="preserve"> 124</w:t>
      </w:r>
      <w:r w:rsidR="00C631D1" w:rsidRPr="00BA0887">
        <w:rPr>
          <w:rFonts w:cs="Times New Roman"/>
          <w:b/>
          <w:sz w:val="24"/>
          <w:szCs w:val="24"/>
          <w:u w:val="single"/>
        </w:rPr>
        <w:t xml:space="preserve"> </w:t>
      </w:r>
      <w:r w:rsidR="00F21BD6" w:rsidRPr="00BA0887">
        <w:rPr>
          <w:rFonts w:cs="Times New Roman"/>
          <w:b/>
          <w:sz w:val="24"/>
          <w:szCs w:val="24"/>
        </w:rPr>
        <w:tab/>
      </w:r>
      <w:r w:rsidR="00F21BD6" w:rsidRPr="00BA0887">
        <w:rPr>
          <w:rFonts w:cs="Times New Roman"/>
          <w:b/>
          <w:sz w:val="24"/>
          <w:szCs w:val="24"/>
        </w:rPr>
        <w:tab/>
      </w:r>
      <w:r w:rsidR="00F21BD6" w:rsidRPr="00BA0887">
        <w:rPr>
          <w:rFonts w:cs="Times New Roman"/>
          <w:b/>
          <w:sz w:val="24"/>
          <w:szCs w:val="24"/>
        </w:rPr>
        <w:tab/>
      </w:r>
      <w:r w:rsidR="00F21BD6" w:rsidRPr="00BA0887">
        <w:rPr>
          <w:rFonts w:cs="Times New Roman"/>
          <w:b/>
          <w:sz w:val="24"/>
          <w:szCs w:val="24"/>
        </w:rPr>
        <w:tab/>
      </w:r>
      <w:r w:rsidR="00F21BD6" w:rsidRPr="00BA0887">
        <w:rPr>
          <w:rFonts w:cs="Times New Roman"/>
          <w:b/>
          <w:sz w:val="24"/>
          <w:szCs w:val="24"/>
        </w:rPr>
        <w:tab/>
      </w:r>
      <w:r w:rsidR="00F21BD6" w:rsidRPr="00BA0887">
        <w:rPr>
          <w:rFonts w:cs="Times New Roman"/>
          <w:b/>
          <w:sz w:val="24"/>
          <w:szCs w:val="24"/>
        </w:rPr>
        <w:tab/>
      </w:r>
      <w:r w:rsidR="00F21BD6" w:rsidRPr="00BA0887">
        <w:rPr>
          <w:rFonts w:cs="Times New Roman"/>
          <w:b/>
          <w:sz w:val="24"/>
          <w:szCs w:val="24"/>
        </w:rPr>
        <w:tab/>
        <w:t xml:space="preserve">                                      </w:t>
      </w:r>
      <w:r w:rsidR="00F21BD6" w:rsidRPr="00BA0887">
        <w:rPr>
          <w:rFonts w:cs="Times New Roman"/>
          <w:b/>
          <w:sz w:val="24"/>
          <w:szCs w:val="24"/>
        </w:rPr>
        <w:tab/>
      </w:r>
    </w:p>
    <w:p w14:paraId="0BBE3FDA" w14:textId="77777777" w:rsidR="00F21BD6" w:rsidRPr="006E0EFC" w:rsidRDefault="00F21BD6" w:rsidP="00F21BD6">
      <w:pPr>
        <w:pStyle w:val="10"/>
        <w:jc w:val="center"/>
        <w:rPr>
          <w:rFonts w:cs="Times New Roman"/>
          <w:b/>
          <w:sz w:val="16"/>
        </w:rPr>
      </w:pPr>
      <w:r w:rsidRPr="006E0EFC">
        <w:rPr>
          <w:rFonts w:cs="Times New Roman"/>
          <w:b/>
          <w:sz w:val="16"/>
        </w:rPr>
        <w:t>с. Кожевниково Кожевниковского района Томской области</w:t>
      </w:r>
    </w:p>
    <w:p w14:paraId="1CA43ED4" w14:textId="66C93351" w:rsidR="006E0EFC" w:rsidRDefault="006E0EFC" w:rsidP="006E0EFC">
      <w:pPr>
        <w:tabs>
          <w:tab w:val="left" w:pos="851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E1A62B" w14:textId="77777777" w:rsidR="00390734" w:rsidRDefault="00390734" w:rsidP="00390734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Песочнодубровского</w:t>
      </w:r>
      <w:proofErr w:type="spellEnd"/>
      <w:r w:rsidRPr="0039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14:paraId="74C91154" w14:textId="5F5B7699" w:rsidR="00390734" w:rsidRPr="00390734" w:rsidRDefault="00390734" w:rsidP="00390734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0734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 по решению вопросов местного значения за 2021 год</w:t>
      </w:r>
    </w:p>
    <w:p w14:paraId="4FC28730" w14:textId="77777777" w:rsidR="00390734" w:rsidRDefault="00390734" w:rsidP="006E0EFC">
      <w:pPr>
        <w:tabs>
          <w:tab w:val="left" w:pos="851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1BC14" w14:textId="6461673C" w:rsidR="00634BFA" w:rsidRPr="00634BFA" w:rsidRDefault="00634BFA" w:rsidP="00634BF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соответствии, Федеральным законом от 06 октября 2003 № 131-ФЗ «Об общих принципах организации местного самоуправления в Российской Федерации»,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заслушав и обсудив информацию Главы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Песочнодуброского</w:t>
      </w:r>
      <w:proofErr w:type="spellEnd"/>
      <w:r w:rsidRPr="00634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Степанова В.Н.</w:t>
      </w:r>
      <w:r w:rsidRPr="00634B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34BFA">
        <w:rPr>
          <w:rFonts w:ascii="Times New Roman" w:hAnsi="Times New Roman" w:cs="Times New Roman"/>
          <w:sz w:val="24"/>
          <w:szCs w:val="24"/>
        </w:rPr>
        <w:t xml:space="preserve"> о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Песочнодубровского</w:t>
      </w:r>
      <w:proofErr w:type="spellEnd"/>
      <w:r w:rsidRPr="00634BFA">
        <w:rPr>
          <w:rFonts w:ascii="Times New Roman" w:hAnsi="Times New Roman" w:cs="Times New Roman"/>
          <w:sz w:val="24"/>
          <w:szCs w:val="24"/>
        </w:rPr>
        <w:t xml:space="preserve"> сельского поселения по решению вопросов местного значения за 2021 год, </w:t>
      </w:r>
    </w:p>
    <w:p w14:paraId="76D691D7" w14:textId="77777777" w:rsidR="00634BFA" w:rsidRPr="00634BFA" w:rsidRDefault="00634BFA" w:rsidP="00634BFA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4BFA">
        <w:rPr>
          <w:rFonts w:ascii="Times New Roman" w:hAnsi="Times New Roman" w:cs="Times New Roman"/>
          <w:b/>
          <w:sz w:val="24"/>
          <w:szCs w:val="24"/>
        </w:rPr>
        <w:t>ДУМА  КОЖЕВНИКОВСКОГО</w:t>
      </w:r>
      <w:proofErr w:type="gramEnd"/>
      <w:r w:rsidRPr="00634BFA">
        <w:rPr>
          <w:rFonts w:ascii="Times New Roman" w:hAnsi="Times New Roman" w:cs="Times New Roman"/>
          <w:b/>
          <w:sz w:val="24"/>
          <w:szCs w:val="24"/>
        </w:rPr>
        <w:t xml:space="preserve">  РАЙОНА  РЕШИЛА:</w:t>
      </w:r>
    </w:p>
    <w:p w14:paraId="1618E7EF" w14:textId="61A91262" w:rsidR="00634BFA" w:rsidRPr="00634BFA" w:rsidRDefault="00634BFA" w:rsidP="00634BF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BFA">
        <w:rPr>
          <w:rFonts w:ascii="Times New Roman" w:hAnsi="Times New Roman" w:cs="Times New Roman"/>
          <w:sz w:val="24"/>
          <w:szCs w:val="24"/>
        </w:rPr>
        <w:t xml:space="preserve">Информацию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Песочнодубровского</w:t>
      </w:r>
      <w:proofErr w:type="spellEnd"/>
      <w:r w:rsidRPr="00634BFA">
        <w:rPr>
          <w:rFonts w:ascii="Times New Roman" w:hAnsi="Times New Roman" w:cs="Times New Roman"/>
          <w:sz w:val="24"/>
          <w:szCs w:val="24"/>
        </w:rPr>
        <w:t xml:space="preserve"> сельского поселения по решению вопросов местного значения за 2021 год принять к сведению (приложение 1).</w:t>
      </w:r>
    </w:p>
    <w:p w14:paraId="54867704" w14:textId="08168ABC" w:rsidR="00634BFA" w:rsidRPr="00634BFA" w:rsidRDefault="00634BFA" w:rsidP="00634BF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BFA">
        <w:rPr>
          <w:rFonts w:ascii="Times New Roman" w:hAnsi="Times New Roman" w:cs="Times New Roman"/>
          <w:sz w:val="24"/>
          <w:szCs w:val="24"/>
        </w:rPr>
        <w:t>Настоящее   решение   разместить   на   официальном   сайте органов местного самоуправления Кожевниковского района в информационно-телекоммуникационной сети</w:t>
      </w:r>
      <w:proofErr w:type="gramStart"/>
      <w:r w:rsidRPr="00634BFA">
        <w:rPr>
          <w:rFonts w:ascii="Times New Roman" w:hAnsi="Times New Roman" w:cs="Times New Roman"/>
          <w:sz w:val="24"/>
          <w:szCs w:val="24"/>
        </w:rPr>
        <w:t xml:space="preserve"> </w:t>
      </w:r>
      <w:r w:rsidR="00DA083D">
        <w:rPr>
          <w:rFonts w:ascii="Times New Roman" w:hAnsi="Times New Roman" w:cs="Times New Roman"/>
          <w:sz w:val="24"/>
          <w:szCs w:val="24"/>
        </w:rPr>
        <w:t xml:space="preserve">  </w:t>
      </w:r>
      <w:r w:rsidRPr="00634BF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34BFA">
        <w:rPr>
          <w:rFonts w:ascii="Times New Roman" w:hAnsi="Times New Roman" w:cs="Times New Roman"/>
          <w:sz w:val="24"/>
          <w:szCs w:val="24"/>
        </w:rPr>
        <w:t xml:space="preserve">Интернет»  </w:t>
      </w:r>
      <w:hyperlink r:id="rId8" w:history="1">
        <w:r w:rsidRPr="00634BFA">
          <w:rPr>
            <w:rStyle w:val="a3"/>
            <w:rFonts w:ascii="Times New Roman" w:hAnsi="Times New Roman" w:cs="Times New Roman"/>
            <w:sz w:val="24"/>
            <w:szCs w:val="24"/>
          </w:rPr>
          <w:t>http://kogadm.ru/</w:t>
        </w:r>
      </w:hyperlink>
      <w:r w:rsidRPr="00634BFA">
        <w:rPr>
          <w:rFonts w:ascii="Times New Roman" w:hAnsi="Times New Roman" w:cs="Times New Roman"/>
          <w:sz w:val="24"/>
          <w:szCs w:val="24"/>
        </w:rPr>
        <w:t>.</w:t>
      </w:r>
    </w:p>
    <w:p w14:paraId="163D9D07" w14:textId="2095E22E" w:rsidR="001D08C2" w:rsidRDefault="001D08C2" w:rsidP="00BC480C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3112C419" w14:textId="37F9AE34" w:rsidR="00C90F2C" w:rsidRDefault="00C90F2C" w:rsidP="00BC480C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009CC06F" w14:textId="77777777" w:rsidR="00C90F2C" w:rsidRPr="001D08C2" w:rsidRDefault="00C90F2C" w:rsidP="00BC480C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44B502F7" w14:textId="5C71D678" w:rsidR="00BC480C" w:rsidRPr="001D08C2" w:rsidRDefault="00F21BD6" w:rsidP="00BC480C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Председатель Думы </w:t>
      </w:r>
    </w:p>
    <w:p w14:paraId="6F3F8B0E" w14:textId="025F5C9C" w:rsidR="00F21BD6" w:rsidRPr="001D08C2" w:rsidRDefault="00BC480C" w:rsidP="00BC480C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D08C2">
        <w:rPr>
          <w:rFonts w:ascii="Times New Roman" w:hAnsi="Times New Roman" w:cs="Times New Roman"/>
          <w:color w:val="212121"/>
          <w:sz w:val="24"/>
          <w:szCs w:val="24"/>
        </w:rPr>
        <w:t>Кожевниковского района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</w:t>
      </w:r>
      <w:r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</w:t>
      </w:r>
      <w:r w:rsid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</w:t>
      </w:r>
      <w:r w:rsidR="00C90F2C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  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  <w:r w:rsidR="00F24436" w:rsidRPr="001D08C2">
        <w:rPr>
          <w:rFonts w:ascii="Times New Roman" w:hAnsi="Times New Roman" w:cs="Times New Roman"/>
          <w:color w:val="212121"/>
          <w:sz w:val="24"/>
          <w:szCs w:val="24"/>
        </w:rPr>
        <w:t>Т.А. Ромашова</w:t>
      </w:r>
    </w:p>
    <w:p w14:paraId="3B04F710" w14:textId="48870537" w:rsidR="00C90F2C" w:rsidRDefault="00C90F2C" w:rsidP="00BC480C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7EDFF81A" w14:textId="713DF793" w:rsidR="00C90F2C" w:rsidRDefault="00C90F2C" w:rsidP="00BC480C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714FC599" w14:textId="77777777" w:rsidR="00C90F2C" w:rsidRPr="001D08C2" w:rsidRDefault="00C90F2C" w:rsidP="00BC480C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71AC291A" w14:textId="77777777" w:rsidR="00BE6AEB" w:rsidRPr="001D08C2" w:rsidRDefault="00BE6AEB" w:rsidP="00BE6AEB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D08C2">
        <w:rPr>
          <w:rFonts w:ascii="Times New Roman" w:hAnsi="Times New Roman" w:cs="Times New Roman"/>
          <w:color w:val="212121"/>
          <w:sz w:val="24"/>
          <w:szCs w:val="24"/>
        </w:rPr>
        <w:t>Временно исполняющий обязанности</w:t>
      </w:r>
    </w:p>
    <w:p w14:paraId="4F65CF89" w14:textId="761BFE4A" w:rsidR="00BC480C" w:rsidRPr="001D08C2" w:rsidRDefault="00DA083D" w:rsidP="00BE6AEB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D08C2">
        <w:rPr>
          <w:rFonts w:ascii="Times New Roman" w:hAnsi="Times New Roman" w:cs="Times New Roman"/>
          <w:color w:val="212121"/>
          <w:sz w:val="24"/>
          <w:szCs w:val="24"/>
        </w:rPr>
        <w:t>Главы Кожевниковского</w:t>
      </w:r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района                    </w:t>
      </w:r>
      <w:r w:rsidR="00C90F2C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</w:t>
      </w:r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</w:t>
      </w:r>
      <w:r w:rsidR="00BE6AEB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</w:t>
      </w:r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E6AEB" w:rsidRPr="001D08C2">
        <w:rPr>
          <w:rFonts w:ascii="Times New Roman" w:hAnsi="Times New Roman" w:cs="Times New Roman"/>
          <w:color w:val="212121"/>
          <w:sz w:val="24"/>
          <w:szCs w:val="24"/>
        </w:rPr>
        <w:t>В.В. Кучер</w:t>
      </w:r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</w:t>
      </w:r>
    </w:p>
    <w:p w14:paraId="0FD79609" w14:textId="77777777" w:rsidR="00BC480C" w:rsidRPr="001D08C2" w:rsidRDefault="00BC480C" w:rsidP="00F21BD6">
      <w:pPr>
        <w:tabs>
          <w:tab w:val="left" w:pos="9639"/>
        </w:tabs>
        <w:ind w:right="283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65E6D166" w14:textId="77777777" w:rsidR="00C90F2C" w:rsidRDefault="00C90F2C" w:rsidP="001D08C2">
      <w:pPr>
        <w:tabs>
          <w:tab w:val="left" w:pos="9639"/>
        </w:tabs>
        <w:spacing w:after="0"/>
        <w:ind w:right="283"/>
        <w:jc w:val="right"/>
        <w:rPr>
          <w:sz w:val="28"/>
          <w:szCs w:val="28"/>
        </w:rPr>
      </w:pPr>
    </w:p>
    <w:p w14:paraId="7C538657" w14:textId="77777777" w:rsidR="00C90F2C" w:rsidRDefault="00C90F2C" w:rsidP="001D08C2">
      <w:pPr>
        <w:tabs>
          <w:tab w:val="left" w:pos="9639"/>
        </w:tabs>
        <w:spacing w:after="0"/>
        <w:ind w:right="283"/>
        <w:jc w:val="right"/>
        <w:rPr>
          <w:sz w:val="28"/>
          <w:szCs w:val="28"/>
        </w:rPr>
      </w:pPr>
    </w:p>
    <w:p w14:paraId="13090B7C" w14:textId="77777777" w:rsidR="00C90F2C" w:rsidRDefault="00C90F2C" w:rsidP="001D08C2">
      <w:pPr>
        <w:tabs>
          <w:tab w:val="left" w:pos="9639"/>
        </w:tabs>
        <w:spacing w:after="0"/>
        <w:ind w:right="283"/>
        <w:jc w:val="right"/>
        <w:rPr>
          <w:sz w:val="28"/>
          <w:szCs w:val="28"/>
        </w:rPr>
      </w:pPr>
    </w:p>
    <w:p w14:paraId="6D3E9EAB" w14:textId="77777777" w:rsidR="00C90F2C" w:rsidRDefault="00C90F2C" w:rsidP="001D08C2">
      <w:pPr>
        <w:tabs>
          <w:tab w:val="left" w:pos="9639"/>
        </w:tabs>
        <w:spacing w:after="0"/>
        <w:ind w:right="283"/>
        <w:jc w:val="right"/>
        <w:rPr>
          <w:sz w:val="28"/>
          <w:szCs w:val="28"/>
        </w:rPr>
      </w:pPr>
    </w:p>
    <w:p w14:paraId="16FF0C7C" w14:textId="77777777" w:rsidR="00C90F2C" w:rsidRDefault="00C90F2C" w:rsidP="001D08C2">
      <w:pPr>
        <w:tabs>
          <w:tab w:val="left" w:pos="9639"/>
        </w:tabs>
        <w:spacing w:after="0"/>
        <w:ind w:right="283"/>
        <w:jc w:val="right"/>
        <w:rPr>
          <w:sz w:val="28"/>
          <w:szCs w:val="28"/>
        </w:rPr>
      </w:pPr>
    </w:p>
    <w:p w14:paraId="6E08AEC1" w14:textId="77777777" w:rsidR="00DA083D" w:rsidRDefault="00DA083D" w:rsidP="00DA083D">
      <w:pPr>
        <w:tabs>
          <w:tab w:val="left" w:pos="9639"/>
        </w:tabs>
        <w:spacing w:after="0"/>
        <w:ind w:right="-1"/>
        <w:jc w:val="right"/>
        <w:rPr>
          <w:sz w:val="28"/>
          <w:szCs w:val="28"/>
        </w:rPr>
      </w:pPr>
    </w:p>
    <w:p w14:paraId="50A83A59" w14:textId="77777777" w:rsidR="00DA083D" w:rsidRDefault="00DA083D" w:rsidP="00DA083D">
      <w:pPr>
        <w:tabs>
          <w:tab w:val="left" w:pos="9639"/>
        </w:tabs>
        <w:spacing w:after="0"/>
        <w:ind w:right="-1"/>
        <w:jc w:val="right"/>
        <w:rPr>
          <w:sz w:val="28"/>
          <w:szCs w:val="28"/>
        </w:rPr>
      </w:pPr>
    </w:p>
    <w:p w14:paraId="2589ED8B" w14:textId="77777777" w:rsidR="00DA083D" w:rsidRDefault="00DA083D" w:rsidP="00DA083D">
      <w:pPr>
        <w:tabs>
          <w:tab w:val="left" w:pos="9639"/>
        </w:tabs>
        <w:spacing w:after="0"/>
        <w:ind w:right="-1"/>
        <w:jc w:val="right"/>
        <w:rPr>
          <w:sz w:val="28"/>
          <w:szCs w:val="28"/>
        </w:rPr>
      </w:pPr>
    </w:p>
    <w:p w14:paraId="0C313424" w14:textId="60D34EFB" w:rsidR="001D08C2" w:rsidRDefault="00F21BD6" w:rsidP="00DA083D">
      <w:pPr>
        <w:tabs>
          <w:tab w:val="left" w:pos="9639"/>
        </w:tabs>
        <w:spacing w:after="0"/>
        <w:ind w:right="-1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C64E5">
        <w:rPr>
          <w:sz w:val="28"/>
          <w:szCs w:val="28"/>
        </w:rPr>
        <w:lastRenderedPageBreak/>
        <w:t xml:space="preserve"> </w:t>
      </w:r>
      <w:r w:rsidR="001D08C2" w:rsidRPr="00472173">
        <w:rPr>
          <w:rFonts w:ascii="Times New Roman" w:hAnsi="Times New Roman" w:cs="Times New Roman"/>
          <w:bCs/>
          <w:spacing w:val="-3"/>
          <w:sz w:val="24"/>
          <w:szCs w:val="24"/>
        </w:rPr>
        <w:t>Приложение</w:t>
      </w:r>
      <w:r w:rsidR="001D08C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1D08C2" w:rsidRPr="00472173">
        <w:rPr>
          <w:rFonts w:ascii="Times New Roman" w:hAnsi="Times New Roman" w:cs="Times New Roman"/>
          <w:bCs/>
          <w:spacing w:val="-3"/>
          <w:sz w:val="24"/>
          <w:szCs w:val="24"/>
        </w:rPr>
        <w:t>к</w:t>
      </w:r>
      <w:r w:rsidR="00F24436" w:rsidRPr="0047217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решению </w:t>
      </w:r>
    </w:p>
    <w:p w14:paraId="278EEDF0" w14:textId="2B9EF531" w:rsidR="00F24436" w:rsidRDefault="00F24436" w:rsidP="00DA083D">
      <w:pPr>
        <w:tabs>
          <w:tab w:val="left" w:pos="9639"/>
          <w:tab w:val="left" w:pos="9781"/>
        </w:tabs>
        <w:spacing w:after="0"/>
        <w:ind w:right="-1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7217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Думы Кожевниковского района </w:t>
      </w:r>
    </w:p>
    <w:p w14:paraId="314AEAED" w14:textId="5F3C16CE" w:rsidR="00F24436" w:rsidRPr="00472173" w:rsidRDefault="00F24436" w:rsidP="001D08C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от </w:t>
      </w:r>
      <w:proofErr w:type="gramStart"/>
      <w:r w:rsidR="00DA083D">
        <w:rPr>
          <w:rFonts w:ascii="Times New Roman" w:hAnsi="Times New Roman" w:cs="Times New Roman"/>
          <w:bCs/>
          <w:spacing w:val="-3"/>
          <w:sz w:val="24"/>
          <w:szCs w:val="24"/>
        </w:rPr>
        <w:t>16.06.</w:t>
      </w:r>
      <w:r w:rsidR="00BE6AEB">
        <w:rPr>
          <w:rFonts w:ascii="Times New Roman" w:hAnsi="Times New Roman" w:cs="Times New Roman"/>
          <w:bCs/>
          <w:spacing w:val="-3"/>
          <w:sz w:val="24"/>
          <w:szCs w:val="24"/>
        </w:rPr>
        <w:t>2022</w:t>
      </w:r>
      <w:r w:rsidR="00DA083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№</w:t>
      </w:r>
      <w:proofErr w:type="gramEnd"/>
      <w:r w:rsidR="00DA083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124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</w:p>
    <w:p w14:paraId="7026F272" w14:textId="77777777" w:rsidR="006C7F59" w:rsidRDefault="006C7F59" w:rsidP="006C7F5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5A524E0" w14:textId="478C65B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92789">
        <w:rPr>
          <w:rFonts w:ascii="Times New Roman" w:hAnsi="Times New Roman"/>
          <w:b/>
          <w:sz w:val="24"/>
          <w:szCs w:val="24"/>
        </w:rPr>
        <w:t>Отчет Главы поселения о проделанной работе за 2021 год</w:t>
      </w:r>
    </w:p>
    <w:p w14:paraId="0B848FDA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92789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Pr="00392789">
        <w:rPr>
          <w:rFonts w:ascii="Times New Roman" w:hAnsi="Times New Roman"/>
          <w:b/>
          <w:sz w:val="24"/>
          <w:szCs w:val="24"/>
        </w:rPr>
        <w:t>Песочнодубровскому</w:t>
      </w:r>
      <w:proofErr w:type="spellEnd"/>
      <w:r w:rsidRPr="00392789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</w:p>
    <w:p w14:paraId="778F55F0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E0DDC9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В состав ПДСП входят 6 населенных пунктов. Территория поселения - 384,55км</w:t>
      </w:r>
      <w:proofErr w:type="gramStart"/>
      <w:r w:rsidRPr="00392789">
        <w:rPr>
          <w:rFonts w:ascii="Times New Roman" w:hAnsi="Times New Roman"/>
          <w:sz w:val="24"/>
          <w:szCs w:val="24"/>
        </w:rPr>
        <w:t>²,  населенных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пунктов – 423 га. Протяженность дорог – 18,5 км.</w:t>
      </w:r>
    </w:p>
    <w:p w14:paraId="5DA93CC3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Численность населения на 01.01.2022 г. составляет-1620 чел.,</w:t>
      </w:r>
      <w:r w:rsidRPr="003927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2789">
        <w:rPr>
          <w:rFonts w:ascii="Times New Roman" w:hAnsi="Times New Roman"/>
          <w:sz w:val="24"/>
          <w:szCs w:val="24"/>
        </w:rPr>
        <w:t xml:space="preserve">из них в работоспособном возрасте - 928 </w:t>
      </w:r>
      <w:proofErr w:type="gramStart"/>
      <w:r w:rsidRPr="00392789">
        <w:rPr>
          <w:rFonts w:ascii="Times New Roman" w:hAnsi="Times New Roman"/>
          <w:sz w:val="24"/>
          <w:szCs w:val="24"/>
        </w:rPr>
        <w:t>чел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, пенсионеров – 316 чел, детей - 404 чел, </w:t>
      </w:r>
    </w:p>
    <w:p w14:paraId="408CEF63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789">
        <w:rPr>
          <w:rFonts w:ascii="Times New Roman" w:hAnsi="Times New Roman"/>
          <w:sz w:val="24"/>
          <w:szCs w:val="24"/>
        </w:rPr>
        <w:t>Песочнодубровская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СОШ всего обучающихся 173 из них: </w:t>
      </w:r>
      <w:proofErr w:type="spellStart"/>
      <w:r w:rsidRPr="00392789">
        <w:rPr>
          <w:rFonts w:ascii="Times New Roman" w:hAnsi="Times New Roman"/>
          <w:sz w:val="24"/>
          <w:szCs w:val="24"/>
        </w:rPr>
        <w:t>Терсалгай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– 25, </w:t>
      </w:r>
      <w:proofErr w:type="spellStart"/>
      <w:r w:rsidRPr="00392789">
        <w:rPr>
          <w:rFonts w:ascii="Times New Roman" w:hAnsi="Times New Roman"/>
          <w:sz w:val="24"/>
          <w:szCs w:val="24"/>
        </w:rPr>
        <w:t>Новоуспенка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– 19, Кожевниково на Шегарке – 27, </w:t>
      </w:r>
      <w:proofErr w:type="spellStart"/>
      <w:r w:rsidRPr="00392789">
        <w:rPr>
          <w:rFonts w:ascii="Times New Roman" w:hAnsi="Times New Roman"/>
          <w:sz w:val="24"/>
          <w:szCs w:val="24"/>
        </w:rPr>
        <w:t>Муллова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– 18.</w:t>
      </w:r>
    </w:p>
    <w:p w14:paraId="79C88E0A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состоит в службе занятости - 13 чел. (</w:t>
      </w:r>
      <w:proofErr w:type="spellStart"/>
      <w:r w:rsidRPr="00392789">
        <w:rPr>
          <w:rFonts w:ascii="Times New Roman" w:hAnsi="Times New Roman"/>
          <w:sz w:val="24"/>
          <w:szCs w:val="24"/>
        </w:rPr>
        <w:t>Муллова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– 1, Кожевниково на Шегарке - 1 </w:t>
      </w:r>
      <w:proofErr w:type="spellStart"/>
      <w:r w:rsidRPr="00392789">
        <w:rPr>
          <w:rFonts w:ascii="Times New Roman" w:hAnsi="Times New Roman"/>
          <w:sz w:val="24"/>
          <w:szCs w:val="24"/>
        </w:rPr>
        <w:t>Новодубровка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- 0, </w:t>
      </w:r>
      <w:proofErr w:type="spellStart"/>
      <w:r w:rsidRPr="00392789">
        <w:rPr>
          <w:rFonts w:ascii="Times New Roman" w:hAnsi="Times New Roman"/>
          <w:sz w:val="24"/>
          <w:szCs w:val="24"/>
        </w:rPr>
        <w:t>Песочнодубровка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– 6, </w:t>
      </w:r>
      <w:proofErr w:type="spellStart"/>
      <w:r w:rsidRPr="00392789">
        <w:rPr>
          <w:rFonts w:ascii="Times New Roman" w:hAnsi="Times New Roman"/>
          <w:sz w:val="24"/>
          <w:szCs w:val="24"/>
        </w:rPr>
        <w:t>Терсалгай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– 3, </w:t>
      </w:r>
      <w:proofErr w:type="spellStart"/>
      <w:r w:rsidRPr="00392789">
        <w:rPr>
          <w:rFonts w:ascii="Times New Roman" w:hAnsi="Times New Roman"/>
          <w:sz w:val="24"/>
          <w:szCs w:val="24"/>
        </w:rPr>
        <w:t>Новоуспенка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- 2) </w:t>
      </w:r>
    </w:p>
    <w:p w14:paraId="1DFE171C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Демографическая ситуация, в 2021 году умерло 27 человек, родилось 21.</w:t>
      </w:r>
    </w:p>
    <w:p w14:paraId="37C96237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Индивидуальных предпринимателей – 9, в том числе животноводческие - 1.</w:t>
      </w:r>
    </w:p>
    <w:p w14:paraId="43C9B80A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Торговых объектов – 9 единиц (1 продукты, 1 хозяйственные товары, 1 промышленные товары, 6 смешанные товары)</w:t>
      </w:r>
    </w:p>
    <w:p w14:paraId="2CA62C3A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FB89AE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- Количество подворий составляет: - 523 двора.</w:t>
      </w:r>
    </w:p>
    <w:p w14:paraId="35DDC588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-количество ЛПХ </w:t>
      </w:r>
      <w:proofErr w:type="gramStart"/>
      <w:r w:rsidRPr="00392789">
        <w:rPr>
          <w:rFonts w:ascii="Times New Roman" w:hAnsi="Times New Roman"/>
          <w:sz w:val="24"/>
          <w:szCs w:val="24"/>
        </w:rPr>
        <w:t>содержащих  КРС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- 213 дворов, в т.ч. ЛПХ содержащих коров - 126 дворов.</w:t>
      </w:r>
    </w:p>
    <w:p w14:paraId="17EFCCD9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-КРС всего - 716 гол. В том числе поголовье коров составляет 193 голов.</w:t>
      </w:r>
      <w:r w:rsidRPr="0039278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5925D86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За 2021 год администрацией поселения принято 44 постановления, 67 распоряжения, выдано 506 справок, 5 разрешения на строительство, 4 разрешения на ввод объектов в эксплуатацию. От граждан поступило 4 обращения, на которые были даны ответы в установленные законом сроки. Совет поселения собирался 7 раз принято – 29 решений. Изменения в устав вносились 3 раза.</w:t>
      </w:r>
    </w:p>
    <w:p w14:paraId="3B1ABC77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BCF275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Всего на первичном воинском учете состоят:</w:t>
      </w:r>
    </w:p>
    <w:p w14:paraId="6AAE2215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19 граждан, подлежащих призыву на военную службу;</w:t>
      </w:r>
    </w:p>
    <w:p w14:paraId="355E6695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3 офицеров запаса;</w:t>
      </w:r>
    </w:p>
    <w:p w14:paraId="01922BA3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246 прапорщиков, мичманов, сержантов, старшин, солдат и матросов запаса.</w:t>
      </w:r>
    </w:p>
    <w:p w14:paraId="5FA0C6F5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Из них:</w:t>
      </w:r>
    </w:p>
    <w:p w14:paraId="35FD8E6E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на общем воинском учете -208 граждан, пребывающих в запасе;</w:t>
      </w:r>
    </w:p>
    <w:p w14:paraId="5B4DE6B4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на специальном воинском учете - 38 граждан, пребывающих в запасе, в том числе:</w:t>
      </w:r>
    </w:p>
    <w:p w14:paraId="569871F0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проходящих службу в органах внутренних дел, войсках национальной гвардии Российской Федерации, Государственной противопожарной службе, учреждениях и органах уголовно-исполнительной системы на должностях рядового и начальствующего состава и имеющих специальные звания - 1</w:t>
      </w:r>
      <w:r w:rsidRPr="00392789">
        <w:rPr>
          <w:rFonts w:ascii="Times New Roman" w:hAnsi="Times New Roman"/>
          <w:sz w:val="24"/>
          <w:szCs w:val="24"/>
        </w:rPr>
        <w:tab/>
        <w:t xml:space="preserve"> граждан, пребывающих в запасе;</w:t>
      </w:r>
    </w:p>
    <w:p w14:paraId="3157E944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забронированных в установленном порядке за органами государственной власти, органами местного самоуправления или организациями на период мобилизации и на военное время – 37 граждан, пребывающих в запасе.</w:t>
      </w:r>
    </w:p>
    <w:p w14:paraId="149CB0D2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Движение учитываемых ресурсов в 2021 году составило 26 человек.</w:t>
      </w:r>
    </w:p>
    <w:p w14:paraId="5A3816F8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Из них:</w:t>
      </w:r>
    </w:p>
    <w:p w14:paraId="34D60827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убыло – 18 человек;</w:t>
      </w:r>
    </w:p>
    <w:p w14:paraId="120394C4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прибыло – 8 человек, в том числе 8 человек, уволенных из Вооруженных Сил Российской Федерации.</w:t>
      </w:r>
    </w:p>
    <w:p w14:paraId="2B38FB69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2789">
        <w:rPr>
          <w:rFonts w:ascii="Times New Roman" w:hAnsi="Times New Roman"/>
          <w:b/>
          <w:sz w:val="24"/>
          <w:szCs w:val="24"/>
        </w:rPr>
        <w:t>1. ДОХОДЫ</w:t>
      </w:r>
    </w:p>
    <w:p w14:paraId="78CD2892" w14:textId="77777777" w:rsidR="006C7F59" w:rsidRPr="00392789" w:rsidRDefault="006C7F59" w:rsidP="006C7F5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Доходы бюджета </w:t>
      </w:r>
      <w:proofErr w:type="spellStart"/>
      <w:r w:rsidRPr="00392789">
        <w:rPr>
          <w:rFonts w:ascii="Times New Roman" w:hAnsi="Times New Roman"/>
          <w:sz w:val="24"/>
          <w:szCs w:val="24"/>
        </w:rPr>
        <w:t>Песочнодубровского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сельского поселения за 2021 год с учетом фонда финансовой поддержки выполнены на 96,58% и фактически составили 9млн. 21тыс.608 руб. при годовом плане 9 млн. 341тыс. 388 руб.   Дотации поступили в сумме 2млн. 943тыс.584 руб., субвенции в сумме 114тыс, 100 руб., межбюджетные трансферты в сумме 2млн. 282тыс.404руб.</w:t>
      </w:r>
    </w:p>
    <w:p w14:paraId="719A542F" w14:textId="77777777" w:rsidR="006C7F59" w:rsidRPr="00392789" w:rsidRDefault="006C7F59" w:rsidP="006C7F5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pacing w:val="-6"/>
          <w:sz w:val="24"/>
          <w:szCs w:val="24"/>
        </w:rPr>
        <w:t xml:space="preserve">Собственные доходы местного бюджета составили 3млн.681тыс.520руб. при плане 4млн. 1тыс. 300руб. или 92,01% к </w:t>
      </w:r>
      <w:r w:rsidRPr="00392789">
        <w:rPr>
          <w:rFonts w:ascii="Times New Roman" w:hAnsi="Times New Roman"/>
          <w:sz w:val="24"/>
          <w:szCs w:val="24"/>
        </w:rPr>
        <w:t xml:space="preserve">плану. </w:t>
      </w:r>
    </w:p>
    <w:p w14:paraId="489C85AF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lastRenderedPageBreak/>
        <w:t xml:space="preserve">Основную долю собственных доходов </w:t>
      </w:r>
      <w:proofErr w:type="gramStart"/>
      <w:r w:rsidRPr="00392789">
        <w:rPr>
          <w:rFonts w:ascii="Times New Roman" w:hAnsi="Times New Roman"/>
          <w:sz w:val="24"/>
          <w:szCs w:val="24"/>
        </w:rPr>
        <w:t>за  2021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год составляет налог на доходы физических лиц  - это 2млн. 13тыс. 20руб. или 54,68%.</w:t>
      </w:r>
    </w:p>
    <w:p w14:paraId="37C17918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Налог на имущество </w:t>
      </w:r>
      <w:proofErr w:type="spellStart"/>
      <w:proofErr w:type="gramStart"/>
      <w:r w:rsidRPr="00392789">
        <w:rPr>
          <w:rFonts w:ascii="Times New Roman" w:hAnsi="Times New Roman"/>
          <w:sz w:val="24"/>
          <w:szCs w:val="24"/>
        </w:rPr>
        <w:t>физ.лиц</w:t>
      </w:r>
      <w:proofErr w:type="spellEnd"/>
      <w:proofErr w:type="gramEnd"/>
      <w:r w:rsidRPr="00392789">
        <w:rPr>
          <w:rFonts w:ascii="Times New Roman" w:hAnsi="Times New Roman"/>
          <w:sz w:val="24"/>
          <w:szCs w:val="24"/>
        </w:rPr>
        <w:t>. -51тыс. 56руб –1,39 %;</w:t>
      </w:r>
    </w:p>
    <w:p w14:paraId="144F647D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Акцизы по подакцизным товарам (продукции) производимым </w:t>
      </w:r>
      <w:proofErr w:type="gramStart"/>
      <w:r w:rsidRPr="00392789">
        <w:rPr>
          <w:rFonts w:ascii="Times New Roman" w:hAnsi="Times New Roman"/>
          <w:sz w:val="24"/>
          <w:szCs w:val="24"/>
        </w:rPr>
        <w:t>на  Российской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Федерации -846тыс. 902 руб. -23%; </w:t>
      </w:r>
    </w:p>
    <w:p w14:paraId="44CECFEC" w14:textId="77777777" w:rsidR="006C7F59" w:rsidRPr="00392789" w:rsidRDefault="006C7F59" w:rsidP="006C7F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          Земельный налог 753тыс. 403 руб. -20,46%; </w:t>
      </w:r>
    </w:p>
    <w:p w14:paraId="4D0B79A2" w14:textId="77777777" w:rsidR="006C7F59" w:rsidRPr="00392789" w:rsidRDefault="006C7F59" w:rsidP="006C7F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          Прочие поступления от использования имущества, находящегося в собственности   </w:t>
      </w:r>
      <w:proofErr w:type="gramStart"/>
      <w:r w:rsidRPr="00392789">
        <w:rPr>
          <w:rFonts w:ascii="Times New Roman" w:hAnsi="Times New Roman"/>
          <w:sz w:val="24"/>
          <w:szCs w:val="24"/>
        </w:rPr>
        <w:t>поселений  17</w:t>
      </w:r>
      <w:proofErr w:type="gramEnd"/>
      <w:r w:rsidRPr="00392789">
        <w:rPr>
          <w:rFonts w:ascii="Times New Roman" w:hAnsi="Times New Roman"/>
          <w:sz w:val="24"/>
          <w:szCs w:val="24"/>
        </w:rPr>
        <w:t>тыс.  140 рублей или 0,47%.</w:t>
      </w:r>
    </w:p>
    <w:p w14:paraId="4C462114" w14:textId="0EDFF703" w:rsidR="006C7F59" w:rsidRPr="00392789" w:rsidRDefault="006C7F59" w:rsidP="006C7F5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14:paraId="396FE551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b/>
          <w:sz w:val="24"/>
          <w:szCs w:val="24"/>
        </w:rPr>
        <w:t>2. РАСХОДЫ</w:t>
      </w:r>
    </w:p>
    <w:p w14:paraId="14BD213B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Плановый объём расходов местного бюджета за 2021 год составил </w:t>
      </w:r>
      <w:r w:rsidRPr="00392789">
        <w:rPr>
          <w:rFonts w:ascii="Times New Roman" w:hAnsi="Times New Roman"/>
          <w:b/>
          <w:sz w:val="24"/>
          <w:szCs w:val="24"/>
        </w:rPr>
        <w:t>9 млн. 751тыс. 453руб</w:t>
      </w:r>
      <w:r w:rsidRPr="00392789">
        <w:rPr>
          <w:rFonts w:ascii="Times New Roman" w:hAnsi="Times New Roman"/>
          <w:sz w:val="24"/>
          <w:szCs w:val="24"/>
        </w:rPr>
        <w:t xml:space="preserve">., исполнение составило - </w:t>
      </w:r>
      <w:r w:rsidRPr="00392789">
        <w:rPr>
          <w:rFonts w:ascii="Times New Roman" w:hAnsi="Times New Roman"/>
          <w:b/>
          <w:sz w:val="24"/>
          <w:szCs w:val="24"/>
        </w:rPr>
        <w:t>9млн. 351тыс.140руб</w:t>
      </w:r>
      <w:r w:rsidRPr="00392789">
        <w:rPr>
          <w:rFonts w:ascii="Times New Roman" w:hAnsi="Times New Roman"/>
          <w:sz w:val="24"/>
          <w:szCs w:val="24"/>
        </w:rPr>
        <w:t>. или 95,89%.</w:t>
      </w:r>
    </w:p>
    <w:p w14:paraId="36B08EE1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661B4A" w14:textId="77777777" w:rsidR="006C7F59" w:rsidRPr="00392789" w:rsidRDefault="006C7F59" w:rsidP="006C7F59">
      <w:pPr>
        <w:spacing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92789">
        <w:rPr>
          <w:rFonts w:ascii="Times New Roman" w:hAnsi="Times New Roman"/>
          <w:b/>
          <w:i/>
          <w:sz w:val="24"/>
          <w:szCs w:val="24"/>
        </w:rPr>
        <w:t>Расходы по подразделу 0113 «Другие общегосударственные вопросы»</w:t>
      </w:r>
    </w:p>
    <w:p w14:paraId="1E31BFA6" w14:textId="77777777" w:rsidR="006C7F59" w:rsidRPr="00392789" w:rsidRDefault="006C7F59" w:rsidP="006C7F59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 Расходы по подразделу 0113 составили 41тыс.816 рублей при плане 41 тыс. 816руб. (100%):</w:t>
      </w:r>
    </w:p>
    <w:p w14:paraId="75920E01" w14:textId="77777777" w:rsidR="006C7F59" w:rsidRPr="00392789" w:rsidRDefault="006C7F59" w:rsidP="006C7F59">
      <w:pPr>
        <w:tabs>
          <w:tab w:val="num" w:pos="72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9тыс. </w:t>
      </w:r>
      <w:proofErr w:type="gramStart"/>
      <w:r w:rsidRPr="00392789">
        <w:rPr>
          <w:rFonts w:ascii="Times New Roman" w:hAnsi="Times New Roman"/>
          <w:sz w:val="24"/>
          <w:szCs w:val="24"/>
        </w:rPr>
        <w:t>616  рублей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– взнос в Ассоциацию муниципальных образований</w:t>
      </w:r>
    </w:p>
    <w:p w14:paraId="7F30403C" w14:textId="77777777" w:rsidR="006C7F59" w:rsidRPr="00392789" w:rsidRDefault="006C7F59" w:rsidP="006C7F59">
      <w:pPr>
        <w:tabs>
          <w:tab w:val="num" w:pos="72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2,200 тыс. рублей – на награждение победителей за лучшее содержание памятников и </w:t>
      </w:r>
      <w:proofErr w:type="gramStart"/>
      <w:r w:rsidRPr="00392789">
        <w:rPr>
          <w:rFonts w:ascii="Times New Roman" w:hAnsi="Times New Roman"/>
          <w:sz w:val="24"/>
          <w:szCs w:val="24"/>
        </w:rPr>
        <w:t>обелисков ;</w:t>
      </w:r>
      <w:proofErr w:type="gramEnd"/>
    </w:p>
    <w:p w14:paraId="791D3202" w14:textId="77777777" w:rsidR="006C7F59" w:rsidRPr="00392789" w:rsidRDefault="006C7F59" w:rsidP="006C7F59">
      <w:pPr>
        <w:tabs>
          <w:tab w:val="num" w:pos="72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30,0 тыс. рублей оплата административного штрафа за не организацию площадок для накопления </w:t>
      </w:r>
      <w:proofErr w:type="gramStart"/>
      <w:r w:rsidRPr="00392789">
        <w:rPr>
          <w:rFonts w:ascii="Times New Roman" w:hAnsi="Times New Roman"/>
          <w:sz w:val="24"/>
          <w:szCs w:val="24"/>
        </w:rPr>
        <w:t>ТКО ;</w:t>
      </w:r>
      <w:proofErr w:type="gramEnd"/>
    </w:p>
    <w:p w14:paraId="70146C70" w14:textId="77777777" w:rsidR="006C7F59" w:rsidRPr="00392789" w:rsidRDefault="006C7F59" w:rsidP="006C7F59">
      <w:pPr>
        <w:tabs>
          <w:tab w:val="num" w:pos="72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b/>
          <w:i/>
          <w:sz w:val="24"/>
          <w:szCs w:val="24"/>
        </w:rPr>
        <w:t xml:space="preserve">В подразделе </w:t>
      </w:r>
      <w:proofErr w:type="gramStart"/>
      <w:r w:rsidRPr="00392789">
        <w:rPr>
          <w:rFonts w:ascii="Times New Roman" w:hAnsi="Times New Roman"/>
          <w:b/>
          <w:i/>
          <w:sz w:val="24"/>
          <w:szCs w:val="24"/>
        </w:rPr>
        <w:t>0309  «</w:t>
      </w:r>
      <w:proofErr w:type="gramEnd"/>
      <w:r w:rsidRPr="00392789">
        <w:rPr>
          <w:rFonts w:ascii="Times New Roman" w:hAnsi="Times New Roman"/>
          <w:b/>
          <w:i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оборона»</w:t>
      </w:r>
      <w:r w:rsidRPr="00392789">
        <w:rPr>
          <w:rFonts w:ascii="Times New Roman" w:hAnsi="Times New Roman"/>
          <w:i/>
          <w:sz w:val="24"/>
          <w:szCs w:val="24"/>
        </w:rPr>
        <w:t xml:space="preserve">  </w:t>
      </w:r>
      <w:r w:rsidRPr="00392789">
        <w:rPr>
          <w:rFonts w:ascii="Times New Roman" w:hAnsi="Times New Roman"/>
          <w:sz w:val="24"/>
          <w:szCs w:val="24"/>
        </w:rPr>
        <w:t xml:space="preserve">запланировано 35 тыс. рублей,  израсходовано </w:t>
      </w:r>
    </w:p>
    <w:p w14:paraId="5A90EC50" w14:textId="77777777" w:rsidR="006C7F59" w:rsidRPr="00392789" w:rsidRDefault="006C7F59" w:rsidP="006C7F59">
      <w:pPr>
        <w:tabs>
          <w:tab w:val="num" w:pos="72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789">
        <w:rPr>
          <w:rFonts w:ascii="Times New Roman" w:hAnsi="Times New Roman"/>
          <w:sz w:val="24"/>
          <w:szCs w:val="24"/>
        </w:rPr>
        <w:t>7  тыс.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486 рублей на  работы по устройству противопожарных защитных полос для защиты населенных пунктов </w:t>
      </w:r>
      <w:proofErr w:type="spellStart"/>
      <w:r w:rsidRPr="00392789">
        <w:rPr>
          <w:rFonts w:ascii="Times New Roman" w:hAnsi="Times New Roman"/>
          <w:sz w:val="24"/>
          <w:szCs w:val="24"/>
        </w:rPr>
        <w:t>Песочнодубровского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сельского поселения ;</w:t>
      </w:r>
    </w:p>
    <w:p w14:paraId="04C69AFF" w14:textId="77777777" w:rsidR="006C7F59" w:rsidRPr="00392789" w:rsidRDefault="006C7F59" w:rsidP="006C7F59">
      <w:pPr>
        <w:tabs>
          <w:tab w:val="num" w:pos="720"/>
        </w:tabs>
        <w:spacing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92789">
        <w:rPr>
          <w:rFonts w:ascii="Times New Roman" w:hAnsi="Times New Roman"/>
          <w:b/>
          <w:i/>
          <w:sz w:val="24"/>
          <w:szCs w:val="24"/>
        </w:rPr>
        <w:t>Расходы по разделу 0400 «</w:t>
      </w:r>
      <w:proofErr w:type="gramStart"/>
      <w:r w:rsidRPr="00392789">
        <w:rPr>
          <w:rFonts w:ascii="Times New Roman" w:hAnsi="Times New Roman"/>
          <w:b/>
          <w:i/>
          <w:sz w:val="24"/>
          <w:szCs w:val="24"/>
        </w:rPr>
        <w:t>Национальная  экономика</w:t>
      </w:r>
      <w:proofErr w:type="gramEnd"/>
      <w:r w:rsidRPr="00392789">
        <w:rPr>
          <w:rFonts w:ascii="Times New Roman" w:hAnsi="Times New Roman"/>
          <w:b/>
          <w:i/>
          <w:sz w:val="24"/>
          <w:szCs w:val="24"/>
        </w:rPr>
        <w:t>»</w:t>
      </w:r>
    </w:p>
    <w:p w14:paraId="5234EB9F" w14:textId="77777777" w:rsidR="006C7F59" w:rsidRPr="00392789" w:rsidRDefault="006C7F59" w:rsidP="006C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b/>
          <w:i/>
          <w:sz w:val="24"/>
          <w:szCs w:val="24"/>
        </w:rPr>
        <w:t>В сфере «Дорожного хозяйства»</w:t>
      </w:r>
      <w:r w:rsidRPr="00392789">
        <w:rPr>
          <w:rFonts w:ascii="Times New Roman" w:hAnsi="Times New Roman"/>
          <w:sz w:val="24"/>
          <w:szCs w:val="24"/>
        </w:rPr>
        <w:t xml:space="preserve"> </w:t>
      </w:r>
    </w:p>
    <w:p w14:paraId="53401B70" w14:textId="77777777" w:rsidR="006C7F59" w:rsidRPr="00392789" w:rsidRDefault="006C7F59" w:rsidP="006C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запланировано 3млн.259тыс.957 рублей, израсходовано 3млн .53 тыс.48 рублей (93,65%).</w:t>
      </w:r>
    </w:p>
    <w:p w14:paraId="5D696802" w14:textId="77777777" w:rsidR="006C7F59" w:rsidRPr="00392789" w:rsidRDefault="006C7F59" w:rsidP="006C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По зимнему содержанию автомобильных дорог за счёт средств районного бюджета расходы </w:t>
      </w:r>
      <w:proofErr w:type="gramStart"/>
      <w:r w:rsidRPr="00392789">
        <w:rPr>
          <w:rFonts w:ascii="Times New Roman" w:hAnsi="Times New Roman"/>
          <w:sz w:val="24"/>
          <w:szCs w:val="24"/>
        </w:rPr>
        <w:t>составили :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</w:t>
      </w:r>
    </w:p>
    <w:p w14:paraId="2FC80A24" w14:textId="77777777" w:rsidR="006C7F59" w:rsidRPr="00392789" w:rsidRDefault="006C7F59" w:rsidP="006C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92789">
        <w:rPr>
          <w:rFonts w:ascii="Times New Roman" w:hAnsi="Times New Roman"/>
          <w:sz w:val="24"/>
          <w:szCs w:val="24"/>
        </w:rPr>
        <w:t>очистка</w:t>
      </w:r>
      <w:r w:rsidRPr="00392789">
        <w:rPr>
          <w:rFonts w:ascii="Times New Roman" w:hAnsi="Times New Roman"/>
          <w:b/>
          <w:sz w:val="24"/>
          <w:szCs w:val="24"/>
        </w:rPr>
        <w:t xml:space="preserve">  </w:t>
      </w:r>
      <w:r w:rsidRPr="00392789">
        <w:rPr>
          <w:rFonts w:ascii="Times New Roman" w:hAnsi="Times New Roman"/>
          <w:sz w:val="24"/>
          <w:szCs w:val="24"/>
        </w:rPr>
        <w:t>улиц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от снега</w:t>
      </w:r>
      <w:r w:rsidRPr="00392789">
        <w:rPr>
          <w:rFonts w:ascii="Times New Roman" w:hAnsi="Times New Roman"/>
          <w:b/>
          <w:sz w:val="24"/>
          <w:szCs w:val="24"/>
        </w:rPr>
        <w:t xml:space="preserve"> 306тыс. 841руб; </w:t>
      </w:r>
    </w:p>
    <w:p w14:paraId="2839D2C2" w14:textId="77777777" w:rsidR="006C7F59" w:rsidRPr="00392789" w:rsidRDefault="006C7F59" w:rsidP="006C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очистка дороги д. </w:t>
      </w:r>
      <w:proofErr w:type="spellStart"/>
      <w:r w:rsidRPr="00392789">
        <w:rPr>
          <w:rFonts w:ascii="Times New Roman" w:hAnsi="Times New Roman"/>
          <w:sz w:val="24"/>
          <w:szCs w:val="24"/>
        </w:rPr>
        <w:t>Терсалгай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- д. </w:t>
      </w:r>
      <w:proofErr w:type="spellStart"/>
      <w:r w:rsidRPr="00392789">
        <w:rPr>
          <w:rFonts w:ascii="Times New Roman" w:hAnsi="Times New Roman"/>
          <w:sz w:val="24"/>
          <w:szCs w:val="24"/>
        </w:rPr>
        <w:t>Новоуспенка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от снега </w:t>
      </w:r>
      <w:r w:rsidRPr="00392789">
        <w:rPr>
          <w:rFonts w:ascii="Times New Roman" w:hAnsi="Times New Roman"/>
          <w:b/>
          <w:sz w:val="24"/>
          <w:szCs w:val="24"/>
        </w:rPr>
        <w:t>68</w:t>
      </w:r>
      <w:r w:rsidRPr="00392789">
        <w:rPr>
          <w:rFonts w:ascii="Times New Roman" w:hAnsi="Times New Roman"/>
          <w:sz w:val="24"/>
          <w:szCs w:val="24"/>
        </w:rPr>
        <w:t xml:space="preserve"> тыс.  </w:t>
      </w:r>
      <w:r w:rsidRPr="00392789">
        <w:rPr>
          <w:rFonts w:ascii="Times New Roman" w:hAnsi="Times New Roman"/>
          <w:b/>
          <w:sz w:val="24"/>
          <w:szCs w:val="24"/>
        </w:rPr>
        <w:t>988</w:t>
      </w:r>
      <w:r w:rsidRPr="00392789">
        <w:rPr>
          <w:rFonts w:ascii="Times New Roman" w:hAnsi="Times New Roman"/>
          <w:sz w:val="24"/>
          <w:szCs w:val="24"/>
        </w:rPr>
        <w:t>рублей;</w:t>
      </w:r>
    </w:p>
    <w:p w14:paraId="4D57217C" w14:textId="77777777" w:rsidR="006C7F59" w:rsidRPr="00392789" w:rsidRDefault="006C7F59" w:rsidP="006C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счёт средств местного бюджета:</w:t>
      </w:r>
    </w:p>
    <w:p w14:paraId="22AC770D" w14:textId="77777777" w:rsidR="006C7F59" w:rsidRPr="00392789" w:rsidRDefault="006C7F59" w:rsidP="006C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По летнему содержанию </w:t>
      </w:r>
      <w:proofErr w:type="gramStart"/>
      <w:r w:rsidRPr="00392789">
        <w:rPr>
          <w:rFonts w:ascii="Times New Roman" w:hAnsi="Times New Roman"/>
          <w:sz w:val="24"/>
          <w:szCs w:val="24"/>
        </w:rPr>
        <w:t>автомобильных  расходы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составили: </w:t>
      </w:r>
    </w:p>
    <w:p w14:paraId="4D6001DE" w14:textId="77777777" w:rsidR="006C7F59" w:rsidRPr="00392789" w:rsidRDefault="006C7F59" w:rsidP="006C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приобретение ПГС для </w:t>
      </w:r>
      <w:proofErr w:type="spellStart"/>
      <w:r w:rsidRPr="00392789">
        <w:rPr>
          <w:rFonts w:ascii="Times New Roman" w:hAnsi="Times New Roman"/>
          <w:sz w:val="24"/>
          <w:szCs w:val="24"/>
        </w:rPr>
        <w:t>осыпки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дороги (</w:t>
      </w:r>
      <w:proofErr w:type="spellStart"/>
      <w:proofErr w:type="gramStart"/>
      <w:r w:rsidRPr="00392789">
        <w:rPr>
          <w:rFonts w:ascii="Times New Roman" w:hAnsi="Times New Roman"/>
          <w:sz w:val="24"/>
          <w:szCs w:val="24"/>
        </w:rPr>
        <w:t>д.Новоуспенка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</w:t>
      </w:r>
      <w:r w:rsidRPr="00392789">
        <w:rPr>
          <w:rFonts w:ascii="Times New Roman" w:hAnsi="Times New Roman"/>
          <w:b/>
          <w:sz w:val="24"/>
          <w:szCs w:val="24"/>
        </w:rPr>
        <w:t xml:space="preserve">150 </w:t>
      </w:r>
      <w:r w:rsidRPr="00392789">
        <w:rPr>
          <w:rFonts w:ascii="Times New Roman" w:hAnsi="Times New Roman"/>
          <w:sz w:val="24"/>
          <w:szCs w:val="24"/>
        </w:rPr>
        <w:t xml:space="preserve">тыс. </w:t>
      </w:r>
      <w:r w:rsidRPr="00392789">
        <w:rPr>
          <w:rFonts w:ascii="Times New Roman" w:hAnsi="Times New Roman"/>
          <w:b/>
          <w:sz w:val="24"/>
          <w:szCs w:val="24"/>
        </w:rPr>
        <w:t>312</w:t>
      </w:r>
      <w:r w:rsidRPr="00392789">
        <w:rPr>
          <w:rFonts w:ascii="Times New Roman" w:hAnsi="Times New Roman"/>
          <w:sz w:val="24"/>
          <w:szCs w:val="24"/>
        </w:rPr>
        <w:t xml:space="preserve"> рублей;</w:t>
      </w:r>
    </w:p>
    <w:p w14:paraId="77347ACF" w14:textId="77777777" w:rsidR="006C7F59" w:rsidRPr="00392789" w:rsidRDefault="006C7F59" w:rsidP="006C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очистка </w:t>
      </w:r>
      <w:proofErr w:type="gramStart"/>
      <w:r w:rsidRPr="00392789">
        <w:rPr>
          <w:rFonts w:ascii="Times New Roman" w:hAnsi="Times New Roman"/>
          <w:sz w:val="24"/>
          <w:szCs w:val="24"/>
        </w:rPr>
        <w:t>улиц  от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снега </w:t>
      </w:r>
      <w:r w:rsidRPr="00392789">
        <w:rPr>
          <w:rFonts w:ascii="Times New Roman" w:hAnsi="Times New Roman"/>
          <w:b/>
          <w:sz w:val="24"/>
          <w:szCs w:val="24"/>
        </w:rPr>
        <w:t xml:space="preserve">283 </w:t>
      </w:r>
      <w:r w:rsidRPr="00392789">
        <w:rPr>
          <w:rFonts w:ascii="Times New Roman" w:hAnsi="Times New Roman"/>
          <w:sz w:val="24"/>
          <w:szCs w:val="24"/>
        </w:rPr>
        <w:t xml:space="preserve">тыс. </w:t>
      </w:r>
      <w:r w:rsidRPr="00392789">
        <w:rPr>
          <w:rFonts w:ascii="Times New Roman" w:hAnsi="Times New Roman"/>
          <w:b/>
          <w:sz w:val="24"/>
          <w:szCs w:val="24"/>
        </w:rPr>
        <w:t>919</w:t>
      </w:r>
      <w:r w:rsidRPr="00392789">
        <w:rPr>
          <w:rFonts w:ascii="Times New Roman" w:hAnsi="Times New Roman"/>
          <w:sz w:val="24"/>
          <w:szCs w:val="24"/>
        </w:rPr>
        <w:t xml:space="preserve"> рублей;</w:t>
      </w:r>
    </w:p>
    <w:p w14:paraId="33585D3F" w14:textId="77777777" w:rsidR="006C7F59" w:rsidRPr="00392789" w:rsidRDefault="006C7F59" w:rsidP="006C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грейдирование на сумму </w:t>
      </w:r>
      <w:r w:rsidRPr="00392789">
        <w:rPr>
          <w:rFonts w:ascii="Times New Roman" w:hAnsi="Times New Roman"/>
          <w:b/>
          <w:sz w:val="24"/>
          <w:szCs w:val="24"/>
        </w:rPr>
        <w:t>63тыс. 200руб</w:t>
      </w:r>
      <w:r w:rsidRPr="00392789">
        <w:rPr>
          <w:rFonts w:ascii="Times New Roman" w:hAnsi="Times New Roman"/>
          <w:sz w:val="24"/>
          <w:szCs w:val="24"/>
        </w:rPr>
        <w:t xml:space="preserve">; </w:t>
      </w:r>
    </w:p>
    <w:p w14:paraId="5FFE1213" w14:textId="77777777" w:rsidR="006C7F59" w:rsidRPr="00392789" w:rsidRDefault="006C7F59" w:rsidP="006C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Проведён текущий ремонт участков </w:t>
      </w:r>
      <w:proofErr w:type="gramStart"/>
      <w:r w:rsidRPr="00392789">
        <w:rPr>
          <w:rFonts w:ascii="Times New Roman" w:hAnsi="Times New Roman"/>
          <w:sz w:val="24"/>
          <w:szCs w:val="24"/>
        </w:rPr>
        <w:t>автомобильной  дороги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 из асфальтобетона  в д. Кожевниково-на-Шегарке  по </w:t>
      </w:r>
      <w:proofErr w:type="spellStart"/>
      <w:r w:rsidRPr="00392789">
        <w:rPr>
          <w:rFonts w:ascii="Times New Roman" w:hAnsi="Times New Roman"/>
          <w:sz w:val="24"/>
          <w:szCs w:val="24"/>
        </w:rPr>
        <w:t>ул.Комсомольская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от д.5 до д.19 на сумму </w:t>
      </w:r>
      <w:r w:rsidRPr="00392789">
        <w:rPr>
          <w:rFonts w:ascii="Times New Roman" w:hAnsi="Times New Roman"/>
          <w:b/>
          <w:sz w:val="24"/>
          <w:szCs w:val="24"/>
        </w:rPr>
        <w:t xml:space="preserve">2млн.81тыс.710руб., </w:t>
      </w:r>
      <w:r w:rsidRPr="00392789">
        <w:rPr>
          <w:rFonts w:ascii="Times New Roman" w:hAnsi="Times New Roman"/>
          <w:sz w:val="24"/>
          <w:szCs w:val="24"/>
        </w:rPr>
        <w:t xml:space="preserve">в том числе  : </w:t>
      </w:r>
    </w:p>
    <w:p w14:paraId="31085B17" w14:textId="77777777" w:rsidR="006C7F59" w:rsidRPr="00392789" w:rsidRDefault="006C7F59" w:rsidP="006C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- за счёт средств областного </w:t>
      </w:r>
      <w:proofErr w:type="gramStart"/>
      <w:r w:rsidRPr="00392789">
        <w:rPr>
          <w:rFonts w:ascii="Times New Roman" w:hAnsi="Times New Roman"/>
          <w:sz w:val="24"/>
          <w:szCs w:val="24"/>
        </w:rPr>
        <w:t>бюджета  на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сумму  1762 тыс. 422рубля</w:t>
      </w:r>
    </w:p>
    <w:p w14:paraId="289B4252" w14:textId="77777777" w:rsidR="006C7F59" w:rsidRPr="00392789" w:rsidRDefault="006C7F59" w:rsidP="006C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- за счет средств районного бюджета   на сумму 92 тыс. 756рублей</w:t>
      </w:r>
    </w:p>
    <w:p w14:paraId="674C09C5" w14:textId="77777777" w:rsidR="006C7F59" w:rsidRPr="00392789" w:rsidRDefault="006C7F59" w:rsidP="006C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- за счет средств </w:t>
      </w:r>
      <w:proofErr w:type="gramStart"/>
      <w:r w:rsidRPr="00392789">
        <w:rPr>
          <w:rFonts w:ascii="Times New Roman" w:hAnsi="Times New Roman"/>
          <w:sz w:val="24"/>
          <w:szCs w:val="24"/>
        </w:rPr>
        <w:t>местного  бюджета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  на сумму 226 тыс. 532 рубля</w:t>
      </w:r>
    </w:p>
    <w:p w14:paraId="6B1FBD6E" w14:textId="77777777" w:rsidR="006C7F59" w:rsidRPr="00392789" w:rsidRDefault="006C7F59" w:rsidP="006C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 За счет средств местного бюджета израсходовано:</w:t>
      </w:r>
    </w:p>
    <w:p w14:paraId="3BB31042" w14:textId="77777777" w:rsidR="006C7F59" w:rsidRPr="00392789" w:rsidRDefault="006C7F59" w:rsidP="006C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92789">
        <w:rPr>
          <w:rFonts w:ascii="Times New Roman" w:hAnsi="Times New Roman"/>
          <w:sz w:val="24"/>
          <w:szCs w:val="24"/>
        </w:rPr>
        <w:t>на  выполнение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работ по разработке сметных документаций на ремонт участков автомобильной дороги  на сумму 19тыс. 500 </w:t>
      </w:r>
      <w:proofErr w:type="spellStart"/>
      <w:r w:rsidRPr="00392789">
        <w:rPr>
          <w:rFonts w:ascii="Times New Roman" w:hAnsi="Times New Roman"/>
          <w:sz w:val="24"/>
          <w:szCs w:val="24"/>
        </w:rPr>
        <w:t>руб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; </w:t>
      </w:r>
    </w:p>
    <w:p w14:paraId="5F839203" w14:textId="77777777" w:rsidR="006C7F59" w:rsidRPr="00392789" w:rsidRDefault="006C7F59" w:rsidP="006C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-на выполнение строительного контроля по ремонту автомобильной дороги израсходовано 54 тыс. 666 руб.</w:t>
      </w:r>
    </w:p>
    <w:p w14:paraId="5585555B" w14:textId="77777777" w:rsidR="006C7F59" w:rsidRPr="00392789" w:rsidRDefault="006C7F59" w:rsidP="006C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lastRenderedPageBreak/>
        <w:t xml:space="preserve">- на услуги по проверке </w:t>
      </w:r>
      <w:proofErr w:type="gramStart"/>
      <w:r w:rsidRPr="00392789">
        <w:rPr>
          <w:rFonts w:ascii="Times New Roman" w:hAnsi="Times New Roman"/>
          <w:sz w:val="24"/>
          <w:szCs w:val="24"/>
        </w:rPr>
        <w:t>достоверности  определения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сметной стоимости  объектов израсходовано 3 тыс. 840 руб.</w:t>
      </w:r>
    </w:p>
    <w:p w14:paraId="77285CD8" w14:textId="77777777" w:rsidR="006C7F59" w:rsidRPr="00392789" w:rsidRDefault="006C7F59" w:rsidP="006C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-на выполнение услуг по </w:t>
      </w:r>
      <w:proofErr w:type="gramStart"/>
      <w:r w:rsidRPr="00392789">
        <w:rPr>
          <w:rFonts w:ascii="Times New Roman" w:hAnsi="Times New Roman"/>
          <w:sz w:val="24"/>
          <w:szCs w:val="24"/>
        </w:rPr>
        <w:t>диагностике  и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оценке состояния  законченного объекта (участки автомобильных дорог) на израсходовано 17 тыс. 618 руб.</w:t>
      </w:r>
    </w:p>
    <w:p w14:paraId="627ED409" w14:textId="77777777" w:rsidR="006C7F59" w:rsidRPr="00392789" w:rsidRDefault="006C7F59" w:rsidP="006C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gramStart"/>
      <w:r w:rsidRPr="00392789">
        <w:rPr>
          <w:rFonts w:ascii="Times New Roman" w:hAnsi="Times New Roman"/>
          <w:b/>
          <w:i/>
          <w:sz w:val="24"/>
          <w:szCs w:val="24"/>
        </w:rPr>
        <w:t>сфере  «</w:t>
      </w:r>
      <w:proofErr w:type="gramEnd"/>
      <w:r w:rsidRPr="00392789">
        <w:rPr>
          <w:rFonts w:ascii="Times New Roman" w:hAnsi="Times New Roman"/>
          <w:b/>
          <w:i/>
          <w:sz w:val="24"/>
          <w:szCs w:val="24"/>
        </w:rPr>
        <w:t>Жилищно-коммунальное хозяйства»</w:t>
      </w:r>
      <w:r w:rsidRPr="00392789">
        <w:rPr>
          <w:rFonts w:ascii="Times New Roman" w:hAnsi="Times New Roman"/>
          <w:sz w:val="24"/>
          <w:szCs w:val="24"/>
        </w:rPr>
        <w:t xml:space="preserve"> </w:t>
      </w:r>
    </w:p>
    <w:p w14:paraId="369949FE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2789"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gramStart"/>
      <w:r w:rsidRPr="00392789">
        <w:rPr>
          <w:rFonts w:ascii="Times New Roman" w:hAnsi="Times New Roman"/>
          <w:b/>
          <w:i/>
          <w:sz w:val="24"/>
          <w:szCs w:val="24"/>
        </w:rPr>
        <w:t xml:space="preserve">разделе  </w:t>
      </w:r>
      <w:r w:rsidRPr="00392789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392789">
        <w:rPr>
          <w:rFonts w:ascii="Times New Roman" w:hAnsi="Times New Roman"/>
          <w:b/>
          <w:sz w:val="24"/>
          <w:szCs w:val="24"/>
        </w:rPr>
        <w:t>Благоустройство»</w:t>
      </w:r>
    </w:p>
    <w:p w14:paraId="31B85E41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запланировано 616тыс. 138 рублей, израсходовано 515 тыс.266 руб. (82,01%):</w:t>
      </w:r>
    </w:p>
    <w:p w14:paraId="0904BA4F" w14:textId="77777777" w:rsidR="006C7F59" w:rsidRPr="00392789" w:rsidRDefault="006C7F59" w:rsidP="006C7F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C223F" w14:textId="77777777" w:rsidR="006C7F59" w:rsidRPr="00392789" w:rsidRDefault="006C7F59" w:rsidP="006C7F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- на уличное освещение расходы </w:t>
      </w:r>
      <w:proofErr w:type="gramStart"/>
      <w:r w:rsidRPr="00392789">
        <w:rPr>
          <w:rFonts w:ascii="Times New Roman" w:hAnsi="Times New Roman"/>
          <w:sz w:val="24"/>
          <w:szCs w:val="24"/>
        </w:rPr>
        <w:t xml:space="preserve">составили </w:t>
      </w:r>
      <w:r w:rsidRPr="00392789">
        <w:rPr>
          <w:rFonts w:ascii="Times New Roman" w:hAnsi="Times New Roman"/>
          <w:b/>
          <w:sz w:val="24"/>
          <w:szCs w:val="24"/>
        </w:rPr>
        <w:t xml:space="preserve"> 184</w:t>
      </w:r>
      <w:proofErr w:type="gramEnd"/>
      <w:r w:rsidRPr="00392789">
        <w:rPr>
          <w:rFonts w:ascii="Times New Roman" w:hAnsi="Times New Roman"/>
          <w:b/>
          <w:sz w:val="24"/>
          <w:szCs w:val="24"/>
        </w:rPr>
        <w:t>тыс. 973руб</w:t>
      </w:r>
      <w:r w:rsidRPr="00392789">
        <w:rPr>
          <w:rFonts w:ascii="Times New Roman" w:hAnsi="Times New Roman"/>
          <w:sz w:val="24"/>
          <w:szCs w:val="24"/>
        </w:rPr>
        <w:t>.;</w:t>
      </w:r>
    </w:p>
    <w:p w14:paraId="706A918B" w14:textId="77777777" w:rsidR="006C7F59" w:rsidRPr="00392789" w:rsidRDefault="006C7F59" w:rsidP="006C7F5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- на обслуживание уличного освещения расходы составили </w:t>
      </w:r>
      <w:r w:rsidRPr="00392789">
        <w:rPr>
          <w:rFonts w:ascii="Times New Roman" w:hAnsi="Times New Roman"/>
          <w:b/>
          <w:sz w:val="24"/>
          <w:szCs w:val="24"/>
        </w:rPr>
        <w:t>125тыс. 792руб.;</w:t>
      </w:r>
    </w:p>
    <w:p w14:paraId="435E665A" w14:textId="77777777" w:rsidR="006C7F59" w:rsidRPr="00392789" w:rsidRDefault="006C7F59" w:rsidP="006C7F5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-доставка данных с щитов управления уличным освещением (</w:t>
      </w:r>
      <w:proofErr w:type="spellStart"/>
      <w:r w:rsidRPr="00392789">
        <w:rPr>
          <w:rFonts w:ascii="Times New Roman" w:hAnsi="Times New Roman"/>
          <w:sz w:val="24"/>
          <w:szCs w:val="24"/>
        </w:rPr>
        <w:t>диспетчиризация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оборудования уличного освещения)</w:t>
      </w:r>
      <w:r w:rsidRPr="00392789">
        <w:rPr>
          <w:rFonts w:ascii="Times New Roman" w:hAnsi="Times New Roman"/>
          <w:b/>
          <w:sz w:val="24"/>
          <w:szCs w:val="24"/>
        </w:rPr>
        <w:t xml:space="preserve"> 9тыс. руб.;</w:t>
      </w:r>
    </w:p>
    <w:p w14:paraId="1789510E" w14:textId="77777777" w:rsidR="006C7F59" w:rsidRPr="00392789" w:rsidRDefault="006C7F59" w:rsidP="006C7F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-электротовары для обслуживания уличного освещения -52тыс. 920 руб.</w:t>
      </w:r>
    </w:p>
    <w:p w14:paraId="09F74F12" w14:textId="77777777" w:rsidR="006C7F59" w:rsidRPr="00392789" w:rsidRDefault="006C7F59" w:rsidP="006C7F5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-озеленение территории </w:t>
      </w:r>
      <w:proofErr w:type="gramStart"/>
      <w:r w:rsidRPr="00392789">
        <w:rPr>
          <w:rFonts w:ascii="Times New Roman" w:hAnsi="Times New Roman"/>
          <w:sz w:val="24"/>
          <w:szCs w:val="24"/>
        </w:rPr>
        <w:t>( свод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старых тополей  ) расходы составили </w:t>
      </w:r>
      <w:r w:rsidRPr="00392789">
        <w:rPr>
          <w:rFonts w:ascii="Times New Roman" w:hAnsi="Times New Roman"/>
          <w:b/>
          <w:sz w:val="24"/>
          <w:szCs w:val="24"/>
        </w:rPr>
        <w:t>6</w:t>
      </w:r>
      <w:r w:rsidRPr="00392789">
        <w:rPr>
          <w:rFonts w:ascii="Times New Roman" w:hAnsi="Times New Roman"/>
          <w:sz w:val="24"/>
          <w:szCs w:val="24"/>
        </w:rPr>
        <w:t xml:space="preserve"> </w:t>
      </w:r>
      <w:r w:rsidRPr="00392789">
        <w:rPr>
          <w:rFonts w:ascii="Times New Roman" w:hAnsi="Times New Roman"/>
          <w:b/>
          <w:sz w:val="24"/>
          <w:szCs w:val="24"/>
        </w:rPr>
        <w:t>тыс. руб.;</w:t>
      </w:r>
    </w:p>
    <w:p w14:paraId="6FA115DD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На обработку </w:t>
      </w:r>
      <w:proofErr w:type="gramStart"/>
      <w:r w:rsidRPr="00392789">
        <w:rPr>
          <w:rFonts w:ascii="Times New Roman" w:hAnsi="Times New Roman"/>
          <w:sz w:val="24"/>
          <w:szCs w:val="24"/>
        </w:rPr>
        <w:t>территорий  кладбищ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от иксодовых клещей израсходовано </w:t>
      </w:r>
      <w:r w:rsidRPr="00392789">
        <w:rPr>
          <w:rFonts w:ascii="Times New Roman" w:hAnsi="Times New Roman"/>
          <w:b/>
          <w:sz w:val="24"/>
          <w:szCs w:val="24"/>
        </w:rPr>
        <w:t>3тыс.210 руб.</w:t>
      </w:r>
    </w:p>
    <w:p w14:paraId="11D0C58F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Материалы для огораживания кладбища   на сумму </w:t>
      </w:r>
      <w:r w:rsidRPr="00392789">
        <w:rPr>
          <w:rFonts w:ascii="Times New Roman" w:hAnsi="Times New Roman"/>
          <w:b/>
          <w:sz w:val="24"/>
          <w:szCs w:val="24"/>
        </w:rPr>
        <w:t xml:space="preserve">20тыс. </w:t>
      </w:r>
      <w:proofErr w:type="spellStart"/>
      <w:r w:rsidRPr="00392789">
        <w:rPr>
          <w:rFonts w:ascii="Times New Roman" w:hAnsi="Times New Roman"/>
          <w:b/>
          <w:sz w:val="24"/>
          <w:szCs w:val="24"/>
        </w:rPr>
        <w:t>руб</w:t>
      </w:r>
      <w:proofErr w:type="spellEnd"/>
      <w:r w:rsidRPr="00392789">
        <w:rPr>
          <w:rFonts w:ascii="Times New Roman" w:hAnsi="Times New Roman"/>
          <w:b/>
          <w:sz w:val="24"/>
          <w:szCs w:val="24"/>
        </w:rPr>
        <w:t>,</w:t>
      </w:r>
    </w:p>
    <w:p w14:paraId="1137C59C" w14:textId="77777777" w:rsidR="006C7F59" w:rsidRPr="00392789" w:rsidRDefault="006C7F59" w:rsidP="006C7F5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На мероприятия по содержанию площадок временного хранения твердых бытовых отходов израсходовано </w:t>
      </w:r>
      <w:r w:rsidRPr="00392789">
        <w:rPr>
          <w:rFonts w:ascii="Times New Roman" w:hAnsi="Times New Roman"/>
          <w:b/>
          <w:sz w:val="24"/>
          <w:szCs w:val="24"/>
        </w:rPr>
        <w:t>77тыс. 304 руб.</w:t>
      </w:r>
    </w:p>
    <w:p w14:paraId="23A4B02A" w14:textId="77777777" w:rsidR="006C7F59" w:rsidRPr="00392789" w:rsidRDefault="006C7F59" w:rsidP="006C7F5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Кадастровые работы по образованию земельного участка в д. </w:t>
      </w:r>
      <w:proofErr w:type="spellStart"/>
      <w:proofErr w:type="gramStart"/>
      <w:r w:rsidRPr="00392789">
        <w:rPr>
          <w:rFonts w:ascii="Times New Roman" w:hAnsi="Times New Roman"/>
          <w:sz w:val="24"/>
          <w:szCs w:val="24"/>
        </w:rPr>
        <w:t>Терсалгай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                       ул. Сибирская ,19Б  -</w:t>
      </w:r>
      <w:r w:rsidRPr="00392789">
        <w:rPr>
          <w:rFonts w:ascii="Times New Roman" w:hAnsi="Times New Roman"/>
          <w:b/>
          <w:sz w:val="24"/>
          <w:szCs w:val="24"/>
        </w:rPr>
        <w:t>7тыс. 775 руб.</w:t>
      </w:r>
    </w:p>
    <w:p w14:paraId="00070178" w14:textId="77777777" w:rsidR="006C7F59" w:rsidRPr="00392789" w:rsidRDefault="006C7F59" w:rsidP="006C7F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Составление локального сметного расчета "Благоустройство территории кладбища в д. </w:t>
      </w:r>
      <w:proofErr w:type="spellStart"/>
      <w:r w:rsidRPr="00392789">
        <w:rPr>
          <w:rFonts w:ascii="Times New Roman" w:hAnsi="Times New Roman"/>
          <w:sz w:val="24"/>
          <w:szCs w:val="24"/>
        </w:rPr>
        <w:t>Терсалгай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-</w:t>
      </w:r>
      <w:r w:rsidRPr="00392789">
        <w:rPr>
          <w:rFonts w:ascii="Times New Roman" w:hAnsi="Times New Roman"/>
          <w:b/>
          <w:sz w:val="24"/>
          <w:szCs w:val="24"/>
        </w:rPr>
        <w:t>7 тыс. 310руб</w:t>
      </w:r>
      <w:r w:rsidRPr="00392789">
        <w:rPr>
          <w:rFonts w:ascii="Times New Roman" w:hAnsi="Times New Roman"/>
          <w:sz w:val="24"/>
          <w:szCs w:val="24"/>
        </w:rPr>
        <w:t>.</w:t>
      </w:r>
    </w:p>
    <w:p w14:paraId="27D013A4" w14:textId="77777777" w:rsidR="006C7F59" w:rsidRPr="00392789" w:rsidRDefault="006C7F59" w:rsidP="006C7F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789">
        <w:rPr>
          <w:rFonts w:ascii="Times New Roman" w:hAnsi="Times New Roman"/>
          <w:sz w:val="24"/>
          <w:szCs w:val="24"/>
        </w:rPr>
        <w:t>Окашивание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сквера в д. </w:t>
      </w:r>
      <w:proofErr w:type="spellStart"/>
      <w:r w:rsidRPr="00392789">
        <w:rPr>
          <w:rFonts w:ascii="Times New Roman" w:hAnsi="Times New Roman"/>
          <w:sz w:val="24"/>
          <w:szCs w:val="24"/>
        </w:rPr>
        <w:t>Терсалгай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- </w:t>
      </w:r>
      <w:r w:rsidRPr="00392789">
        <w:rPr>
          <w:rFonts w:ascii="Times New Roman" w:hAnsi="Times New Roman"/>
          <w:b/>
          <w:sz w:val="24"/>
          <w:szCs w:val="24"/>
        </w:rPr>
        <w:t>7 тыс. 304руб</w:t>
      </w:r>
      <w:r w:rsidRPr="00392789">
        <w:rPr>
          <w:rFonts w:ascii="Times New Roman" w:hAnsi="Times New Roman"/>
          <w:sz w:val="24"/>
          <w:szCs w:val="24"/>
        </w:rPr>
        <w:t>.</w:t>
      </w:r>
    </w:p>
    <w:p w14:paraId="748E3326" w14:textId="77777777" w:rsidR="006C7F59" w:rsidRPr="00392789" w:rsidRDefault="006C7F59" w:rsidP="006C7F5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92789">
        <w:rPr>
          <w:rFonts w:ascii="Times New Roman" w:hAnsi="Times New Roman"/>
          <w:sz w:val="24"/>
          <w:szCs w:val="24"/>
        </w:rPr>
        <w:t>Приобретение  краски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, кисточек, перчаток, мешков для  мусора, масла, лески для </w:t>
      </w:r>
      <w:proofErr w:type="spellStart"/>
      <w:r w:rsidRPr="00392789">
        <w:rPr>
          <w:rFonts w:ascii="Times New Roman" w:hAnsi="Times New Roman"/>
          <w:sz w:val="24"/>
          <w:szCs w:val="24"/>
        </w:rPr>
        <w:t>мотокосы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 -</w:t>
      </w:r>
      <w:r w:rsidRPr="00392789">
        <w:rPr>
          <w:rFonts w:ascii="Times New Roman" w:hAnsi="Times New Roman"/>
          <w:b/>
          <w:sz w:val="24"/>
          <w:szCs w:val="24"/>
        </w:rPr>
        <w:t>3 тыс. 677руб</w:t>
      </w:r>
      <w:r w:rsidRPr="00392789">
        <w:rPr>
          <w:rFonts w:ascii="Times New Roman" w:hAnsi="Times New Roman"/>
          <w:sz w:val="24"/>
          <w:szCs w:val="24"/>
        </w:rPr>
        <w:t>.</w:t>
      </w:r>
    </w:p>
    <w:p w14:paraId="0E4D259B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92789">
        <w:rPr>
          <w:rFonts w:ascii="Times New Roman" w:hAnsi="Times New Roman"/>
          <w:b/>
          <w:i/>
          <w:sz w:val="24"/>
          <w:szCs w:val="24"/>
        </w:rPr>
        <w:t xml:space="preserve">По разделу «Культура» </w:t>
      </w:r>
    </w:p>
    <w:p w14:paraId="40A854E5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За счёт средств местного бюджета запланирована </w:t>
      </w:r>
      <w:proofErr w:type="gramStart"/>
      <w:r w:rsidRPr="00392789">
        <w:rPr>
          <w:rFonts w:ascii="Times New Roman" w:hAnsi="Times New Roman"/>
          <w:sz w:val="24"/>
          <w:szCs w:val="24"/>
        </w:rPr>
        <w:t>сумма  в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размере </w:t>
      </w:r>
      <w:r w:rsidRPr="00392789">
        <w:rPr>
          <w:rFonts w:ascii="Times New Roman" w:hAnsi="Times New Roman"/>
          <w:b/>
          <w:sz w:val="24"/>
          <w:szCs w:val="24"/>
        </w:rPr>
        <w:t>15 тыс. руб. , израсходовано 14 тыс. 914руб.</w:t>
      </w:r>
    </w:p>
    <w:p w14:paraId="14CDA7C4" w14:textId="77777777" w:rsidR="006C7F59" w:rsidRPr="00392789" w:rsidRDefault="006C7F59" w:rsidP="006C7F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-  3,123 тыс. рублей на приобретение продуктовых наборов для вручения труженикам тыла в качестве подарка к 9 мая</w:t>
      </w:r>
    </w:p>
    <w:p w14:paraId="30A9C420" w14:textId="77777777" w:rsidR="006C7F59" w:rsidRPr="00392789" w:rsidRDefault="006C7F59" w:rsidP="006C7F5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2,5 тыс. рублей на приобретение венка для возложения к обелиску на</w:t>
      </w:r>
      <w:proofErr w:type="gramStart"/>
      <w:r w:rsidRPr="0039278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392789">
        <w:rPr>
          <w:rFonts w:ascii="Times New Roman" w:hAnsi="Times New Roman"/>
          <w:sz w:val="24"/>
          <w:szCs w:val="24"/>
        </w:rPr>
        <w:t>9 Мая»;</w:t>
      </w:r>
    </w:p>
    <w:p w14:paraId="7BD5C2C2" w14:textId="77777777" w:rsidR="006C7F59" w:rsidRPr="00392789" w:rsidRDefault="006C7F59" w:rsidP="006C7F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392789">
        <w:rPr>
          <w:rFonts w:ascii="Times New Roman" w:hAnsi="Times New Roman"/>
          <w:sz w:val="24"/>
          <w:szCs w:val="24"/>
        </w:rPr>
        <w:t xml:space="preserve"> 4,6 тыс. рублей на приобретение новогодних гирлянд</w:t>
      </w:r>
    </w:p>
    <w:p w14:paraId="529D8316" w14:textId="77777777" w:rsidR="006C7F59" w:rsidRPr="00392789" w:rsidRDefault="006C7F59" w:rsidP="006C7F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      1,298 тыс. рублей на приобретение таблички 50х50 см из ПВХ 5мм с нанесенным на нее изображением ордена Отечественной войны. </w:t>
      </w:r>
    </w:p>
    <w:p w14:paraId="7FBAD182" w14:textId="77777777" w:rsidR="006C7F59" w:rsidRPr="00392789" w:rsidRDefault="006C7F59" w:rsidP="006C7F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       0,952 тыс. рублей для награждения победителей </w:t>
      </w:r>
      <w:proofErr w:type="gramStart"/>
      <w:r w:rsidRPr="00392789">
        <w:rPr>
          <w:rFonts w:ascii="Times New Roman" w:hAnsi="Times New Roman"/>
          <w:sz w:val="24"/>
          <w:szCs w:val="24"/>
        </w:rPr>
        <w:t>онлайн  конкурса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чтецов посвященного 9 мая </w:t>
      </w:r>
    </w:p>
    <w:p w14:paraId="3D04655B" w14:textId="77777777" w:rsidR="006C7F59" w:rsidRPr="00392789" w:rsidRDefault="006C7F59" w:rsidP="006C7F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       0,621 тыс. рублей для награждения </w:t>
      </w:r>
      <w:proofErr w:type="gramStart"/>
      <w:r w:rsidRPr="00392789">
        <w:rPr>
          <w:rFonts w:ascii="Times New Roman" w:hAnsi="Times New Roman"/>
          <w:sz w:val="24"/>
          <w:szCs w:val="24"/>
        </w:rPr>
        <w:t>участников  онлайн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 конкурса , посвященного 9 мая  «Окно победы»</w:t>
      </w:r>
    </w:p>
    <w:p w14:paraId="6CB13B15" w14:textId="77777777" w:rsidR="006C7F59" w:rsidRPr="00392789" w:rsidRDefault="006C7F59" w:rsidP="006C7F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      1,82 тыс. рублей </w:t>
      </w:r>
      <w:proofErr w:type="gramStart"/>
      <w:r w:rsidRPr="00392789">
        <w:rPr>
          <w:rFonts w:ascii="Times New Roman" w:hAnsi="Times New Roman"/>
          <w:sz w:val="24"/>
          <w:szCs w:val="24"/>
        </w:rPr>
        <w:t>для  вручения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долгожителям поселения  в качестве подарка ко  дню пожилого человека.</w:t>
      </w:r>
    </w:p>
    <w:p w14:paraId="66348B77" w14:textId="77777777" w:rsidR="006C7F59" w:rsidRPr="00392789" w:rsidRDefault="006C7F59" w:rsidP="006C7F5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За счёт средств районного бюджета запланировано 1522,203 тыс.  рублей, израсходовано 1522,203 тыс.  рублей (100%):  </w:t>
      </w:r>
    </w:p>
    <w:p w14:paraId="08D7315F" w14:textId="77777777" w:rsidR="006C7F59" w:rsidRPr="00392789" w:rsidRDefault="006C7F59" w:rsidP="006C7F5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b/>
          <w:sz w:val="24"/>
          <w:szCs w:val="24"/>
        </w:rPr>
        <w:lastRenderedPageBreak/>
        <w:t>-1463,227 тыс. рублей.</w:t>
      </w:r>
      <w:r w:rsidRPr="00392789">
        <w:rPr>
          <w:rFonts w:ascii="Times New Roman" w:hAnsi="Times New Roman"/>
          <w:sz w:val="24"/>
          <w:szCs w:val="24"/>
        </w:rPr>
        <w:t xml:space="preserve"> по переданным полномочиям по культуре передано в </w:t>
      </w:r>
      <w:proofErr w:type="gramStart"/>
      <w:r w:rsidRPr="00392789">
        <w:rPr>
          <w:rFonts w:ascii="Times New Roman" w:hAnsi="Times New Roman"/>
          <w:sz w:val="24"/>
          <w:szCs w:val="24"/>
        </w:rPr>
        <w:t>Кожевниковский  район</w:t>
      </w:r>
      <w:proofErr w:type="gramEnd"/>
      <w:r w:rsidRPr="00392789">
        <w:rPr>
          <w:rFonts w:ascii="Times New Roman" w:hAnsi="Times New Roman"/>
          <w:sz w:val="24"/>
          <w:szCs w:val="24"/>
        </w:rPr>
        <w:t>.</w:t>
      </w:r>
    </w:p>
    <w:p w14:paraId="428DB485" w14:textId="77777777" w:rsidR="006C7F59" w:rsidRPr="00392789" w:rsidRDefault="006C7F59" w:rsidP="006C7F59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789">
        <w:rPr>
          <w:rFonts w:ascii="Times New Roman" w:hAnsi="Times New Roman"/>
          <w:b/>
          <w:sz w:val="24"/>
          <w:szCs w:val="24"/>
        </w:rPr>
        <w:t>Раздел 1000 «Социальная политика»</w:t>
      </w:r>
    </w:p>
    <w:p w14:paraId="51533632" w14:textId="77777777" w:rsidR="006C7F59" w:rsidRPr="00392789" w:rsidRDefault="006C7F59" w:rsidP="006C7F5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b/>
          <w:i/>
          <w:sz w:val="24"/>
          <w:szCs w:val="24"/>
        </w:rPr>
        <w:t>Расходы по</w:t>
      </w:r>
      <w:r w:rsidRPr="0039278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92789">
        <w:rPr>
          <w:rFonts w:ascii="Times New Roman" w:hAnsi="Times New Roman"/>
          <w:b/>
          <w:i/>
          <w:sz w:val="24"/>
          <w:szCs w:val="24"/>
        </w:rPr>
        <w:t>подразделу  1003</w:t>
      </w:r>
      <w:proofErr w:type="gramEnd"/>
      <w:r w:rsidRPr="00392789">
        <w:rPr>
          <w:rFonts w:ascii="Times New Roman" w:hAnsi="Times New Roman"/>
          <w:b/>
          <w:i/>
          <w:sz w:val="24"/>
          <w:szCs w:val="24"/>
        </w:rPr>
        <w:t xml:space="preserve"> «Социальное обеспечение населения» </w:t>
      </w:r>
      <w:r w:rsidRPr="00392789">
        <w:rPr>
          <w:rFonts w:ascii="Times New Roman" w:hAnsi="Times New Roman"/>
          <w:sz w:val="24"/>
          <w:szCs w:val="24"/>
        </w:rPr>
        <w:t>составили 25,0 тыс. руб., при плане 25,0 тыс. руб.(100%).</w:t>
      </w:r>
    </w:p>
    <w:p w14:paraId="0052FAE1" w14:textId="77777777" w:rsidR="006C7F59" w:rsidRPr="00392789" w:rsidRDefault="006C7F59" w:rsidP="006C7F59">
      <w:pPr>
        <w:spacing w:line="240" w:lineRule="auto"/>
        <w:jc w:val="both"/>
        <w:outlineLvl w:val="5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-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</w:t>
      </w:r>
    </w:p>
    <w:p w14:paraId="0A6F2DA2" w14:textId="77777777" w:rsidR="006C7F59" w:rsidRPr="00392789" w:rsidRDefault="006C7F59" w:rsidP="006C7F59">
      <w:pPr>
        <w:spacing w:line="240" w:lineRule="auto"/>
        <w:jc w:val="both"/>
        <w:outlineLvl w:val="5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- тружеников тыла военных лет- 1 человек на сумму 25,0 тыс. рублей.</w:t>
      </w:r>
    </w:p>
    <w:p w14:paraId="6636538D" w14:textId="77777777" w:rsidR="006C7F59" w:rsidRPr="00392789" w:rsidRDefault="006C7F59" w:rsidP="006C7F59">
      <w:pPr>
        <w:pStyle w:val="20"/>
        <w:pBdr>
          <w:bottom w:val="none" w:sz="96" w:space="29" w:color="FFFFFF" w:frame="1"/>
        </w:pBdr>
        <w:ind w:right="-5"/>
        <w:rPr>
          <w:b/>
          <w:sz w:val="24"/>
          <w:szCs w:val="24"/>
        </w:rPr>
      </w:pPr>
      <w:proofErr w:type="gramStart"/>
      <w:r w:rsidRPr="00392789">
        <w:rPr>
          <w:b/>
          <w:sz w:val="24"/>
          <w:szCs w:val="24"/>
        </w:rPr>
        <w:t>Бюджет  поселения</w:t>
      </w:r>
      <w:proofErr w:type="gramEnd"/>
      <w:r w:rsidRPr="00392789">
        <w:rPr>
          <w:b/>
          <w:sz w:val="24"/>
          <w:szCs w:val="24"/>
        </w:rPr>
        <w:t xml:space="preserve"> на 2022 год</w:t>
      </w:r>
    </w:p>
    <w:p w14:paraId="4D303D2D" w14:textId="77777777" w:rsidR="006C7F59" w:rsidRPr="00392789" w:rsidRDefault="006C7F59" w:rsidP="006C7F59">
      <w:pPr>
        <w:pStyle w:val="20"/>
        <w:pBdr>
          <w:bottom w:val="none" w:sz="96" w:space="29" w:color="FFFFFF" w:frame="1"/>
        </w:pBdr>
        <w:ind w:right="-5" w:firstLine="567"/>
        <w:rPr>
          <w:sz w:val="24"/>
          <w:szCs w:val="24"/>
        </w:rPr>
      </w:pPr>
      <w:r w:rsidRPr="00392789">
        <w:rPr>
          <w:sz w:val="24"/>
          <w:szCs w:val="24"/>
        </w:rPr>
        <w:t xml:space="preserve">Бюджет  поселения на 2022 финансовый  год и плановый период 2023 и 2024годов сформирован на основе положений Бюджетного кодекса Российской Федерации, Налогового кодекса Российской Федерации, основных направлениях бюджетной и налоговой политики </w:t>
      </w:r>
      <w:proofErr w:type="spellStart"/>
      <w:r w:rsidRPr="00392789">
        <w:rPr>
          <w:sz w:val="24"/>
          <w:szCs w:val="24"/>
        </w:rPr>
        <w:t>Песочнодубровского</w:t>
      </w:r>
      <w:proofErr w:type="spellEnd"/>
      <w:r w:rsidRPr="00392789">
        <w:rPr>
          <w:sz w:val="24"/>
          <w:szCs w:val="24"/>
        </w:rPr>
        <w:t xml:space="preserve"> сельского поселения, муниципальных  программ  </w:t>
      </w:r>
      <w:proofErr w:type="spellStart"/>
      <w:r w:rsidRPr="00392789">
        <w:rPr>
          <w:sz w:val="24"/>
          <w:szCs w:val="24"/>
        </w:rPr>
        <w:t>Песочнодубровского</w:t>
      </w:r>
      <w:proofErr w:type="spellEnd"/>
      <w:r w:rsidRPr="00392789">
        <w:rPr>
          <w:sz w:val="24"/>
          <w:szCs w:val="24"/>
        </w:rPr>
        <w:t xml:space="preserve"> сельского поселения , исходя из ожидаемых параметров исполнения бюджета поселения   за 2021 год и основных параметров прогноза социально-экономического развития сельского поселения  на 2022-2024 годы. </w:t>
      </w:r>
    </w:p>
    <w:p w14:paraId="4EA7C6A8" w14:textId="77777777" w:rsidR="006C7F59" w:rsidRPr="00392789" w:rsidRDefault="006C7F59" w:rsidP="006C7F59">
      <w:pPr>
        <w:pStyle w:val="20"/>
        <w:pBdr>
          <w:bottom w:val="none" w:sz="96" w:space="29" w:color="FFFFFF" w:frame="1"/>
        </w:pBdr>
        <w:ind w:right="-5" w:firstLine="567"/>
        <w:rPr>
          <w:b/>
          <w:sz w:val="24"/>
          <w:szCs w:val="24"/>
        </w:rPr>
      </w:pPr>
      <w:r w:rsidRPr="00392789">
        <w:rPr>
          <w:b/>
          <w:sz w:val="24"/>
          <w:szCs w:val="24"/>
        </w:rPr>
        <w:t>1. ДОХОДЫ</w:t>
      </w:r>
    </w:p>
    <w:p w14:paraId="760FDD94" w14:textId="77777777" w:rsidR="006C7F59" w:rsidRPr="00392789" w:rsidRDefault="006C7F59" w:rsidP="006C7F59">
      <w:pPr>
        <w:pStyle w:val="20"/>
        <w:pBdr>
          <w:bottom w:val="none" w:sz="96" w:space="29" w:color="FFFFFF" w:frame="1"/>
        </w:pBdr>
        <w:ind w:right="-5" w:firstLine="567"/>
        <w:rPr>
          <w:sz w:val="24"/>
          <w:szCs w:val="24"/>
        </w:rPr>
      </w:pPr>
      <w:r w:rsidRPr="00392789">
        <w:rPr>
          <w:sz w:val="24"/>
          <w:szCs w:val="24"/>
        </w:rPr>
        <w:t xml:space="preserve">Доходы бюджета </w:t>
      </w:r>
      <w:proofErr w:type="spellStart"/>
      <w:r w:rsidRPr="00392789">
        <w:rPr>
          <w:sz w:val="24"/>
          <w:szCs w:val="24"/>
        </w:rPr>
        <w:t>Песочнодубровского</w:t>
      </w:r>
      <w:proofErr w:type="spellEnd"/>
      <w:r w:rsidRPr="00392789">
        <w:rPr>
          <w:sz w:val="24"/>
          <w:szCs w:val="24"/>
        </w:rPr>
        <w:t xml:space="preserve"> сельского поселения на 2022 год с учетом фонда финансовой поддержки запланированы в сумме   7 млн. 927тыс.636 руб.  </w:t>
      </w:r>
      <w:proofErr w:type="gramStart"/>
      <w:r w:rsidRPr="00392789">
        <w:rPr>
          <w:sz w:val="24"/>
          <w:szCs w:val="24"/>
        </w:rPr>
        <w:t>Дотации  в</w:t>
      </w:r>
      <w:proofErr w:type="gramEnd"/>
      <w:r w:rsidRPr="00392789">
        <w:rPr>
          <w:sz w:val="24"/>
          <w:szCs w:val="24"/>
        </w:rPr>
        <w:t xml:space="preserve"> сумме  3 млн. 420тыс. 697руб., субвенции в сумме 118тыс. 100руб., межбюджетные трансферты в сумме 545тыс. 839руб.</w:t>
      </w:r>
    </w:p>
    <w:p w14:paraId="59B46057" w14:textId="77777777" w:rsidR="006C7F59" w:rsidRPr="00392789" w:rsidRDefault="006C7F59" w:rsidP="006C7F59">
      <w:pPr>
        <w:pStyle w:val="20"/>
        <w:pBdr>
          <w:bottom w:val="none" w:sz="96" w:space="29" w:color="FFFFFF" w:frame="1"/>
        </w:pBdr>
        <w:ind w:right="-5" w:firstLine="567"/>
        <w:rPr>
          <w:sz w:val="24"/>
          <w:szCs w:val="24"/>
        </w:rPr>
      </w:pPr>
      <w:r w:rsidRPr="00392789">
        <w:rPr>
          <w:sz w:val="24"/>
          <w:szCs w:val="24"/>
        </w:rPr>
        <w:t xml:space="preserve">Собственные доходы местного </w:t>
      </w:r>
      <w:proofErr w:type="gramStart"/>
      <w:r w:rsidRPr="00392789">
        <w:rPr>
          <w:sz w:val="24"/>
          <w:szCs w:val="24"/>
        </w:rPr>
        <w:t>бюджета  3</w:t>
      </w:r>
      <w:proofErr w:type="gramEnd"/>
      <w:r w:rsidRPr="00392789">
        <w:rPr>
          <w:sz w:val="24"/>
          <w:szCs w:val="24"/>
        </w:rPr>
        <w:t xml:space="preserve">млн. 843тыс. руб. </w:t>
      </w:r>
    </w:p>
    <w:p w14:paraId="77E0C0E5" w14:textId="77777777" w:rsidR="006C7F59" w:rsidRPr="00392789" w:rsidRDefault="006C7F59" w:rsidP="006C7F59">
      <w:pPr>
        <w:pStyle w:val="20"/>
        <w:pBdr>
          <w:bottom w:val="none" w:sz="96" w:space="29" w:color="FFFFFF" w:frame="1"/>
        </w:pBdr>
        <w:ind w:right="-5" w:firstLine="567"/>
        <w:rPr>
          <w:sz w:val="24"/>
          <w:szCs w:val="24"/>
        </w:rPr>
      </w:pPr>
      <w:r w:rsidRPr="00392789">
        <w:rPr>
          <w:sz w:val="24"/>
          <w:szCs w:val="24"/>
        </w:rPr>
        <w:t xml:space="preserve">Налог на доходы физических </w:t>
      </w:r>
      <w:proofErr w:type="gramStart"/>
      <w:r w:rsidRPr="00392789">
        <w:rPr>
          <w:sz w:val="24"/>
          <w:szCs w:val="24"/>
        </w:rPr>
        <w:t>лиц  -</w:t>
      </w:r>
      <w:proofErr w:type="gramEnd"/>
      <w:r w:rsidRPr="00392789">
        <w:rPr>
          <w:sz w:val="24"/>
          <w:szCs w:val="24"/>
        </w:rPr>
        <w:t xml:space="preserve">  2млн. 74тыс. руб.</w:t>
      </w:r>
    </w:p>
    <w:p w14:paraId="0455027D" w14:textId="77777777" w:rsidR="006C7F59" w:rsidRPr="00392789" w:rsidRDefault="006C7F59" w:rsidP="006C7F59">
      <w:pPr>
        <w:pStyle w:val="20"/>
        <w:pBdr>
          <w:bottom w:val="none" w:sz="96" w:space="29" w:color="FFFFFF" w:frame="1"/>
        </w:pBdr>
        <w:ind w:right="-5" w:firstLine="567"/>
        <w:rPr>
          <w:sz w:val="24"/>
          <w:szCs w:val="24"/>
        </w:rPr>
      </w:pPr>
      <w:r w:rsidRPr="00392789">
        <w:rPr>
          <w:sz w:val="24"/>
          <w:szCs w:val="24"/>
        </w:rPr>
        <w:t xml:space="preserve">Налог на имущество </w:t>
      </w:r>
      <w:proofErr w:type="spellStart"/>
      <w:proofErr w:type="gramStart"/>
      <w:r w:rsidRPr="00392789">
        <w:rPr>
          <w:sz w:val="24"/>
          <w:szCs w:val="24"/>
        </w:rPr>
        <w:t>физ.лиц</w:t>
      </w:r>
      <w:proofErr w:type="spellEnd"/>
      <w:proofErr w:type="gramEnd"/>
      <w:r w:rsidRPr="00392789">
        <w:rPr>
          <w:sz w:val="24"/>
          <w:szCs w:val="24"/>
        </w:rPr>
        <w:t xml:space="preserve">. -100тыс. </w:t>
      </w:r>
      <w:proofErr w:type="gramStart"/>
      <w:r w:rsidRPr="00392789">
        <w:rPr>
          <w:sz w:val="24"/>
          <w:szCs w:val="24"/>
        </w:rPr>
        <w:t>руб. ;</w:t>
      </w:r>
      <w:proofErr w:type="gramEnd"/>
    </w:p>
    <w:p w14:paraId="4C4D1B19" w14:textId="77777777" w:rsidR="006C7F59" w:rsidRPr="00392789" w:rsidRDefault="006C7F59" w:rsidP="006C7F59">
      <w:pPr>
        <w:pStyle w:val="20"/>
        <w:pBdr>
          <w:bottom w:val="none" w:sz="96" w:space="29" w:color="FFFFFF" w:frame="1"/>
        </w:pBdr>
        <w:ind w:right="-5" w:firstLine="567"/>
        <w:rPr>
          <w:sz w:val="24"/>
          <w:szCs w:val="24"/>
        </w:rPr>
      </w:pPr>
      <w:r w:rsidRPr="00392789">
        <w:rPr>
          <w:sz w:val="24"/>
          <w:szCs w:val="24"/>
        </w:rPr>
        <w:t xml:space="preserve">Акцизы по подакцизным товарам (продукции) производимым </w:t>
      </w:r>
      <w:proofErr w:type="gramStart"/>
      <w:r w:rsidRPr="00392789">
        <w:rPr>
          <w:sz w:val="24"/>
          <w:szCs w:val="24"/>
        </w:rPr>
        <w:t>на  Российской</w:t>
      </w:r>
      <w:proofErr w:type="gramEnd"/>
      <w:r w:rsidRPr="00392789">
        <w:rPr>
          <w:sz w:val="24"/>
          <w:szCs w:val="24"/>
        </w:rPr>
        <w:t xml:space="preserve"> Федерации -863тыс.рублей; </w:t>
      </w:r>
    </w:p>
    <w:p w14:paraId="451575EF" w14:textId="77777777" w:rsidR="006C7F59" w:rsidRPr="00392789" w:rsidRDefault="006C7F59" w:rsidP="006C7F59">
      <w:pPr>
        <w:pStyle w:val="20"/>
        <w:pBdr>
          <w:bottom w:val="none" w:sz="96" w:space="29" w:color="FFFFFF" w:frame="1"/>
        </w:pBdr>
        <w:ind w:right="-5" w:firstLine="567"/>
        <w:rPr>
          <w:sz w:val="24"/>
          <w:szCs w:val="24"/>
        </w:rPr>
      </w:pPr>
      <w:r w:rsidRPr="00392789">
        <w:rPr>
          <w:sz w:val="24"/>
          <w:szCs w:val="24"/>
        </w:rPr>
        <w:t xml:space="preserve">Земельный налог 755тыс. </w:t>
      </w:r>
      <w:proofErr w:type="spellStart"/>
      <w:r w:rsidRPr="00392789">
        <w:rPr>
          <w:sz w:val="24"/>
          <w:szCs w:val="24"/>
        </w:rPr>
        <w:t>руб</w:t>
      </w:r>
      <w:proofErr w:type="spellEnd"/>
      <w:r w:rsidRPr="00392789">
        <w:rPr>
          <w:sz w:val="24"/>
          <w:szCs w:val="24"/>
        </w:rPr>
        <w:t xml:space="preserve">; </w:t>
      </w:r>
    </w:p>
    <w:p w14:paraId="635A2238" w14:textId="77777777" w:rsidR="006C7F59" w:rsidRPr="00392789" w:rsidRDefault="006C7F59" w:rsidP="006C7F59">
      <w:pPr>
        <w:pStyle w:val="20"/>
        <w:pBdr>
          <w:bottom w:val="none" w:sz="96" w:space="29" w:color="FFFFFF" w:frame="1"/>
        </w:pBdr>
        <w:ind w:right="-5" w:firstLine="567"/>
        <w:rPr>
          <w:sz w:val="24"/>
          <w:szCs w:val="24"/>
        </w:rPr>
      </w:pPr>
      <w:r w:rsidRPr="00392789">
        <w:rPr>
          <w:sz w:val="24"/>
          <w:szCs w:val="24"/>
        </w:rPr>
        <w:t xml:space="preserve">Доходы от </w:t>
      </w:r>
      <w:proofErr w:type="gramStart"/>
      <w:r w:rsidRPr="00392789">
        <w:rPr>
          <w:sz w:val="24"/>
          <w:szCs w:val="24"/>
        </w:rPr>
        <w:t>имущества ,находящегося</w:t>
      </w:r>
      <w:proofErr w:type="gramEnd"/>
      <w:r w:rsidRPr="00392789">
        <w:rPr>
          <w:sz w:val="24"/>
          <w:szCs w:val="24"/>
        </w:rPr>
        <w:t xml:space="preserve"> в государственной и муниципальной собственности   1тыс. </w:t>
      </w:r>
      <w:proofErr w:type="spellStart"/>
      <w:r w:rsidRPr="00392789">
        <w:rPr>
          <w:sz w:val="24"/>
          <w:szCs w:val="24"/>
        </w:rPr>
        <w:t>руб</w:t>
      </w:r>
      <w:proofErr w:type="spellEnd"/>
      <w:r w:rsidRPr="00392789">
        <w:rPr>
          <w:sz w:val="24"/>
          <w:szCs w:val="24"/>
        </w:rPr>
        <w:t>;</w:t>
      </w:r>
    </w:p>
    <w:p w14:paraId="13DFBABA" w14:textId="77777777" w:rsidR="006C7F59" w:rsidRPr="00392789" w:rsidRDefault="006C7F59" w:rsidP="006C7F59">
      <w:pPr>
        <w:pStyle w:val="20"/>
        <w:pBdr>
          <w:bottom w:val="none" w:sz="96" w:space="29" w:color="FFFFFF" w:frame="1"/>
        </w:pBdr>
        <w:ind w:right="-5" w:firstLine="567"/>
        <w:rPr>
          <w:sz w:val="24"/>
          <w:szCs w:val="24"/>
        </w:rPr>
      </w:pPr>
      <w:r w:rsidRPr="00392789">
        <w:rPr>
          <w:sz w:val="24"/>
          <w:szCs w:val="24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50тыс. руб.</w:t>
      </w:r>
    </w:p>
    <w:p w14:paraId="090B3921" w14:textId="77777777" w:rsidR="006C7F59" w:rsidRPr="00392789" w:rsidRDefault="006C7F59" w:rsidP="006C7F59">
      <w:pPr>
        <w:pStyle w:val="20"/>
        <w:pBdr>
          <w:bottom w:val="none" w:sz="96" w:space="29" w:color="FFFFFF" w:frame="1"/>
        </w:pBdr>
        <w:ind w:right="-5" w:firstLine="567"/>
        <w:rPr>
          <w:b/>
          <w:sz w:val="24"/>
          <w:szCs w:val="24"/>
        </w:rPr>
      </w:pPr>
    </w:p>
    <w:p w14:paraId="0E9B6C60" w14:textId="4113DB7F" w:rsidR="006C7F59" w:rsidRDefault="006C7F59" w:rsidP="006C7F59">
      <w:pPr>
        <w:pStyle w:val="20"/>
        <w:pBdr>
          <w:bottom w:val="none" w:sz="96" w:space="29" w:color="FFFFFF" w:frame="1"/>
        </w:pBdr>
        <w:ind w:right="-5" w:firstLine="567"/>
        <w:rPr>
          <w:b/>
          <w:sz w:val="24"/>
          <w:szCs w:val="24"/>
        </w:rPr>
      </w:pPr>
      <w:r w:rsidRPr="006C7F59">
        <w:rPr>
          <w:bCs/>
          <w:sz w:val="24"/>
          <w:szCs w:val="24"/>
        </w:rPr>
        <w:t>2</w:t>
      </w:r>
      <w:r w:rsidRPr="00392789">
        <w:rPr>
          <w:b/>
          <w:sz w:val="24"/>
          <w:szCs w:val="24"/>
        </w:rPr>
        <w:t>. РАСХОДЫ</w:t>
      </w:r>
    </w:p>
    <w:p w14:paraId="7B9959FD" w14:textId="77777777" w:rsidR="006C7F59" w:rsidRPr="00392789" w:rsidRDefault="006C7F59" w:rsidP="006C7F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Объём </w:t>
      </w:r>
      <w:proofErr w:type="gramStart"/>
      <w:r w:rsidRPr="00392789">
        <w:rPr>
          <w:rFonts w:ascii="Times New Roman" w:hAnsi="Times New Roman"/>
          <w:sz w:val="24"/>
          <w:szCs w:val="24"/>
        </w:rPr>
        <w:t>расходов  бюджета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на 2022год составляет </w:t>
      </w:r>
      <w:r w:rsidRPr="00392789">
        <w:rPr>
          <w:rFonts w:ascii="Times New Roman" w:hAnsi="Times New Roman"/>
          <w:b/>
          <w:sz w:val="24"/>
          <w:szCs w:val="24"/>
        </w:rPr>
        <w:t>7 млн. 927тыс. 636руб</w:t>
      </w:r>
      <w:r w:rsidRPr="00392789">
        <w:rPr>
          <w:rFonts w:ascii="Times New Roman" w:hAnsi="Times New Roman"/>
          <w:sz w:val="24"/>
          <w:szCs w:val="24"/>
        </w:rPr>
        <w:t>.</w:t>
      </w:r>
    </w:p>
    <w:p w14:paraId="451E4B2D" w14:textId="77777777" w:rsidR="006C7F59" w:rsidRPr="00392789" w:rsidRDefault="006C7F59" w:rsidP="006C7F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36D863" w14:textId="77777777" w:rsidR="006C7F59" w:rsidRPr="00392789" w:rsidRDefault="006C7F59" w:rsidP="006C7F5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gramStart"/>
      <w:r w:rsidRPr="00392789">
        <w:rPr>
          <w:rFonts w:ascii="Times New Roman" w:hAnsi="Times New Roman"/>
          <w:b/>
          <w:i/>
          <w:sz w:val="24"/>
          <w:szCs w:val="24"/>
        </w:rPr>
        <w:t>подразделе  «</w:t>
      </w:r>
      <w:proofErr w:type="gramEnd"/>
      <w:r w:rsidRPr="00392789">
        <w:rPr>
          <w:rFonts w:ascii="Times New Roman" w:hAnsi="Times New Roman"/>
          <w:b/>
          <w:i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оборона»</w:t>
      </w:r>
      <w:r w:rsidRPr="00392789">
        <w:rPr>
          <w:rFonts w:ascii="Times New Roman" w:hAnsi="Times New Roman"/>
          <w:i/>
          <w:sz w:val="24"/>
          <w:szCs w:val="24"/>
        </w:rPr>
        <w:t xml:space="preserve">  </w:t>
      </w:r>
      <w:r w:rsidRPr="00392789">
        <w:rPr>
          <w:rFonts w:ascii="Times New Roman" w:hAnsi="Times New Roman"/>
          <w:sz w:val="24"/>
          <w:szCs w:val="24"/>
        </w:rPr>
        <w:t xml:space="preserve">запланировано 35 </w:t>
      </w:r>
      <w:proofErr w:type="spellStart"/>
      <w:r w:rsidRPr="00392789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392789">
        <w:rPr>
          <w:rFonts w:ascii="Times New Roman" w:hAnsi="Times New Roman"/>
          <w:sz w:val="24"/>
          <w:szCs w:val="24"/>
        </w:rPr>
        <w:t>:</w:t>
      </w:r>
    </w:p>
    <w:p w14:paraId="71181C0A" w14:textId="77777777" w:rsidR="006C7F59" w:rsidRPr="00392789" w:rsidRDefault="006C7F59" w:rsidP="006C7F5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789">
        <w:rPr>
          <w:rFonts w:ascii="Times New Roman" w:hAnsi="Times New Roman"/>
          <w:sz w:val="24"/>
          <w:szCs w:val="24"/>
        </w:rPr>
        <w:t xml:space="preserve">На  </w:t>
      </w:r>
      <w:r w:rsidRPr="00392789">
        <w:rPr>
          <w:rFonts w:ascii="Times New Roman" w:hAnsi="Times New Roman"/>
          <w:bCs/>
          <w:sz w:val="24"/>
          <w:szCs w:val="24"/>
        </w:rPr>
        <w:t>выполнение</w:t>
      </w:r>
      <w:proofErr w:type="gramEnd"/>
      <w:r w:rsidRPr="00392789">
        <w:rPr>
          <w:rFonts w:ascii="Times New Roman" w:hAnsi="Times New Roman"/>
          <w:bCs/>
          <w:sz w:val="24"/>
          <w:szCs w:val="24"/>
        </w:rPr>
        <w:t xml:space="preserve"> работ по прокладке минерализованных полос от пожара</w:t>
      </w:r>
      <w:r w:rsidRPr="00392789">
        <w:rPr>
          <w:rFonts w:ascii="Times New Roman" w:hAnsi="Times New Roman"/>
          <w:sz w:val="24"/>
          <w:szCs w:val="24"/>
        </w:rPr>
        <w:t xml:space="preserve">  для защиты населенных пунктов </w:t>
      </w:r>
      <w:proofErr w:type="spellStart"/>
      <w:r w:rsidRPr="00392789">
        <w:rPr>
          <w:rFonts w:ascii="Times New Roman" w:hAnsi="Times New Roman"/>
          <w:sz w:val="24"/>
          <w:szCs w:val="24"/>
        </w:rPr>
        <w:t>Песочнодубровского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сельского поселения и противопожарных мероприятий в поселении.</w:t>
      </w:r>
    </w:p>
    <w:p w14:paraId="44F88FD0" w14:textId="77777777" w:rsidR="006C7F59" w:rsidRPr="00392789" w:rsidRDefault="006C7F59" w:rsidP="006C7F59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392789">
        <w:rPr>
          <w:rFonts w:ascii="Times New Roman" w:hAnsi="Times New Roman"/>
          <w:b/>
          <w:i/>
          <w:sz w:val="24"/>
          <w:szCs w:val="24"/>
        </w:rPr>
        <w:t>В сфере «Дорожного хозяйства»</w:t>
      </w:r>
    </w:p>
    <w:p w14:paraId="0EB1F2DC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278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92789">
        <w:rPr>
          <w:rFonts w:ascii="Times New Roman" w:hAnsi="Times New Roman"/>
          <w:sz w:val="24"/>
          <w:szCs w:val="24"/>
        </w:rPr>
        <w:t>Запланированы работы:</w:t>
      </w:r>
    </w:p>
    <w:p w14:paraId="5BBEA2A9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По зимнему содержанию автомобильных дорог за счёт средств районного </w:t>
      </w:r>
      <w:proofErr w:type="gramStart"/>
      <w:r w:rsidRPr="00392789">
        <w:rPr>
          <w:rFonts w:ascii="Times New Roman" w:hAnsi="Times New Roman"/>
          <w:sz w:val="24"/>
          <w:szCs w:val="24"/>
        </w:rPr>
        <w:t>бюджета  -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</w:t>
      </w:r>
      <w:r w:rsidRPr="00392789">
        <w:rPr>
          <w:rFonts w:ascii="Times New Roman" w:hAnsi="Times New Roman"/>
          <w:b/>
          <w:sz w:val="24"/>
          <w:szCs w:val="24"/>
        </w:rPr>
        <w:t xml:space="preserve">306тыс. 841руб; </w:t>
      </w:r>
    </w:p>
    <w:p w14:paraId="3B7304D6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На очистку дороги д. </w:t>
      </w:r>
      <w:proofErr w:type="spellStart"/>
      <w:r w:rsidRPr="00392789">
        <w:rPr>
          <w:rFonts w:ascii="Times New Roman" w:hAnsi="Times New Roman"/>
          <w:sz w:val="24"/>
          <w:szCs w:val="24"/>
        </w:rPr>
        <w:t>Терсалгай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- д. </w:t>
      </w:r>
      <w:proofErr w:type="spellStart"/>
      <w:r w:rsidRPr="00392789">
        <w:rPr>
          <w:rFonts w:ascii="Times New Roman" w:hAnsi="Times New Roman"/>
          <w:sz w:val="24"/>
          <w:szCs w:val="24"/>
        </w:rPr>
        <w:t>Новоуспенка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от снега </w:t>
      </w:r>
      <w:r w:rsidRPr="00392789">
        <w:rPr>
          <w:rFonts w:ascii="Times New Roman" w:hAnsi="Times New Roman"/>
          <w:b/>
          <w:sz w:val="24"/>
          <w:szCs w:val="24"/>
        </w:rPr>
        <w:t>68</w:t>
      </w:r>
      <w:r w:rsidRPr="00392789">
        <w:rPr>
          <w:rFonts w:ascii="Times New Roman" w:hAnsi="Times New Roman"/>
          <w:sz w:val="24"/>
          <w:szCs w:val="24"/>
        </w:rPr>
        <w:t xml:space="preserve"> тыс.  </w:t>
      </w:r>
      <w:r w:rsidRPr="00392789">
        <w:rPr>
          <w:rFonts w:ascii="Times New Roman" w:hAnsi="Times New Roman"/>
          <w:b/>
          <w:sz w:val="24"/>
          <w:szCs w:val="24"/>
        </w:rPr>
        <w:t xml:space="preserve">988 </w:t>
      </w:r>
      <w:r w:rsidRPr="00392789">
        <w:rPr>
          <w:rFonts w:ascii="Times New Roman" w:hAnsi="Times New Roman"/>
          <w:sz w:val="24"/>
          <w:szCs w:val="24"/>
        </w:rPr>
        <w:t>рублей;</w:t>
      </w:r>
    </w:p>
    <w:p w14:paraId="468D5E9B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lastRenderedPageBreak/>
        <w:t xml:space="preserve">счёт средств местного бюджета по летнему содержанию автомобильных дорог: </w:t>
      </w:r>
    </w:p>
    <w:p w14:paraId="38734A7C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приобретение щебня, </w:t>
      </w:r>
      <w:proofErr w:type="gramStart"/>
      <w:r w:rsidRPr="00392789">
        <w:rPr>
          <w:rFonts w:ascii="Times New Roman" w:hAnsi="Times New Roman"/>
          <w:sz w:val="24"/>
          <w:szCs w:val="24"/>
        </w:rPr>
        <w:t>ПГС  для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789">
        <w:rPr>
          <w:rFonts w:ascii="Times New Roman" w:hAnsi="Times New Roman"/>
          <w:sz w:val="24"/>
          <w:szCs w:val="24"/>
        </w:rPr>
        <w:t>осыпки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дорог, грейдирование, </w:t>
      </w:r>
      <w:proofErr w:type="spellStart"/>
      <w:r w:rsidRPr="00392789">
        <w:rPr>
          <w:rFonts w:ascii="Times New Roman" w:hAnsi="Times New Roman"/>
          <w:sz w:val="24"/>
          <w:szCs w:val="24"/>
        </w:rPr>
        <w:t>окашивания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обочин дорог </w:t>
      </w:r>
      <w:r w:rsidRPr="00392789">
        <w:rPr>
          <w:rFonts w:ascii="Times New Roman" w:hAnsi="Times New Roman"/>
          <w:b/>
          <w:sz w:val="24"/>
          <w:szCs w:val="24"/>
        </w:rPr>
        <w:t xml:space="preserve">485 </w:t>
      </w:r>
      <w:r w:rsidRPr="00392789">
        <w:rPr>
          <w:rFonts w:ascii="Times New Roman" w:hAnsi="Times New Roman"/>
          <w:sz w:val="24"/>
          <w:szCs w:val="24"/>
        </w:rPr>
        <w:t>тыс.025  рублей;</w:t>
      </w:r>
    </w:p>
    <w:p w14:paraId="39FD3949" w14:textId="77777777" w:rsidR="006C7F59" w:rsidRPr="00392789" w:rsidRDefault="006C7F59" w:rsidP="006C7F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Запланирован текущий ремонт участков автомобильных </w:t>
      </w:r>
      <w:proofErr w:type="gramStart"/>
      <w:r w:rsidRPr="00392789">
        <w:rPr>
          <w:rFonts w:ascii="Times New Roman" w:hAnsi="Times New Roman"/>
          <w:sz w:val="24"/>
          <w:szCs w:val="24"/>
        </w:rPr>
        <w:t>дорог  общей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площадью _____ кв. м в д. </w:t>
      </w:r>
      <w:proofErr w:type="spellStart"/>
      <w:r w:rsidRPr="00392789">
        <w:rPr>
          <w:rFonts w:ascii="Times New Roman" w:hAnsi="Times New Roman"/>
          <w:sz w:val="24"/>
          <w:szCs w:val="24"/>
        </w:rPr>
        <w:t>Муллова</w:t>
      </w:r>
      <w:proofErr w:type="spellEnd"/>
      <w:r w:rsidRPr="00392789">
        <w:rPr>
          <w:rFonts w:ascii="Times New Roman" w:hAnsi="Times New Roman"/>
          <w:sz w:val="24"/>
          <w:szCs w:val="24"/>
        </w:rPr>
        <w:t xml:space="preserve">   по ул. Новая от д. № 71 до ул. Центральная</w:t>
      </w:r>
    </w:p>
    <w:p w14:paraId="428B6EE0" w14:textId="77777777" w:rsidR="006C7F59" w:rsidRPr="00392789" w:rsidRDefault="006C7F59" w:rsidP="006C7F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                                             по ул. Центральная от д. №21 до д. №39</w:t>
      </w:r>
    </w:p>
    <w:p w14:paraId="7A295A8B" w14:textId="77777777" w:rsidR="006C7F59" w:rsidRPr="00392789" w:rsidRDefault="006C7F59" w:rsidP="006C7F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83782A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  </w:t>
      </w:r>
      <w:r w:rsidRPr="00392789"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gramStart"/>
      <w:r w:rsidRPr="00392789">
        <w:rPr>
          <w:rFonts w:ascii="Times New Roman" w:hAnsi="Times New Roman"/>
          <w:b/>
          <w:i/>
          <w:sz w:val="24"/>
          <w:szCs w:val="24"/>
        </w:rPr>
        <w:t>сфере  «</w:t>
      </w:r>
      <w:proofErr w:type="gramEnd"/>
      <w:r w:rsidRPr="00392789">
        <w:rPr>
          <w:rFonts w:ascii="Times New Roman" w:hAnsi="Times New Roman"/>
          <w:b/>
          <w:i/>
          <w:sz w:val="24"/>
          <w:szCs w:val="24"/>
        </w:rPr>
        <w:t>Жилищно-коммунальное хозяйство»</w:t>
      </w:r>
      <w:r w:rsidRPr="00392789">
        <w:rPr>
          <w:rFonts w:ascii="Times New Roman" w:hAnsi="Times New Roman"/>
          <w:sz w:val="24"/>
          <w:szCs w:val="24"/>
        </w:rPr>
        <w:t xml:space="preserve"> </w:t>
      </w:r>
    </w:p>
    <w:p w14:paraId="11A5ABDE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Запланирован:</w:t>
      </w:r>
    </w:p>
    <w:p w14:paraId="1BBF1780" w14:textId="77777777" w:rsidR="006C7F59" w:rsidRPr="00392789" w:rsidRDefault="006C7F59" w:rsidP="006C7F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 Ремонт специализированного жилого помещения для детей сирот </w:t>
      </w:r>
      <w:proofErr w:type="gramStart"/>
      <w:r w:rsidRPr="00392789">
        <w:rPr>
          <w:rFonts w:ascii="Times New Roman" w:hAnsi="Times New Roman"/>
          <w:sz w:val="24"/>
          <w:szCs w:val="24"/>
        </w:rPr>
        <w:t>в  сумме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– </w:t>
      </w:r>
    </w:p>
    <w:p w14:paraId="0CF557A7" w14:textId="77777777" w:rsidR="006C7F59" w:rsidRPr="00392789" w:rsidRDefault="006C7F59" w:rsidP="006C7F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b/>
          <w:sz w:val="24"/>
          <w:szCs w:val="24"/>
        </w:rPr>
        <w:t>10</w:t>
      </w:r>
      <w:r w:rsidRPr="00392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789">
        <w:rPr>
          <w:rFonts w:ascii="Times New Roman" w:hAnsi="Times New Roman"/>
          <w:b/>
          <w:sz w:val="24"/>
          <w:szCs w:val="24"/>
        </w:rPr>
        <w:t>тыс.руб</w:t>
      </w:r>
      <w:proofErr w:type="spellEnd"/>
      <w:r w:rsidRPr="00392789">
        <w:rPr>
          <w:rFonts w:ascii="Times New Roman" w:hAnsi="Times New Roman"/>
          <w:b/>
          <w:sz w:val="24"/>
          <w:szCs w:val="24"/>
        </w:rPr>
        <w:t>.</w:t>
      </w:r>
      <w:r w:rsidRPr="00392789">
        <w:rPr>
          <w:rFonts w:ascii="Times New Roman" w:hAnsi="Times New Roman"/>
          <w:sz w:val="24"/>
          <w:szCs w:val="24"/>
        </w:rPr>
        <w:t xml:space="preserve"> </w:t>
      </w:r>
    </w:p>
    <w:p w14:paraId="3B306674" w14:textId="77777777" w:rsidR="006C7F59" w:rsidRPr="00392789" w:rsidRDefault="006C7F59" w:rsidP="006C7F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92789">
        <w:rPr>
          <w:rFonts w:ascii="Times New Roman" w:hAnsi="Times New Roman"/>
          <w:b/>
          <w:bCs/>
          <w:sz w:val="24"/>
          <w:szCs w:val="24"/>
        </w:rPr>
        <w:t xml:space="preserve">подраздел 0503 «Благоустройство». </w:t>
      </w:r>
    </w:p>
    <w:p w14:paraId="4AD7403D" w14:textId="77777777" w:rsidR="006C7F59" w:rsidRPr="00392789" w:rsidRDefault="006C7F59" w:rsidP="006C7F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92789">
        <w:rPr>
          <w:rFonts w:ascii="Times New Roman" w:hAnsi="Times New Roman"/>
          <w:bCs/>
          <w:sz w:val="24"/>
          <w:szCs w:val="24"/>
        </w:rPr>
        <w:t xml:space="preserve">Расходы по данному подразделу предусмотрены в сумме </w:t>
      </w:r>
      <w:r w:rsidRPr="00392789">
        <w:rPr>
          <w:rFonts w:ascii="Times New Roman" w:hAnsi="Times New Roman"/>
          <w:b/>
          <w:bCs/>
          <w:sz w:val="24"/>
          <w:szCs w:val="24"/>
        </w:rPr>
        <w:t>578 тыс.765 рублей:</w:t>
      </w:r>
    </w:p>
    <w:p w14:paraId="3EC844AB" w14:textId="77777777" w:rsidR="006C7F59" w:rsidRPr="00392789" w:rsidRDefault="006C7F59" w:rsidP="006C7F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     - освещение улиц (оплата электроэнергии)-286 тыс. руб. </w:t>
      </w:r>
    </w:p>
    <w:p w14:paraId="23FF2C2A" w14:textId="77777777" w:rsidR="006C7F59" w:rsidRPr="00392789" w:rsidRDefault="006C7F59" w:rsidP="006C7F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    -обслуживание уличного освещения в </w:t>
      </w:r>
      <w:proofErr w:type="gramStart"/>
      <w:r w:rsidRPr="00392789">
        <w:rPr>
          <w:rFonts w:ascii="Times New Roman" w:hAnsi="Times New Roman"/>
          <w:sz w:val="24"/>
          <w:szCs w:val="24"/>
        </w:rPr>
        <w:t>сумме  -</w:t>
      </w:r>
      <w:proofErr w:type="gramEnd"/>
      <w:r w:rsidRPr="00392789">
        <w:rPr>
          <w:rFonts w:ascii="Times New Roman" w:hAnsi="Times New Roman"/>
          <w:sz w:val="24"/>
          <w:szCs w:val="24"/>
        </w:rPr>
        <w:t>170 тыс. 668 рублей</w:t>
      </w:r>
    </w:p>
    <w:p w14:paraId="0F4E0B25" w14:textId="77777777" w:rsidR="006C7F59" w:rsidRPr="00392789" w:rsidRDefault="006C7F59" w:rsidP="006C7F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         - озеленение -20тыс. рублей;</w:t>
      </w:r>
    </w:p>
    <w:p w14:paraId="400E53A6" w14:textId="77777777" w:rsidR="006C7F59" w:rsidRPr="00392789" w:rsidRDefault="006C7F59" w:rsidP="006C7F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      - содержание мест захоронения – 24тыс. рублей </w:t>
      </w:r>
    </w:p>
    <w:p w14:paraId="00ABCC8B" w14:textId="77777777" w:rsidR="006C7F59" w:rsidRPr="00392789" w:rsidRDefault="006C7F59" w:rsidP="006C7F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       - приобретение материальных запасов -8 тыс.97 руб.</w:t>
      </w:r>
    </w:p>
    <w:p w14:paraId="59D29DAD" w14:textId="77777777" w:rsidR="006C7F59" w:rsidRPr="00392789" w:rsidRDefault="006C7F59" w:rsidP="006C7F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          - на содержание площадок временного хранения бытовых </w:t>
      </w:r>
      <w:proofErr w:type="gramStart"/>
      <w:r w:rsidRPr="00392789">
        <w:rPr>
          <w:rFonts w:ascii="Times New Roman" w:hAnsi="Times New Roman"/>
          <w:sz w:val="24"/>
          <w:szCs w:val="24"/>
        </w:rPr>
        <w:t>отходов  -</w:t>
      </w:r>
      <w:proofErr w:type="gramEnd"/>
      <w:r w:rsidRPr="00392789">
        <w:rPr>
          <w:rFonts w:ascii="Times New Roman" w:hAnsi="Times New Roman"/>
          <w:sz w:val="24"/>
          <w:szCs w:val="24"/>
        </w:rPr>
        <w:t>70 тыс. рублей.</w:t>
      </w:r>
    </w:p>
    <w:p w14:paraId="7FF7E3FD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92789">
        <w:rPr>
          <w:rFonts w:ascii="Times New Roman" w:hAnsi="Times New Roman"/>
          <w:b/>
          <w:i/>
          <w:sz w:val="24"/>
          <w:szCs w:val="24"/>
        </w:rPr>
        <w:t xml:space="preserve">По разделу «Культура» </w:t>
      </w:r>
    </w:p>
    <w:p w14:paraId="63F26D06" w14:textId="77777777" w:rsidR="006C7F59" w:rsidRPr="00392789" w:rsidRDefault="006C7F59" w:rsidP="006C7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 xml:space="preserve">За счёт средств местного бюджета запланирована </w:t>
      </w:r>
      <w:proofErr w:type="gramStart"/>
      <w:r w:rsidRPr="00392789">
        <w:rPr>
          <w:rFonts w:ascii="Times New Roman" w:hAnsi="Times New Roman"/>
          <w:sz w:val="24"/>
          <w:szCs w:val="24"/>
        </w:rPr>
        <w:t>сумма  в</w:t>
      </w:r>
      <w:proofErr w:type="gramEnd"/>
      <w:r w:rsidRPr="00392789">
        <w:rPr>
          <w:rFonts w:ascii="Times New Roman" w:hAnsi="Times New Roman"/>
          <w:sz w:val="24"/>
          <w:szCs w:val="24"/>
        </w:rPr>
        <w:t xml:space="preserve"> размере </w:t>
      </w:r>
      <w:r w:rsidRPr="00392789">
        <w:rPr>
          <w:rFonts w:ascii="Times New Roman" w:hAnsi="Times New Roman"/>
          <w:b/>
          <w:sz w:val="24"/>
          <w:szCs w:val="24"/>
        </w:rPr>
        <w:t>14 тыс. руб.</w:t>
      </w:r>
    </w:p>
    <w:p w14:paraId="664D72CB" w14:textId="77777777" w:rsidR="006C7F59" w:rsidRPr="00392789" w:rsidRDefault="006C7F59" w:rsidP="006C7F5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2789">
        <w:rPr>
          <w:rFonts w:ascii="Times New Roman" w:hAnsi="Times New Roman"/>
          <w:sz w:val="24"/>
          <w:szCs w:val="24"/>
        </w:rPr>
        <w:t>-  на приобретение венков на</w:t>
      </w:r>
      <w:proofErr w:type="gramStart"/>
      <w:r w:rsidRPr="0039278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392789">
        <w:rPr>
          <w:rFonts w:ascii="Times New Roman" w:hAnsi="Times New Roman"/>
          <w:sz w:val="24"/>
          <w:szCs w:val="24"/>
        </w:rPr>
        <w:t>9 Мая»; приобретение сувениров и подарков для тружеников тыла к празднику «9мая»  , к празднику «День пожилого человека»</w:t>
      </w:r>
    </w:p>
    <w:p w14:paraId="4439BA00" w14:textId="77777777" w:rsidR="006C7F59" w:rsidRPr="00392789" w:rsidRDefault="006C7F59" w:rsidP="006C7F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1CF8ED" w14:textId="77777777" w:rsidR="001D08C2" w:rsidRDefault="001D08C2" w:rsidP="00BE6AEB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08C2" w:rsidSect="00DA083D">
      <w:pgSz w:w="11900" w:h="16840"/>
      <w:pgMar w:top="993" w:right="985" w:bottom="284" w:left="993" w:header="1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3722D" w14:textId="77777777" w:rsidR="001D2D41" w:rsidRDefault="001D2D41">
      <w:pPr>
        <w:spacing w:after="0" w:line="240" w:lineRule="auto"/>
      </w:pPr>
      <w:r>
        <w:separator/>
      </w:r>
    </w:p>
  </w:endnote>
  <w:endnote w:type="continuationSeparator" w:id="0">
    <w:p w14:paraId="2ACD81F8" w14:textId="77777777" w:rsidR="001D2D41" w:rsidRDefault="001D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C9D9C" w14:textId="77777777" w:rsidR="001D2D41" w:rsidRDefault="001D2D41">
      <w:pPr>
        <w:spacing w:after="0" w:line="240" w:lineRule="auto"/>
      </w:pPr>
      <w:r>
        <w:separator/>
      </w:r>
    </w:p>
  </w:footnote>
  <w:footnote w:type="continuationSeparator" w:id="0">
    <w:p w14:paraId="7507966A" w14:textId="77777777" w:rsidR="001D2D41" w:rsidRDefault="001D2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5028"/>
    <w:multiLevelType w:val="hybridMultilevel"/>
    <w:tmpl w:val="6866A144"/>
    <w:numStyleLink w:val="3"/>
  </w:abstractNum>
  <w:abstractNum w:abstractNumId="1" w15:restartNumberingAfterBreak="0">
    <w:nsid w:val="19AF7CEA"/>
    <w:multiLevelType w:val="hybridMultilevel"/>
    <w:tmpl w:val="B5A281B2"/>
    <w:lvl w:ilvl="0" w:tplc="D8F6D48C">
      <w:start w:val="1"/>
      <w:numFmt w:val="decimal"/>
      <w:lvlText w:val="%1."/>
      <w:lvlJc w:val="left"/>
      <w:pPr>
        <w:ind w:left="126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C6C7F2C"/>
    <w:multiLevelType w:val="hybridMultilevel"/>
    <w:tmpl w:val="E2020B16"/>
    <w:numStyleLink w:val="1"/>
  </w:abstractNum>
  <w:abstractNum w:abstractNumId="3" w15:restartNumberingAfterBreak="0">
    <w:nsid w:val="2BE12421"/>
    <w:multiLevelType w:val="hybridMultilevel"/>
    <w:tmpl w:val="9488B060"/>
    <w:styleLink w:val="List1"/>
    <w:lvl w:ilvl="0" w:tplc="F638786C">
      <w:start w:val="1"/>
      <w:numFmt w:val="bullet"/>
      <w:lvlText w:val="-"/>
      <w:lvlJc w:val="left"/>
      <w:pPr>
        <w:tabs>
          <w:tab w:val="num" w:pos="1433"/>
        </w:tabs>
        <w:ind w:left="893" w:firstLine="3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22CDAA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50ECB2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A4ABA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CC7C4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8F6F6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7E75AE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A9636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0E5F98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982DCB"/>
    <w:multiLevelType w:val="hybridMultilevel"/>
    <w:tmpl w:val="11BA4B96"/>
    <w:lvl w:ilvl="0" w:tplc="126C14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F10112"/>
    <w:multiLevelType w:val="hybridMultilevel"/>
    <w:tmpl w:val="6866A144"/>
    <w:styleLink w:val="3"/>
    <w:lvl w:ilvl="0" w:tplc="1E4830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0894D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A6EFA6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F41CD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42D5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86B704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0C44B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1875D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C0846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6A638A"/>
    <w:multiLevelType w:val="hybridMultilevel"/>
    <w:tmpl w:val="9DC885FC"/>
    <w:numStyleLink w:val="2"/>
  </w:abstractNum>
  <w:abstractNum w:abstractNumId="7" w15:restartNumberingAfterBreak="0">
    <w:nsid w:val="36261FEA"/>
    <w:multiLevelType w:val="hybridMultilevel"/>
    <w:tmpl w:val="9488B060"/>
    <w:numStyleLink w:val="List1"/>
  </w:abstractNum>
  <w:abstractNum w:abstractNumId="8" w15:restartNumberingAfterBreak="0">
    <w:nsid w:val="38375034"/>
    <w:multiLevelType w:val="hybridMultilevel"/>
    <w:tmpl w:val="3544CFA6"/>
    <w:styleLink w:val="4"/>
    <w:lvl w:ilvl="0" w:tplc="9B4C31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8295B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429B10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10C29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A6F5D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A7B2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8D7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294E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0979A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173704"/>
    <w:multiLevelType w:val="hybridMultilevel"/>
    <w:tmpl w:val="9DC885FC"/>
    <w:styleLink w:val="2"/>
    <w:lvl w:ilvl="0" w:tplc="B2A60416">
      <w:start w:val="1"/>
      <w:numFmt w:val="decimal"/>
      <w:lvlText w:val="%1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7A4EFA">
      <w:start w:val="1"/>
      <w:numFmt w:val="decimal"/>
      <w:lvlText w:val="%2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BC2C2A">
      <w:start w:val="1"/>
      <w:numFmt w:val="decimal"/>
      <w:lvlText w:val="%3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9E48E8">
      <w:start w:val="1"/>
      <w:numFmt w:val="decimal"/>
      <w:lvlText w:val="%4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6A0FB0">
      <w:start w:val="1"/>
      <w:numFmt w:val="decimal"/>
      <w:lvlText w:val="%5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08F85C">
      <w:start w:val="1"/>
      <w:numFmt w:val="decimal"/>
      <w:lvlText w:val="%6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96D1DC">
      <w:start w:val="1"/>
      <w:numFmt w:val="decimal"/>
      <w:lvlText w:val="%7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E42EC2">
      <w:start w:val="1"/>
      <w:numFmt w:val="decimal"/>
      <w:lvlText w:val="%8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0821A6">
      <w:start w:val="1"/>
      <w:numFmt w:val="decimal"/>
      <w:lvlText w:val="%9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5BD3E29"/>
    <w:multiLevelType w:val="hybridMultilevel"/>
    <w:tmpl w:val="E2020B16"/>
    <w:styleLink w:val="1"/>
    <w:lvl w:ilvl="0" w:tplc="C3263DE4">
      <w:start w:val="1"/>
      <w:numFmt w:val="decimal"/>
      <w:lvlText w:val="%1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AADDB4">
      <w:start w:val="1"/>
      <w:numFmt w:val="decimal"/>
      <w:lvlText w:val="%2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DCF30E">
      <w:start w:val="1"/>
      <w:numFmt w:val="decimal"/>
      <w:lvlText w:val="%3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0810EE">
      <w:start w:val="1"/>
      <w:numFmt w:val="decimal"/>
      <w:lvlText w:val="%4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64A08">
      <w:start w:val="1"/>
      <w:numFmt w:val="decimal"/>
      <w:lvlText w:val="%5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6D0D2">
      <w:start w:val="1"/>
      <w:numFmt w:val="decimal"/>
      <w:lvlText w:val="%6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B4B7AE">
      <w:start w:val="1"/>
      <w:numFmt w:val="decimal"/>
      <w:lvlText w:val="%7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EC7E2">
      <w:start w:val="1"/>
      <w:numFmt w:val="decimal"/>
      <w:lvlText w:val="%8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40F908">
      <w:start w:val="1"/>
      <w:numFmt w:val="decimal"/>
      <w:lvlText w:val="%9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B557240"/>
    <w:multiLevelType w:val="hybridMultilevel"/>
    <w:tmpl w:val="B1BABCA4"/>
    <w:lvl w:ilvl="0" w:tplc="2354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0DB5C2B"/>
    <w:multiLevelType w:val="hybridMultilevel"/>
    <w:tmpl w:val="3544CFA6"/>
    <w:numStyleLink w:val="4"/>
  </w:abstractNum>
  <w:abstractNum w:abstractNumId="13" w15:restartNumberingAfterBreak="0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6"/>
    <w:lvlOverride w:ilvl="0">
      <w:startOverride w:val="4"/>
    </w:lvlOverride>
  </w:num>
  <w:num w:numId="6">
    <w:abstractNumId w:val="5"/>
  </w:num>
  <w:num w:numId="7">
    <w:abstractNumId w:val="0"/>
  </w:num>
  <w:num w:numId="8">
    <w:abstractNumId w:val="8"/>
  </w:num>
  <w:num w:numId="9">
    <w:abstractNumId w:val="12"/>
  </w:num>
  <w:num w:numId="10">
    <w:abstractNumId w:val="3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59AF"/>
    <w:rsid w:val="00071018"/>
    <w:rsid w:val="000A25F1"/>
    <w:rsid w:val="000A7021"/>
    <w:rsid w:val="000C511F"/>
    <w:rsid w:val="001D08C2"/>
    <w:rsid w:val="001D2D41"/>
    <w:rsid w:val="002700ED"/>
    <w:rsid w:val="0029157A"/>
    <w:rsid w:val="002B3CAD"/>
    <w:rsid w:val="00390734"/>
    <w:rsid w:val="00481AB9"/>
    <w:rsid w:val="004A125B"/>
    <w:rsid w:val="006121FD"/>
    <w:rsid w:val="00626D0B"/>
    <w:rsid w:val="00634BFA"/>
    <w:rsid w:val="00647459"/>
    <w:rsid w:val="00684033"/>
    <w:rsid w:val="006C7F59"/>
    <w:rsid w:val="006E0EFC"/>
    <w:rsid w:val="0073075E"/>
    <w:rsid w:val="007A05D0"/>
    <w:rsid w:val="007D6730"/>
    <w:rsid w:val="0081277C"/>
    <w:rsid w:val="0086192E"/>
    <w:rsid w:val="009112EC"/>
    <w:rsid w:val="00925169"/>
    <w:rsid w:val="009450FD"/>
    <w:rsid w:val="00956096"/>
    <w:rsid w:val="009959AF"/>
    <w:rsid w:val="009E55B6"/>
    <w:rsid w:val="00A243AE"/>
    <w:rsid w:val="00A55B0E"/>
    <w:rsid w:val="00A97119"/>
    <w:rsid w:val="00B06007"/>
    <w:rsid w:val="00BA0887"/>
    <w:rsid w:val="00BC480C"/>
    <w:rsid w:val="00BC6F98"/>
    <w:rsid w:val="00BE6AEB"/>
    <w:rsid w:val="00C00D9F"/>
    <w:rsid w:val="00C631D1"/>
    <w:rsid w:val="00C7227A"/>
    <w:rsid w:val="00C90F2C"/>
    <w:rsid w:val="00CF3253"/>
    <w:rsid w:val="00DA083D"/>
    <w:rsid w:val="00DA0B94"/>
    <w:rsid w:val="00DA1EDA"/>
    <w:rsid w:val="00E613B5"/>
    <w:rsid w:val="00E62D21"/>
    <w:rsid w:val="00E82BB7"/>
    <w:rsid w:val="00E84841"/>
    <w:rsid w:val="00E95946"/>
    <w:rsid w:val="00ED3991"/>
    <w:rsid w:val="00F21BD6"/>
    <w:rsid w:val="00F24436"/>
    <w:rsid w:val="00F3498C"/>
    <w:rsid w:val="00FC5448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F6CF"/>
  <w15:docId w15:val="{36C8A560-B150-4095-ACBD-4BB49245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next w:val="a"/>
    <w:pPr>
      <w:keepNext/>
      <w:ind w:firstLine="900"/>
      <w:jc w:val="both"/>
      <w:outlineLvl w:val="0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Title"/>
    <w:pPr>
      <w:jc w:val="center"/>
    </w:pPr>
    <w:rPr>
      <w:rFonts w:ascii="Calibri" w:eastAsia="Calibri" w:hAnsi="Calibri" w:cs="Calibri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paragraph" w:styleId="20">
    <w:name w:val="Body Text 2"/>
    <w:pPr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List1">
    <w:name w:val="List 1"/>
    <w:pPr>
      <w:numPr>
        <w:numId w:val="10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u w:val="none"/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</w:rPr>
  </w:style>
  <w:style w:type="paragraph" w:styleId="a8">
    <w:name w:val="No Spacing"/>
    <w:link w:val="a9"/>
    <w:uiPriority w:val="1"/>
    <w:qFormat/>
    <w:pPr>
      <w:spacing w:after="200" w:line="276" w:lineRule="auto"/>
      <w:ind w:firstLine="709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paragraph" w:customStyle="1" w:styleId="aa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header"/>
    <w:basedOn w:val="a"/>
    <w:link w:val="ac"/>
    <w:unhideWhenUsed/>
    <w:rsid w:val="00B0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600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footer"/>
    <w:basedOn w:val="a"/>
    <w:link w:val="ae"/>
    <w:uiPriority w:val="99"/>
    <w:unhideWhenUsed/>
    <w:rsid w:val="00B0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600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">
    <w:name w:val="Balloon Text"/>
    <w:basedOn w:val="a"/>
    <w:link w:val="af0"/>
    <w:uiPriority w:val="99"/>
    <w:semiHidden/>
    <w:unhideWhenUsed/>
    <w:rsid w:val="00B0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600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f1">
    <w:name w:val="List Paragraph"/>
    <w:aliases w:val="Абзац списка Знак Знак,Обычный (веб) Знак Знак Знак"/>
    <w:basedOn w:val="a"/>
    <w:uiPriority w:val="34"/>
    <w:qFormat/>
    <w:rsid w:val="00CF3253"/>
    <w:pPr>
      <w:ind w:left="720"/>
      <w:contextualSpacing/>
    </w:pPr>
  </w:style>
  <w:style w:type="character" w:styleId="af2">
    <w:name w:val="page number"/>
    <w:basedOn w:val="a0"/>
    <w:rsid w:val="00F21BD6"/>
  </w:style>
  <w:style w:type="paragraph" w:customStyle="1" w:styleId="af3">
    <w:name w:val="Знак"/>
    <w:basedOn w:val="a"/>
    <w:rsid w:val="00F21B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Verdana" w:eastAsia="Times New Roman" w:hAnsi="Verdana" w:cs="Verdana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BE6AEB"/>
    <w:rPr>
      <w:rFonts w:ascii="Arial Unicode MS" w:hAnsi="Arial Unicode MS" w:cs="Arial Unicode MS"/>
      <w:color w:val="000000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</cp:lastModifiedBy>
  <cp:revision>18</cp:revision>
  <cp:lastPrinted>2022-06-17T04:52:00Z</cp:lastPrinted>
  <dcterms:created xsi:type="dcterms:W3CDTF">2021-04-12T12:30:00Z</dcterms:created>
  <dcterms:modified xsi:type="dcterms:W3CDTF">2022-06-17T04:55:00Z</dcterms:modified>
</cp:coreProperties>
</file>