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4"/>
        <w:jc w:val="center"/>
        <w:rPr>
          <w:b/>
        </w:rPr>
      </w:pPr>
      <w:r>
        <w:rPr>
          <w:b/>
        </w:rPr>
        <w:t xml:space="preserve">ВЫПИСКА ИЗ ПРОТОКОЛА</w:t>
      </w:r>
      <w:r/>
    </w:p>
    <w:p>
      <w:pPr>
        <w:pStyle w:val="564"/>
        <w:jc w:val="center"/>
        <w:rPr>
          <w:b/>
        </w:rPr>
      </w:pPr>
      <w:r>
        <w:rPr>
          <w:b/>
        </w:rPr>
      </w:r>
      <w:r/>
    </w:p>
    <w:p>
      <w:pPr>
        <w:pStyle w:val="564"/>
        <w:jc w:val="center"/>
        <w:rPr>
          <w:b/>
        </w:rPr>
      </w:pPr>
      <w:r>
        <w:rPr>
          <w:b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</w:t>
      </w:r>
      <w:r>
        <w:rPr>
          <w:b/>
        </w:rPr>
        <w:t xml:space="preserve"> от </w:t>
      </w:r>
      <w:r>
        <w:rPr>
          <w:b/>
        </w:rPr>
        <w:t xml:space="preserve">26.05.2021г. № </w:t>
      </w:r>
      <w:r>
        <w:rPr>
          <w:b/>
        </w:rPr>
        <w:t xml:space="preserve">5</w:t>
      </w:r>
      <w:r>
        <w:rPr>
          <w:b/>
        </w:rPr>
      </w:r>
      <w:r/>
    </w:p>
    <w:p>
      <w:pPr>
        <w:pStyle w:val="564"/>
        <w:jc w:val="center"/>
        <w:rPr>
          <w:b/>
        </w:rPr>
      </w:pPr>
      <w:r>
        <w:t xml:space="preserve">                      </w:t>
      </w:r>
      <w:r>
        <w:rPr>
          <w:b/>
        </w:rPr>
      </w:r>
      <w:r/>
    </w:p>
    <w:p>
      <w:pPr>
        <w:pStyle w:val="564"/>
        <w:jc w:val="both"/>
        <w:rPr>
          <w:b/>
        </w:rPr>
      </w:pPr>
      <w:r>
        <w:t xml:space="preserve">Вопросы п</w:t>
      </w:r>
      <w:r>
        <w:t xml:space="preserve">овестк</w:t>
      </w:r>
      <w:r>
        <w:t xml:space="preserve">и</w:t>
      </w:r>
      <w:r>
        <w:t xml:space="preserve"> дня: </w:t>
      </w:r>
      <w:r>
        <w:rPr>
          <w:b/>
        </w:rPr>
      </w:r>
      <w:r/>
    </w:p>
    <w:p>
      <w:pPr>
        <w:pStyle w:val="564"/>
        <w:ind w:firstLine="708"/>
        <w:jc w:val="both"/>
      </w:pPr>
      <w:r>
        <w:t xml:space="preserve">1. О рассмотрении служебной записки муниципального служащего Администрации Кожевниковского района, поступившего в отношении муниципального служащего Администрации Кожевниковского района.</w:t>
      </w:r>
      <w:r/>
    </w:p>
    <w:p>
      <w:pPr>
        <w:pStyle w:val="564"/>
        <w:ind w:firstLine="709"/>
        <w:jc w:val="both"/>
        <w:tabs>
          <w:tab w:val="left" w:pos="851" w:leader="none"/>
        </w:tabs>
      </w:pPr>
      <w:r/>
      <w:r/>
    </w:p>
    <w:p>
      <w:pPr>
        <w:pStyle w:val="564"/>
        <w:ind w:firstLine="709"/>
        <w:jc w:val="both"/>
      </w:pPr>
      <w:r>
        <w:t xml:space="preserve">СЛУШАЛИ: </w:t>
      </w:r>
      <w:r/>
    </w:p>
    <w:p>
      <w:pPr>
        <w:pStyle w:val="564"/>
        <w:ind w:firstLine="709"/>
        <w:jc w:val="both"/>
      </w:pPr>
      <w:r>
        <w:rPr>
          <w:shd w:val="clear" w:color="auto" w:fill="FFFFFF"/>
        </w:rPr>
        <w:t xml:space="preserve">По </w:t>
      </w:r>
      <w:r>
        <w:rPr>
          <w:shd w:val="clear" w:color="auto" w:fill="FFFFFF"/>
        </w:rPr>
        <w:t xml:space="preserve">вопрос</w:t>
      </w:r>
      <w:r>
        <w:rPr>
          <w:shd w:val="clear" w:color="auto" w:fill="FFFFFF"/>
        </w:rPr>
        <w:t xml:space="preserve">у</w:t>
      </w:r>
      <w:r>
        <w:rPr>
          <w:shd w:val="clear" w:color="auto" w:fill="FFFFFF"/>
        </w:rPr>
        <w:t xml:space="preserve"> повестки дня заседания Комиссии слушали представления заместителя председателя комиссии –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начальника отдела правовой и кадровой работы Администрации Кожевниковского района В.И. Савельевой.</w:t>
      </w:r>
      <w:r/>
    </w:p>
    <w:p>
      <w:pPr>
        <w:pStyle w:val="564"/>
        <w:ind w:firstLine="708"/>
        <w:jc w:val="both"/>
      </w:pPr>
      <w:r/>
      <w:r/>
    </w:p>
    <w:p>
      <w:pPr>
        <w:pStyle w:val="56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По вопросу повестки заслушана</w:t>
      </w:r>
      <w:r>
        <w:t xml:space="preserve"> служебная записка</w:t>
      </w:r>
      <w:r>
        <w:t xml:space="preserve"> муниципального служащего Администрации Кожевниковского района</w:t>
      </w:r>
      <w:r>
        <w:t xml:space="preserve">, поступившая в отношении муниципального служащего Администрации Кожевниковского района.</w:t>
      </w:r>
      <w:r>
        <w:rPr>
          <w:shd w:val="clear" w:color="auto" w:fill="FFFFFF"/>
        </w:rPr>
      </w:r>
      <w:r/>
    </w:p>
    <w:p>
      <w:pPr>
        <w:pStyle w:val="564"/>
        <w:jc w:val="both"/>
      </w:pPr>
      <w:r/>
      <w:r/>
    </w:p>
    <w:p>
      <w:pPr>
        <w:pStyle w:val="564"/>
        <w:ind w:firstLine="708"/>
        <w:jc w:val="both"/>
      </w:pPr>
      <w:r>
        <w:t xml:space="preserve">РЕШИЛИ:</w:t>
      </w:r>
      <w:r/>
    </w:p>
    <w:p>
      <w:pPr>
        <w:pStyle w:val="564"/>
        <w:ind w:firstLine="708"/>
        <w:jc w:val="both"/>
      </w:pPr>
      <w:r/>
      <w:r/>
    </w:p>
    <w:p>
      <w:pPr>
        <w:pStyle w:val="56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1) </w:t>
      </w:r>
      <w:r>
        <w:rPr>
          <w:shd w:val="clear" w:color="auto" w:fill="FFFFFF"/>
        </w:rPr>
        <w:t xml:space="preserve">Рекомендовать муниципальному служащему</w:t>
      </w:r>
      <w:r>
        <w:t xml:space="preserve"> </w:t>
      </w:r>
      <w:r>
        <w:t xml:space="preserve">соблюдать запреты, предусмотренные Кодексом этики и избегать возникновения конфликтных ситуаций</w:t>
      </w:r>
      <w:r>
        <w:rPr>
          <w:shd w:val="clear" w:color="auto" w:fill="FFFFFF"/>
        </w:rPr>
        <w:t xml:space="preserve">.</w:t>
      </w:r>
      <w:r/>
    </w:p>
    <w:p>
      <w:pPr>
        <w:pStyle w:val="564"/>
        <w:ind w:firstLine="708"/>
        <w:jc w:val="both"/>
        <w:rPr>
          <w:sz w:val="24"/>
        </w:rPr>
      </w:pPr>
      <w:r>
        <w:rPr>
          <w:shd w:val="clear" w:color="auto" w:fill="FFFFFF"/>
        </w:rPr>
        <w:t xml:space="preserve">2) </w:t>
      </w:r>
      <w:r>
        <w:rPr>
          <w:sz w:val="28"/>
        </w:rPr>
        <w:t xml:space="preserve">Р</w:t>
      </w:r>
      <w:r>
        <w:rPr>
          <w:sz w:val="24"/>
        </w:rPr>
        <w:t xml:space="preserve">екомендовать Главе Кожевниковского района применить в отношении муниципального служащего меру дисциплинарного взыскания.</w:t>
      </w:r>
      <w:r>
        <w:rPr>
          <w:sz w:val="24"/>
        </w:rPr>
      </w:r>
      <w:r/>
    </w:p>
    <w:p>
      <w:pPr>
        <w:pStyle w:val="564"/>
        <w:ind w:firstLine="708"/>
        <w:jc w:val="both"/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4"/>
        <w:ind w:left="20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12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56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64"/>
        <w:ind w:left="1815" w:hanging="1095"/>
        <w:tabs>
          <w:tab w:val="left" w:pos="1815" w:leader="none"/>
        </w:tabs>
      </w:pPr>
      <w:rPr>
        <w:rFonts w:ascii="Times New Roman" w:hAnsi="Times New Roman" w:eastAsia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64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840" w:hanging="180"/>
        <w:tabs>
          <w:tab w:val="left" w:pos="6840" w:leader="none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72"/>
    <w:next w:val="572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72"/>
    <w:next w:val="57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72"/>
    <w:next w:val="572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72"/>
    <w:next w:val="572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72"/>
    <w:next w:val="572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72"/>
    <w:next w:val="572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72"/>
    <w:next w:val="572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72"/>
    <w:next w:val="572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72"/>
    <w:next w:val="572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72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72"/>
    <w:next w:val="572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link w:val="412"/>
    <w:uiPriority w:val="10"/>
    <w:rPr>
      <w:sz w:val="48"/>
      <w:szCs w:val="48"/>
    </w:rPr>
  </w:style>
  <w:style w:type="paragraph" w:styleId="414">
    <w:name w:val="Subtitle"/>
    <w:basedOn w:val="572"/>
    <w:next w:val="572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link w:val="414"/>
    <w:uiPriority w:val="11"/>
    <w:rPr>
      <w:sz w:val="24"/>
      <w:szCs w:val="24"/>
    </w:rPr>
  </w:style>
  <w:style w:type="paragraph" w:styleId="416">
    <w:name w:val="Quote"/>
    <w:basedOn w:val="572"/>
    <w:next w:val="572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72"/>
    <w:next w:val="572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7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link w:val="420"/>
    <w:uiPriority w:val="99"/>
  </w:style>
  <w:style w:type="paragraph" w:styleId="422">
    <w:name w:val="Footer"/>
    <w:basedOn w:val="572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link w:val="422"/>
    <w:uiPriority w:val="99"/>
  </w:style>
  <w:style w:type="table" w:styleId="42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72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uiPriority w:val="99"/>
    <w:unhideWhenUsed/>
    <w:rPr>
      <w:vertAlign w:val="superscript"/>
    </w:rPr>
  </w:style>
  <w:style w:type="paragraph" w:styleId="554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>
    <w:name w:val="Обычный"/>
    <w:next w:val="564"/>
    <w:link w:val="564"/>
    <w:rPr>
      <w:sz w:val="24"/>
      <w:szCs w:val="24"/>
      <w:lang w:val="ru-RU" w:bidi="ar-SA" w:eastAsia="ru-RU"/>
    </w:rPr>
  </w:style>
  <w:style w:type="character" w:styleId="565">
    <w:name w:val="Основной шрифт абзаца"/>
    <w:next w:val="565"/>
    <w:link w:val="564"/>
    <w:semiHidden/>
  </w:style>
  <w:style w:type="table" w:styleId="566">
    <w:name w:val="Обычная таблица"/>
    <w:next w:val="566"/>
    <w:link w:val="564"/>
    <w:semiHidden/>
    <w:tblPr/>
  </w:style>
  <w:style w:type="numbering" w:styleId="567">
    <w:name w:val="Нет списка"/>
    <w:next w:val="567"/>
    <w:link w:val="564"/>
    <w:semiHidden/>
  </w:style>
  <w:style w:type="table" w:styleId="568">
    <w:name w:val="Сетка таблицы"/>
    <w:basedOn w:val="566"/>
    <w:next w:val="568"/>
    <w:link w:val="564"/>
    <w:tblPr/>
  </w:style>
  <w:style w:type="paragraph" w:styleId="569">
    <w:name w:val="Обычный (веб)"/>
    <w:basedOn w:val="564"/>
    <w:next w:val="569"/>
    <w:link w:val="564"/>
    <w:pPr>
      <w:spacing w:after="100" w:afterAutospacing="1" w:before="100" w:beforeAutospacing="1"/>
    </w:pPr>
  </w:style>
  <w:style w:type="character" w:styleId="570">
    <w:name w:val="Строгий"/>
    <w:next w:val="570"/>
    <w:link w:val="564"/>
    <w:rPr>
      <w:b/>
      <w:bCs/>
    </w:rPr>
  </w:style>
  <w:style w:type="character" w:styleId="571">
    <w:name w:val="Гиперссылка"/>
    <w:next w:val="571"/>
    <w:link w:val="564"/>
    <w:rPr>
      <w:color w:val="0000FF"/>
      <w:u w:val="single"/>
    </w:rPr>
  </w:style>
  <w:style w:type="paragraph" w:styleId="572" w:default="1">
    <w:name w:val="Normal"/>
    <w:next w:val="572"/>
    <w:link w:val="564"/>
    <w:rPr>
      <w:lang w:val="ru-RU" w:bidi="ar-SA" w:eastAsia="ru-RU"/>
    </w:rPr>
  </w:style>
  <w:style w:type="paragraph" w:styleId="573">
    <w:name w:val="реквизитПодпись"/>
    <w:basedOn w:val="572"/>
    <w:next w:val="573"/>
    <w:link w:val="564"/>
    <w:rPr>
      <w:sz w:val="24"/>
    </w:rPr>
    <w:pPr>
      <w:spacing w:before="360"/>
      <w:tabs>
        <w:tab w:val="left" w:pos="6804" w:leader="none"/>
      </w:tabs>
    </w:pPr>
  </w:style>
  <w:style w:type="paragraph" w:styleId="574">
    <w:name w:val="Текст выноски"/>
    <w:basedOn w:val="564"/>
    <w:next w:val="574"/>
    <w:link w:val="564"/>
    <w:semiHidden/>
    <w:rPr>
      <w:rFonts w:ascii="Tahoma" w:hAnsi="Tahoma"/>
      <w:sz w:val="16"/>
      <w:szCs w:val="16"/>
    </w:rPr>
  </w:style>
  <w:style w:type="character" w:styleId="575" w:default="1">
    <w:name w:val="Default Paragraph Font"/>
    <w:uiPriority w:val="1"/>
    <w:semiHidden/>
    <w:unhideWhenUsed/>
  </w:style>
  <w:style w:type="numbering" w:styleId="576" w:default="1">
    <w:name w:val="No List"/>
    <w:uiPriority w:val="99"/>
    <w:semiHidden/>
    <w:unhideWhenUsed/>
  </w:style>
  <w:style w:type="table" w:styleId="5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2021-06-08T05:14:34Z</dcterms:modified>
</cp:coreProperties>
</file>