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3360" w:leader="none"/>
        </w:tabs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85775" cy="5715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8.3pt;height:45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tabs>
          <w:tab w:val="left" w:pos="3360" w:leader="none"/>
        </w:tabs>
      </w:pPr>
      <w:r/>
      <w:r/>
    </w:p>
    <w:p>
      <w:pPr>
        <w:jc w:val="center"/>
        <w:tabs>
          <w:tab w:val="left" w:pos="3360" w:leader="none"/>
        </w:tabs>
      </w:pPr>
      <w:r/>
      <w:r/>
    </w:p>
    <w:p>
      <w:pPr>
        <w:jc w:val="center"/>
        <w:tabs>
          <w:tab w:val="left" w:pos="3360" w:leader="none"/>
        </w:tabs>
        <w:rPr>
          <w:b/>
        </w:rPr>
      </w:pPr>
      <w:r>
        <w:rPr>
          <w:b/>
        </w:rPr>
        <w:t xml:space="preserve">АДМИНИСТРАЦИЯ КОЖЕВНИКОВСКОГО РАЙОНА</w:t>
      </w:r>
      <w:r/>
    </w:p>
    <w:p>
      <w:pPr>
        <w:jc w:val="center"/>
        <w:tabs>
          <w:tab w:val="left" w:pos="336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3360" w:leader="none"/>
        </w:tabs>
        <w:rPr>
          <w:b/>
        </w:rPr>
      </w:pPr>
      <w:r>
        <w:rPr>
          <w:b/>
        </w:rPr>
        <w:t xml:space="preserve">РАСПОРЯЖЕНИЕ</w:t>
      </w:r>
      <w:r/>
    </w:p>
    <w:p>
      <w:pPr>
        <w:jc w:val="center"/>
        <w:tabs>
          <w:tab w:val="left" w:pos="3360" w:leader="none"/>
        </w:tabs>
        <w:rPr>
          <w:b/>
        </w:rPr>
      </w:pPr>
      <w:r>
        <w:rPr>
          <w:b/>
        </w:rPr>
      </w:r>
      <w:r/>
    </w:p>
    <w:p>
      <w:pPr>
        <w:tabs>
          <w:tab w:val="left" w:pos="3360" w:leader="none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  <w:u w:val="single"/>
        </w:rPr>
        <w:t xml:space="preserve">  15.01.2020  </w:t>
      </w:r>
      <w:r>
        <w:rPr>
          <w:sz w:val="20"/>
          <w:szCs w:val="20"/>
        </w:rPr>
        <w:t xml:space="preserve">                 </w:t>
      </w:r>
      <w:r>
        <w:rPr>
          <w:sz w:val="16"/>
          <w:szCs w:val="16"/>
        </w:rPr>
        <w:t xml:space="preserve">с. КожевниковоКожевниковского района Томской области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№</w:t>
      </w:r>
      <w:r>
        <w:rPr>
          <w:sz w:val="18"/>
          <w:szCs w:val="18"/>
          <w:u w:val="single"/>
        </w:rPr>
        <w:t xml:space="preserve">12-р</w:t>
      </w:r>
      <w:r>
        <w:rPr>
          <w:u w:val="single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  <w:tabs>
          <w:tab w:val="left" w:pos="3900" w:leader="none"/>
        </w:tabs>
      </w:pPr>
      <w:r>
        <w:t xml:space="preserve">О внесении изменений в распоряжение «Об Административной комиссии </w:t>
      </w:r>
      <w:r/>
    </w:p>
    <w:p>
      <w:pPr>
        <w:jc w:val="center"/>
        <w:tabs>
          <w:tab w:val="left" w:pos="3900" w:leader="none"/>
        </w:tabs>
      </w:pPr>
      <w:r>
        <w:t xml:space="preserve">Кожевниковского района»</w:t>
      </w:r>
      <w:r/>
    </w:p>
    <w:p>
      <w:r/>
      <w:r/>
    </w:p>
    <w:p>
      <w:r/>
      <w:r/>
    </w:p>
    <w:p>
      <w:pPr>
        <w:ind w:firstLine="708"/>
        <w:jc w:val="both"/>
      </w:pPr>
      <w:r>
        <w:t xml:space="preserve">В связи с кадровыми изменениями, </w:t>
      </w:r>
      <w:r/>
    </w:p>
    <w:p>
      <w:pPr>
        <w:pStyle w:val="590"/>
        <w:numPr>
          <w:ilvl w:val="0"/>
          <w:numId w:val="13"/>
        </w:numPr>
        <w:jc w:val="both"/>
      </w:pPr>
      <w:r>
        <w:rPr>
          <w:szCs w:val="28"/>
        </w:rPr>
        <w:t xml:space="preserve">Внести  изменения в </w:t>
      </w:r>
      <w:r>
        <w:t xml:space="preserve">распоряжение Администрации Кожевниковского района от 21.02.2018г. № 81-р «Об  Административной комиссии Кожевниковского района»</w:t>
      </w:r>
      <w:r>
        <w:rPr>
          <w:szCs w:val="28"/>
        </w:rPr>
        <w:t xml:space="preserve"> согласно приложению к </w:t>
      </w:r>
      <w:r>
        <w:rPr>
          <w:szCs w:val="28"/>
        </w:rPr>
        <w:t xml:space="preserve">настоящему </w:t>
      </w:r>
      <w:r>
        <w:rPr>
          <w:szCs w:val="28"/>
        </w:rPr>
        <w:t xml:space="preserve">распоряжению.</w:t>
      </w:r>
      <w:r/>
    </w:p>
    <w:p>
      <w:pPr>
        <w:pStyle w:val="590"/>
        <w:numPr>
          <w:ilvl w:val="0"/>
          <w:numId w:val="13"/>
        </w:numPr>
        <w:jc w:val="both"/>
        <w:shd w:val="clear" w:color="auto" w:fill="FFFFFF"/>
        <w:tabs>
          <w:tab w:val="left" w:pos="1210" w:leader="none"/>
        </w:tabs>
      </w:pPr>
      <w:r>
        <w:t xml:space="preserve">Разместить настоящее распоряжение на официальном сайте органов местного самоуправления Кожевниковского района.</w:t>
      </w:r>
      <w:r/>
    </w:p>
    <w:p>
      <w:pPr>
        <w:pStyle w:val="590"/>
        <w:numPr>
          <w:ilvl w:val="0"/>
          <w:numId w:val="13"/>
        </w:numPr>
        <w:jc w:val="both"/>
        <w:shd w:val="clear" w:color="auto" w:fill="FFFFFF"/>
      </w:pPr>
      <w:r>
        <w:t xml:space="preserve">Настоящее распоряжение  вступает в силу со дня </w:t>
      </w:r>
      <w:r>
        <w:t xml:space="preserve">его </w:t>
      </w:r>
      <w:r>
        <w:t xml:space="preserve">подписания и распространяет сво</w:t>
      </w:r>
      <w:r>
        <w:t xml:space="preserve">е</w:t>
      </w:r>
      <w:r>
        <w:t xml:space="preserve"> действи</w:t>
      </w:r>
      <w:r>
        <w:t xml:space="preserve">е</w:t>
      </w:r>
      <w:r>
        <w:t xml:space="preserve"> на правоотношения возникающие с 01.01.2020 года.</w:t>
      </w:r>
      <w:r/>
    </w:p>
    <w:p>
      <w:pPr>
        <w:pStyle w:val="590"/>
        <w:numPr>
          <w:ilvl w:val="0"/>
          <w:numId w:val="13"/>
        </w:numPr>
        <w:jc w:val="both"/>
        <w:shd w:val="clear" w:color="auto" w:fill="FFFFFF"/>
      </w:pPr>
      <w:r>
        <w:t xml:space="preserve">Контроль за исполнением настоящего распоряжения возложить на первого заместителя Главы Кожевниковского района Кучера В.В.</w:t>
      </w:r>
      <w:r/>
    </w:p>
    <w:p>
      <w:pPr>
        <w:ind w:firstLine="709"/>
        <w:jc w:val="both"/>
        <w:spacing w:lineRule="auto" w:line="360"/>
        <w:shd w:val="clear" w:color="auto" w:fill="FFFFFF"/>
        <w:tabs>
          <w:tab w:val="left" w:pos="1210" w:leader="none"/>
        </w:tabs>
      </w:pPr>
      <w:r/>
      <w:r/>
    </w:p>
    <w:tbl>
      <w:tblPr>
        <w:tblW w:w="9606" w:type="dxa"/>
        <w:tblLook w:val="01E0" w:firstRow="1" w:lastRow="1" w:firstColumn="1" w:lastColumn="1" w:noHBand="0" w:noVBand="0"/>
      </w:tblPr>
      <w:tblGrid>
        <w:gridCol w:w="14247"/>
      </w:tblGrid>
      <w:tr>
        <w:trPr>
          <w:trHeight w:val="1652"/>
        </w:trPr>
        <w:tc>
          <w:tcPr>
            <w:tcW w:w="9606" w:type="dxa"/>
            <w:textDirection w:val="lrTb"/>
            <w:noWrap/>
          </w:tcPr>
          <w:p>
            <w:pPr>
              <w:ind w:left="107" w:right="164" w:firstLine="708"/>
              <w:jc w:val="both"/>
              <w:spacing w:lineRule="auto" w:line="256"/>
              <w:shd w:val="clear" w:color="auto" w:fill="FFFFFF"/>
            </w:pPr>
            <w:r/>
            <w:r/>
          </w:p>
          <w:tbl>
            <w:tblPr>
              <w:tblW w:w="14031" w:type="dxa"/>
              <w:tblLook w:val="04A0" w:firstRow="1" w:lastRow="0" w:firstColumn="1" w:lastColumn="0" w:noHBand="0" w:noVBand="1"/>
            </w:tblPr>
            <w:tblGrid>
              <w:gridCol w:w="9390"/>
              <w:gridCol w:w="4641"/>
            </w:tblGrid>
            <w:tr>
              <w:trPr/>
              <w:tc>
                <w:tcPr>
                  <w:tcW w:w="9390" w:type="dxa"/>
                  <w:textDirection w:val="lrTb"/>
                  <w:noWrap/>
                </w:tcPr>
                <w:p>
                  <w:pPr>
                    <w:jc w:val="both"/>
                  </w:pPr>
                  <w:r>
                    <w:t xml:space="preserve">Глава Кожевниковского района                                                                       А.А. Малолетко</w:t>
                  </w:r>
                  <w:r/>
                </w:p>
                <w:tbl>
                  <w:tblPr>
                    <w:tblpPr w:horzAnchor="page" w:tblpX="6454" w:vertAnchor="text" w:tblpY="60" w:leftFromText="180" w:topFromText="0" w:rightFromText="180" w:bottomFromText="0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2"/>
                  </w:tblGrid>
                  <w:tr>
                    <w:trPr/>
                    <w:tc>
                      <w:tcPr>
                        <w:shd w:val="clear" w:color="auto" w:fill="auto"/>
                        <w:tcW w:w="3652" w:type="dxa"/>
                        <w:textDirection w:val="lrTb"/>
                        <w:noWrap/>
                      </w:tcPr>
                      <w:p>
                        <w:pPr>
                          <w:jc w:val="both"/>
                        </w:pPr>
                        <w:r/>
                        <w:r/>
                      </w:p>
                    </w:tc>
                  </w:tr>
                </w:tbl>
                <w:p>
                  <w:pPr>
                    <w:jc w:val="both"/>
                  </w:pPr>
                  <w:r/>
                  <w:r/>
                </w:p>
                <w:p>
                  <w:pPr>
                    <w:jc w:val="both"/>
                  </w:pPr>
                  <w:r/>
                  <w:r/>
                </w:p>
                <w:p>
                  <w:pPr>
                    <w:jc w:val="both"/>
                  </w:pPr>
                  <w:r/>
                  <w:r/>
                </w:p>
                <w:p>
                  <w:pPr>
                    <w:jc w:val="both"/>
                  </w:pPr>
                  <w:r/>
                  <w:r/>
                </w:p>
                <w:p>
                  <w:pPr>
                    <w:ind w:right="-1738"/>
                  </w:pPr>
                  <w:r>
                    <w:t xml:space="preserve">Первый заместитель                                                             Начальник отдела                               </w:t>
                  </w:r>
                  <w:r/>
                </w:p>
                <w:p>
                  <w:r>
                    <w:t xml:space="preserve">Главы района                                                                         правовой и кадровой работы</w:t>
                  </w:r>
                  <w:r/>
                </w:p>
                <w:p>
                  <w:r>
                    <w:t xml:space="preserve">____________ В.В. Кучер                                                     ___________ В.И. Савельева</w:t>
                  </w:r>
                  <w:r/>
                </w:p>
                <w:p>
                  <w:r>
                    <w:t xml:space="preserve">«___» _______ 2020 г.                                                           «___» ________ 2020 г.                                     </w:t>
                  </w:r>
                  <w:r/>
                </w:p>
                <w:p>
                  <w:pPr>
                    <w:jc w:val="both"/>
                  </w:pPr>
                  <w:r/>
                  <w:r/>
                </w:p>
                <w:p>
                  <w:pPr>
                    <w:jc w:val="both"/>
                  </w:pPr>
                  <w:r/>
                  <w:r/>
                </w:p>
                <w:tbl>
                  <w:tblPr>
                    <w:tblpPr w:horzAnchor="margin" w:tblpXSpec="left" w:vertAnchor="text" w:tblpY="1" w:leftFromText="180" w:topFromText="0" w:rightFromText="180" w:bottomFromText="0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2"/>
                  </w:tblGrid>
                  <w:tr>
                    <w:trPr/>
                    <w:tc>
                      <w:tcPr>
                        <w:shd w:val="clear" w:color="auto" w:fill="auto"/>
                        <w:tcW w:w="3652" w:type="dxa"/>
                        <w:textDirection w:val="lrTb"/>
                        <w:noWrap/>
                      </w:tcPr>
                      <w:p>
                        <w:r/>
                        <w:r/>
                      </w:p>
                    </w:tc>
                  </w:tr>
                </w:tbl>
                <w:p>
                  <w:pPr>
                    <w:jc w:val="right"/>
                    <w:tabs>
                      <w:tab w:val="left" w:pos="2116" w:leader="none"/>
                    </w:tabs>
                  </w:pPr>
                  <w:r>
                    <w:tab/>
                  </w:r>
                  <w:r/>
                </w:p>
                <w:p>
                  <w:pPr>
                    <w:jc w:val="both"/>
                    <w:tabs>
                      <w:tab w:val="left" w:pos="2116" w:leader="none"/>
                    </w:tabs>
                  </w:pPr>
                  <w:r/>
                  <w:r/>
                </w:p>
                <w:p>
                  <w:pPr>
                    <w:jc w:val="both"/>
                    <w:tabs>
                      <w:tab w:val="left" w:pos="2116" w:leader="none"/>
                    </w:tabs>
                  </w:pPr>
                  <w:r/>
                  <w:r/>
                </w:p>
                <w:p>
                  <w:pPr>
                    <w:jc w:val="both"/>
                    <w:tabs>
                      <w:tab w:val="left" w:pos="2116" w:leader="none"/>
                    </w:tabs>
                  </w:pPr>
                  <w:r/>
                  <w:r/>
                </w:p>
                <w:p>
                  <w:pPr>
                    <w:jc w:val="both"/>
                    <w:tabs>
                      <w:tab w:val="left" w:pos="2116" w:leader="none"/>
                    </w:tabs>
                  </w:pPr>
                  <w:r/>
                  <w:r/>
                </w:p>
                <w:p>
                  <w:pPr>
                    <w:jc w:val="both"/>
                    <w:tabs>
                      <w:tab w:val="left" w:pos="2116" w:leader="none"/>
                    </w:tabs>
                  </w:pPr>
                  <w:r/>
                  <w:r/>
                </w:p>
                <w:p>
                  <w:pPr>
                    <w:jc w:val="both"/>
                    <w:tabs>
                      <w:tab w:val="left" w:pos="2116" w:leader="none"/>
                    </w:tabs>
                  </w:pPr>
                  <w:r/>
                  <w:r/>
                </w:p>
                <w:p>
                  <w:pPr>
                    <w:jc w:val="both"/>
                    <w:tabs>
                      <w:tab w:val="left" w:pos="2116" w:leader="none"/>
                    </w:tabs>
                  </w:pPr>
                  <w:r/>
                  <w:r/>
                </w:p>
                <w:p>
                  <w:pPr>
                    <w:jc w:val="both"/>
                    <w:tabs>
                      <w:tab w:val="left" w:pos="2116" w:leader="none"/>
                    </w:tabs>
                  </w:pPr>
                  <w:r/>
                  <w:r/>
                </w:p>
                <w:p>
                  <w:pPr>
                    <w:jc w:val="both"/>
                    <w:tabs>
                      <w:tab w:val="left" w:pos="2116" w:leader="none"/>
                    </w:tabs>
                  </w:pPr>
                  <w:r/>
                  <w:r/>
                </w:p>
                <w:p>
                  <w:pPr>
                    <w:jc w:val="both"/>
                    <w:tabs>
                      <w:tab w:val="left" w:pos="2116" w:leader="none"/>
                    </w:tabs>
                  </w:pPr>
                  <w:r/>
                  <w:r/>
                </w:p>
                <w:p>
                  <w:pPr>
                    <w:tabs>
                      <w:tab w:val="left" w:pos="5955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tabs>
                      <w:tab w:val="left" w:pos="5955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Р. А. Жулина</w:t>
                  </w:r>
                  <w:r/>
                </w:p>
                <w:p>
                  <w:pPr>
                    <w:tabs>
                      <w:tab w:val="left" w:pos="5955" w:leader="none"/>
                    </w:tabs>
                  </w:pPr>
                  <w:r>
                    <w:rPr>
                      <w:sz w:val="20"/>
                      <w:szCs w:val="20"/>
                    </w:rPr>
                    <w:t xml:space="preserve">838244 (21797</w:t>
                  </w:r>
                  <w:r>
                    <w:t xml:space="preserve">)</w:t>
                  </w:r>
                  <w:r/>
                </w:p>
                <w:p>
                  <w:pPr>
                    <w:jc w:val="both"/>
                  </w:pPr>
                  <w:r/>
                  <w:r/>
                </w:p>
              </w:tc>
              <w:tc>
                <w:tcPr>
                  <w:tcW w:w="4641" w:type="dxa"/>
                  <w:textDirection w:val="lrTb"/>
                  <w:noWrap/>
                </w:tcPr>
                <w:p>
                  <w:pPr>
                    <w:spacing w:lineRule="auto" w:line="256"/>
                    <w:tabs>
                      <w:tab w:val="left" w:pos="5954" w:leader="none"/>
                    </w:tabs>
                  </w:pPr>
                  <w:r>
                    <w:t xml:space="preserve">                 А.М. Емельянов</w:t>
                  </w:r>
                  <w:r/>
                </w:p>
                <w:p>
                  <w:pPr>
                    <w:spacing w:lineRule="auto" w:line="256"/>
                    <w:tabs>
                      <w:tab w:val="left" w:pos="5954" w:leader="none"/>
                    </w:tabs>
                  </w:pPr>
                  <w:r/>
                  <w:r/>
                </w:p>
                <w:p>
                  <w:pPr>
                    <w:jc w:val="both"/>
                    <w:spacing w:lineRule="auto" w:line="256"/>
                    <w:tabs>
                      <w:tab w:val="left" w:pos="5954" w:leader="none"/>
                    </w:tabs>
                  </w:pPr>
                  <w:r/>
                  <w:r/>
                </w:p>
                <w:p>
                  <w:pPr>
                    <w:spacing w:lineRule="auto" w:line="256"/>
                    <w:tabs>
                      <w:tab w:val="left" w:pos="5954" w:leader="none"/>
                    </w:tabs>
                  </w:pPr>
                  <w:r/>
                  <w:r/>
                </w:p>
                <w:p>
                  <w:pPr>
                    <w:spacing w:lineRule="auto" w:line="256"/>
                    <w:tabs>
                      <w:tab w:val="left" w:pos="5954" w:leader="none"/>
                    </w:tabs>
                  </w:pPr>
                  <w:r/>
                  <w:r/>
                </w:p>
                <w:p>
                  <w:pPr>
                    <w:spacing w:lineRule="auto" w:line="256"/>
                    <w:tabs>
                      <w:tab w:val="left" w:pos="5954" w:leader="none"/>
                    </w:tabs>
                  </w:pPr>
                  <w:r/>
                  <w:r/>
                </w:p>
                <w:p>
                  <w:pPr>
                    <w:spacing w:lineRule="auto" w:line="256"/>
                    <w:tabs>
                      <w:tab w:val="left" w:pos="5954" w:leader="none"/>
                    </w:tabs>
                  </w:pPr>
                  <w:r/>
                  <w:r/>
                </w:p>
              </w:tc>
            </w:tr>
          </w:tbl>
          <w:p>
            <w:pPr>
              <w:contextualSpacing w:val="true"/>
              <w:tabs>
                <w:tab w:val="left" w:pos="8561" w:leader="none"/>
              </w:tabs>
            </w:pPr>
            <w:r/>
            <w:r/>
          </w:p>
        </w:tc>
      </w:tr>
    </w:tbl>
    <w:p>
      <w:pPr>
        <w:spacing w:before="216"/>
        <w:shd w:val="clear" w:color="auto" w:fill="FFFFFF"/>
      </w:pPr>
      <w:r/>
      <w:r/>
    </w:p>
    <w:p>
      <w:pPr>
        <w:pStyle w:val="436"/>
        <w:jc w:val="right"/>
      </w:pPr>
      <w:r/>
      <w:r/>
    </w:p>
    <w:p>
      <w:pPr>
        <w:pStyle w:val="436"/>
        <w:jc w:val="right"/>
        <w:rPr>
          <w:sz w:val="24"/>
        </w:rPr>
      </w:pPr>
      <w:r>
        <w:rPr>
          <w:sz w:val="24"/>
        </w:rPr>
        <w:t xml:space="preserve">Приложение </w:t>
      </w:r>
      <w:r/>
    </w:p>
    <w:p>
      <w:pPr>
        <w:pStyle w:val="436"/>
        <w:jc w:val="right"/>
        <w:rPr>
          <w:sz w:val="24"/>
        </w:rPr>
      </w:pPr>
      <w:r>
        <w:rPr>
          <w:sz w:val="24"/>
        </w:rPr>
        <w:t xml:space="preserve">к распоряжению Администрации</w:t>
      </w:r>
      <w:r/>
    </w:p>
    <w:p>
      <w:pPr>
        <w:pStyle w:val="436"/>
        <w:jc w:val="right"/>
        <w:rPr>
          <w:sz w:val="24"/>
        </w:rPr>
      </w:pPr>
      <w:r>
        <w:rPr>
          <w:sz w:val="24"/>
        </w:rPr>
        <w:t xml:space="preserve">Кожевниковского района</w:t>
      </w:r>
      <w:r/>
    </w:p>
    <w:p>
      <w:pPr>
        <w:pStyle w:val="436"/>
        <w:jc w:val="right"/>
        <w:rPr>
          <w:sz w:val="24"/>
        </w:rPr>
      </w:pPr>
      <w:r>
        <w:rPr>
          <w:sz w:val="24"/>
        </w:rPr>
        <w:t xml:space="preserve">от 15.01. 2020г. № 12-р</w:t>
      </w:r>
      <w:r/>
    </w:p>
    <w:p>
      <w:pPr>
        <w:pStyle w:val="436"/>
        <w:jc w:val="right"/>
        <w:rPr>
          <w:b/>
          <w:bCs/>
          <w:sz w:val="24"/>
        </w:rPr>
      </w:pPr>
      <w:r>
        <w:rPr>
          <w:b/>
          <w:bCs/>
          <w:sz w:val="24"/>
        </w:rPr>
      </w:r>
      <w:r/>
    </w:p>
    <w:p>
      <w:pPr>
        <w:jc w:val="both"/>
      </w:pPr>
      <w:r/>
      <w:r/>
    </w:p>
    <w:p>
      <w:pPr>
        <w:pStyle w:val="591"/>
        <w:jc w:val="center"/>
        <w:spacing w:lineRule="atLeast" w:line="270" w:after="150" w:afterAutospacing="0" w:before="0" w:beforeAutospacing="0"/>
        <w:shd w:val="clear" w:color="auto" w:fill="FFFFFF"/>
        <w:rPr>
          <w:color w:val="000000"/>
          <w:szCs w:val="20"/>
        </w:rPr>
      </w:pPr>
      <w:r>
        <w:rPr>
          <w:color w:val="000000"/>
        </w:rPr>
        <w:t xml:space="preserve">Состав административной комиссии Кожевниковского района</w:t>
      </w:r>
      <w:r/>
    </w:p>
    <w:p>
      <w:pPr>
        <w:jc w:val="both"/>
      </w:pPr>
      <w:r/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436"/>
        <w:gridCol w:w="4601"/>
      </w:tblGrid>
      <w:tr>
        <w:trPr/>
        <w:tc>
          <w:tcPr>
            <w:shd w:val="clear" w:color="auto" w:fill="FFFFFF"/>
            <w:tcW w:w="533" w:type="dxa"/>
            <w:textDirection w:val="lrTb"/>
            <w:noWrap/>
          </w:tcPr>
          <w:p>
            <w:r>
              <w:t xml:space="preserve">1.</w:t>
            </w:r>
            <w:r/>
          </w:p>
        </w:tc>
        <w:tc>
          <w:tcPr>
            <w:shd w:val="clear" w:color="auto" w:fill="FFFFFF"/>
            <w:tcW w:w="4436" w:type="dxa"/>
            <w:textDirection w:val="lrTb"/>
            <w:noWrap/>
          </w:tcPr>
          <w:p>
            <w:r/>
            <w:r/>
          </w:p>
          <w:p>
            <w:r>
              <w:t xml:space="preserve">Кучер Владимир Владимирович</w:t>
            </w:r>
            <w:r/>
          </w:p>
          <w:p>
            <w:r/>
            <w:r/>
          </w:p>
        </w:tc>
        <w:tc>
          <w:tcPr>
            <w:shd w:val="clear" w:color="auto" w:fill="FFFFFF"/>
            <w:tcW w:w="4601" w:type="dxa"/>
            <w:textDirection w:val="lrTb"/>
            <w:noWrap/>
          </w:tcPr>
          <w:p>
            <w:pPr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</w:r>
            <w:r/>
          </w:p>
          <w:p>
            <w:pPr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Председатель административной комиссии, первый заместитель Главы Кожевниковского района</w:t>
            </w:r>
            <w:r/>
          </w:p>
        </w:tc>
      </w:tr>
      <w:tr>
        <w:trPr/>
        <w:tc>
          <w:tcPr>
            <w:shd w:val="clear" w:color="auto" w:fill="FFFFFF"/>
            <w:tcW w:w="533" w:type="dxa"/>
            <w:textDirection w:val="lrTb"/>
            <w:noWrap/>
          </w:tcPr>
          <w:p>
            <w:r>
              <w:t xml:space="preserve">2.</w:t>
            </w:r>
            <w:r/>
          </w:p>
        </w:tc>
        <w:tc>
          <w:tcPr>
            <w:shd w:val="clear" w:color="auto" w:fill="FFFFFF"/>
            <w:tcW w:w="4436" w:type="dxa"/>
            <w:textDirection w:val="lrTb"/>
            <w:noWrap/>
          </w:tcPr>
          <w:p>
            <w:r/>
            <w:r/>
          </w:p>
          <w:p>
            <w:r>
              <w:t xml:space="preserve">Ваина Надежда Львовна</w:t>
            </w:r>
            <w:r/>
          </w:p>
          <w:p>
            <w:r/>
            <w:r/>
          </w:p>
        </w:tc>
        <w:tc>
          <w:tcPr>
            <w:shd w:val="clear" w:color="auto" w:fill="FFFFFF"/>
            <w:tcW w:w="4601" w:type="dxa"/>
            <w:textDirection w:val="lrTb"/>
            <w:noWrap/>
          </w:tcPr>
          <w:p>
            <w:pPr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</w:r>
            <w:r/>
          </w:p>
          <w:p>
            <w:pPr>
              <w:rPr>
                <w:rFonts w:eastAsia="Batang"/>
                <w:color w:val="000000"/>
                <w:sz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Заместитель председателя,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>
              <w:rPr>
                <w:rFonts w:eastAsia="Batang"/>
                <w:color w:val="000000"/>
                <w:sz w:val="22"/>
                <w:szCs w:val="22"/>
              </w:rPr>
              <w:t xml:space="preserve">руководитель общественной приемной Партии «Единая Россия»</w:t>
            </w:r>
            <w:r/>
          </w:p>
          <w:p>
            <w:pPr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</w:r>
            <w:r/>
          </w:p>
        </w:tc>
      </w:tr>
      <w:tr>
        <w:trPr/>
        <w:tc>
          <w:tcPr>
            <w:shd w:val="clear" w:color="auto" w:fill="FFFFFF"/>
            <w:tcW w:w="533" w:type="dxa"/>
            <w:textDirection w:val="lrTb"/>
            <w:noWrap/>
          </w:tcPr>
          <w:p>
            <w:r>
              <w:t xml:space="preserve">3.</w:t>
            </w:r>
            <w:r/>
          </w:p>
        </w:tc>
        <w:tc>
          <w:tcPr>
            <w:shd w:val="clear" w:color="auto" w:fill="FFFFFF"/>
            <w:tcW w:w="4436" w:type="dxa"/>
            <w:textDirection w:val="lrTb"/>
            <w:noWrap/>
          </w:tcPr>
          <w:p>
            <w:r/>
            <w:r/>
          </w:p>
          <w:p>
            <w:r>
              <w:t xml:space="preserve">Жулина Регина Алексеевна</w:t>
            </w:r>
            <w:r/>
          </w:p>
          <w:p>
            <w:r/>
            <w:r/>
          </w:p>
        </w:tc>
        <w:tc>
          <w:tcPr>
            <w:shd w:val="clear" w:color="auto" w:fill="FFFFFF"/>
            <w:tcW w:w="4601" w:type="dxa"/>
            <w:textDirection w:val="lrTb"/>
            <w:noWrap/>
          </w:tcPr>
          <w:p>
            <w:r/>
            <w:r/>
          </w:p>
          <w:p>
            <w:r>
              <w:t xml:space="preserve">Ведущий специалист – ответственный секретарь Административной комиссии Кожевниковского района</w:t>
            </w:r>
            <w:r/>
          </w:p>
          <w:p>
            <w:r/>
            <w:r/>
          </w:p>
        </w:tc>
      </w:tr>
      <w:tr>
        <w:trPr/>
        <w:tc>
          <w:tcPr>
            <w:gridSpan w:val="3"/>
            <w:shd w:val="clear" w:color="auto" w:fill="FFFFFF"/>
            <w:tcW w:w="9570" w:type="dxa"/>
            <w:textDirection w:val="lrTb"/>
            <w:noWrap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Члены административной комиссии</w:t>
            </w:r>
            <w:r/>
          </w:p>
          <w:p>
            <w:pPr>
              <w:jc w:val="center"/>
            </w:pPr>
            <w:r/>
            <w:r/>
          </w:p>
        </w:tc>
      </w:tr>
      <w:tr>
        <w:trPr/>
        <w:tc>
          <w:tcPr>
            <w:shd w:val="clear" w:color="auto" w:fill="FFFFFF"/>
            <w:tcW w:w="533" w:type="dxa"/>
            <w:textDirection w:val="lrTb"/>
            <w:noWrap/>
          </w:tcPr>
          <w:p>
            <w:r>
              <w:t xml:space="preserve">4.</w:t>
            </w:r>
            <w:r/>
          </w:p>
        </w:tc>
        <w:tc>
          <w:tcPr>
            <w:shd w:val="clear" w:color="auto" w:fill="FFFFFF"/>
            <w:tcW w:w="4436" w:type="dxa"/>
            <w:textDirection w:val="lrTb"/>
            <w:noWrap/>
          </w:tcPr>
          <w:p>
            <w:r/>
            <w:r/>
          </w:p>
          <w:p>
            <w:r>
              <w:t xml:space="preserve">Вейсгейм Рамиль Сергеевич</w:t>
            </w:r>
            <w:r/>
          </w:p>
        </w:tc>
        <w:tc>
          <w:tcPr>
            <w:shd w:val="clear" w:color="auto" w:fill="FFFFFF"/>
            <w:tcW w:w="4601" w:type="dxa"/>
            <w:textDirection w:val="lrTb"/>
            <w:noWrap/>
          </w:tcPr>
          <w:p>
            <w:r/>
            <w:r/>
          </w:p>
          <w:p>
            <w:r>
              <w:t xml:space="preserve">Юрис консульт Отдела образования Администрации Кожевниковского района</w:t>
            </w:r>
            <w:r/>
          </w:p>
        </w:tc>
      </w:tr>
      <w:tr>
        <w:trPr/>
        <w:tc>
          <w:tcPr>
            <w:shd w:val="clear" w:color="auto" w:fill="FFFFFF"/>
            <w:tcW w:w="533" w:type="dxa"/>
            <w:textDirection w:val="lrTb"/>
            <w:noWrap/>
          </w:tcPr>
          <w:p>
            <w:r>
              <w:t xml:space="preserve">5.</w:t>
            </w:r>
            <w:r/>
          </w:p>
        </w:tc>
        <w:tc>
          <w:tcPr>
            <w:shd w:val="clear" w:color="auto" w:fill="FFFFFF"/>
            <w:tcW w:w="4436" w:type="dxa"/>
            <w:textDirection w:val="lrTb"/>
            <w:noWrap/>
          </w:tcPr>
          <w:p>
            <w:r/>
            <w:r/>
          </w:p>
          <w:p>
            <w:r>
              <w:t xml:space="preserve">Вишникина Светлана Александровна</w:t>
            </w:r>
            <w:r/>
          </w:p>
          <w:p>
            <w:r/>
            <w:r/>
          </w:p>
        </w:tc>
        <w:tc>
          <w:tcPr>
            <w:shd w:val="clear" w:color="auto" w:fill="FFFFFF"/>
            <w:tcW w:w="4601" w:type="dxa"/>
            <w:textDirection w:val="lrTb"/>
            <w:noWrap/>
          </w:tcPr>
          <w:p>
            <w:r/>
            <w:r/>
          </w:p>
          <w:p>
            <w:r>
              <w:t xml:space="preserve">Ведущий специалист аппарата Думы </w:t>
            </w:r>
            <w:r/>
          </w:p>
          <w:p>
            <w:r>
              <w:t xml:space="preserve">Кожевниковского района</w:t>
            </w:r>
            <w:r/>
          </w:p>
        </w:tc>
      </w:tr>
      <w:tr>
        <w:trPr/>
        <w:tc>
          <w:tcPr>
            <w:shd w:val="clear" w:color="auto" w:fill="FFFFFF"/>
            <w:tcW w:w="533" w:type="dxa"/>
            <w:textDirection w:val="lrTb"/>
            <w:noWrap/>
          </w:tcPr>
          <w:p>
            <w:r>
              <w:t xml:space="preserve">6.</w:t>
            </w:r>
            <w:r/>
          </w:p>
        </w:tc>
        <w:tc>
          <w:tcPr>
            <w:shd w:val="clear" w:color="auto" w:fill="FFFFFF"/>
            <w:tcW w:w="4436" w:type="dxa"/>
            <w:textDirection w:val="lrTb"/>
            <w:noWrap/>
          </w:tcPr>
          <w:p>
            <w:r/>
            <w:r/>
          </w:p>
          <w:p>
            <w:r>
              <w:t xml:space="preserve">Маслова Екатерина Александровна</w:t>
            </w:r>
            <w:r/>
          </w:p>
          <w:p>
            <w:r/>
            <w:r/>
          </w:p>
        </w:tc>
        <w:tc>
          <w:tcPr>
            <w:shd w:val="clear" w:color="auto" w:fill="FFFFFF"/>
            <w:tcW w:w="4601" w:type="dxa"/>
            <w:textDirection w:val="lrTb"/>
            <w:noWrap/>
          </w:tcPr>
          <w:p>
            <w:r/>
            <w:r/>
          </w:p>
          <w:p>
            <w:r>
              <w:t xml:space="preserve">Главный специалист – юрист отдела правовой и кадровой работы Администрации Кожевниковского района</w:t>
            </w:r>
            <w:r/>
          </w:p>
          <w:p>
            <w:r/>
            <w:r/>
          </w:p>
        </w:tc>
      </w:tr>
      <w:tr>
        <w:trPr/>
        <w:tc>
          <w:tcPr>
            <w:shd w:val="clear" w:color="auto" w:fill="FFFFFF"/>
            <w:tcW w:w="533" w:type="dxa"/>
            <w:textDirection w:val="lrTb"/>
            <w:noWrap/>
          </w:tcPr>
          <w:p>
            <w:r>
              <w:t xml:space="preserve">7.</w:t>
            </w:r>
            <w:r/>
          </w:p>
        </w:tc>
        <w:tc>
          <w:tcPr>
            <w:shd w:val="clear" w:color="auto" w:fill="FFFFFF"/>
            <w:tcW w:w="4436" w:type="dxa"/>
            <w:textDirection w:val="lrTb"/>
            <w:noWrap/>
          </w:tcPr>
          <w:p>
            <w:r/>
            <w:r/>
          </w:p>
          <w:p>
            <w:r>
              <w:t xml:space="preserve">Ромашова Галина Анатольевна</w:t>
            </w:r>
            <w:r/>
          </w:p>
          <w:p>
            <w:r/>
            <w:r/>
          </w:p>
        </w:tc>
        <w:tc>
          <w:tcPr>
            <w:shd w:val="clear" w:color="auto" w:fill="FFFFFF"/>
            <w:tcW w:w="4601" w:type="dxa"/>
            <w:textDirection w:val="lrTb"/>
            <w:noWrap/>
          </w:tcPr>
          <w:p>
            <w:r/>
            <w:r/>
          </w:p>
          <w:p>
            <w:r>
              <w:t xml:space="preserve">Ведущий специалист бюджетного отдела Управления финансов Кожевниковского района</w:t>
            </w:r>
            <w:r/>
          </w:p>
        </w:tc>
      </w:tr>
    </w:tbl>
    <w:p>
      <w:pPr>
        <w:pStyle w:val="590"/>
        <w:ind w:left="1080"/>
        <w:jc w:val="both"/>
      </w:pPr>
      <w:r/>
      <w:r/>
    </w:p>
    <w:p>
      <w:pPr>
        <w:pStyle w:val="59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sectPr>
      <w:footnotePr/>
      <w:type w:val="nextPage"/>
      <w:pgSz w:w="11906" w:h="16838" w:orient="portrait"/>
      <w:pgMar w:top="1134" w:right="850" w:bottom="71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30600000101010101"/>
  </w:font>
  <w:font w:name="Symbol">
    <w:panose1 w:val="05050102010706020507"/>
  </w:font>
  <w:font w:name="Wingdings">
    <w:panose1 w:val="0500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6" w:hanging="528"/>
        <w:tabs>
          <w:tab w:val="left" w:pos="123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left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left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left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left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left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left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left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left" w:pos="682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6" w:hanging="528"/>
        <w:tabs>
          <w:tab w:val="left" w:pos="123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  <w:tabs>
          <w:tab w:val="left" w:pos="142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  <w:tabs>
          <w:tab w:val="left" w:pos="21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  <w:tabs>
          <w:tab w:val="left" w:pos="28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  <w:tabs>
          <w:tab w:val="left" w:pos="35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  <w:tabs>
          <w:tab w:val="left" w:pos="43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  <w:tabs>
          <w:tab w:val="left" w:pos="5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  <w:tabs>
          <w:tab w:val="left" w:pos="57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  <w:tabs>
          <w:tab w:val="left" w:pos="64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  <w:tabs>
          <w:tab w:val="left" w:pos="7188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6" w:hanging="528"/>
        <w:tabs>
          <w:tab w:val="left" w:pos="123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6" w:hanging="528"/>
        <w:tabs>
          <w:tab w:val="left" w:pos="123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6" w:hanging="528"/>
        <w:tabs>
          <w:tab w:val="left" w:pos="123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508" w:hanging="1092"/>
        <w:tabs>
          <w:tab w:val="left" w:pos="250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  <w:tabs>
          <w:tab w:val="left" w:pos="21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  <w:tabs>
          <w:tab w:val="left" w:pos="28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  <w:tabs>
          <w:tab w:val="left" w:pos="35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  <w:tabs>
          <w:tab w:val="left" w:pos="43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  <w:tabs>
          <w:tab w:val="left" w:pos="5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  <w:tabs>
          <w:tab w:val="left" w:pos="57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  <w:tabs>
          <w:tab w:val="left" w:pos="64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  <w:tabs>
          <w:tab w:val="left" w:pos="7188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1092"/>
        <w:tabs>
          <w:tab w:val="left" w:pos="180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left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left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left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left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left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left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left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left" w:pos="6828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6" w:hanging="528"/>
        <w:tabs>
          <w:tab w:val="left" w:pos="123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12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415"/>
    <w:link w:val="437"/>
    <w:uiPriority w:val="10"/>
    <w:rPr>
      <w:sz w:val="48"/>
      <w:szCs w:val="48"/>
    </w:rPr>
  </w:style>
  <w:style w:type="character" w:styleId="35">
    <w:name w:val="Subtitle Char"/>
    <w:basedOn w:val="415"/>
    <w:link w:val="439"/>
    <w:uiPriority w:val="11"/>
    <w:rPr>
      <w:sz w:val="24"/>
      <w:szCs w:val="24"/>
    </w:rPr>
  </w:style>
  <w:style w:type="character" w:styleId="37">
    <w:name w:val="Quote Char"/>
    <w:link w:val="441"/>
    <w:uiPriority w:val="29"/>
    <w:rPr>
      <w:i/>
    </w:rPr>
  </w:style>
  <w:style w:type="character" w:styleId="39">
    <w:name w:val="Intense Quote Char"/>
    <w:link w:val="443"/>
    <w:uiPriority w:val="30"/>
    <w:rPr>
      <w:i/>
    </w:rPr>
  </w:style>
  <w:style w:type="character" w:styleId="172">
    <w:name w:val="Footnote Text Char"/>
    <w:link w:val="576"/>
    <w:uiPriority w:val="99"/>
    <w:rPr>
      <w:sz w:val="18"/>
    </w:rPr>
  </w:style>
  <w:style w:type="paragraph" w:styleId="414" w:default="1">
    <w:name w:val="Normal"/>
    <w:qFormat/>
    <w:rPr>
      <w:sz w:val="24"/>
      <w:szCs w:val="24"/>
    </w:rPr>
  </w:style>
  <w:style w:type="character" w:styleId="415" w:default="1">
    <w:name w:val="Default Paragraph Font"/>
    <w:uiPriority w:val="1"/>
    <w:semiHidden/>
    <w:unhideWhenUsed/>
  </w:style>
  <w:style w:type="table" w:styleId="41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7" w:default="1">
    <w:name w:val="No List"/>
    <w:uiPriority w:val="99"/>
    <w:semiHidden/>
    <w:unhideWhenUsed/>
  </w:style>
  <w:style w:type="paragraph" w:styleId="418" w:customStyle="1">
    <w:name w:val="Heading 1"/>
    <w:basedOn w:val="414"/>
    <w:next w:val="414"/>
    <w:link w:val="4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9" w:customStyle="1">
    <w:name w:val="Heading 1 Char"/>
    <w:basedOn w:val="415"/>
    <w:link w:val="418"/>
    <w:uiPriority w:val="9"/>
    <w:rPr>
      <w:rFonts w:ascii="Arial" w:hAnsi="Arial" w:cs="Arial" w:eastAsia="Arial"/>
      <w:sz w:val="40"/>
      <w:szCs w:val="40"/>
    </w:rPr>
  </w:style>
  <w:style w:type="paragraph" w:styleId="420" w:customStyle="1">
    <w:name w:val="Heading 2"/>
    <w:basedOn w:val="414"/>
    <w:next w:val="414"/>
    <w:link w:val="4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21" w:customStyle="1">
    <w:name w:val="Heading 2 Char"/>
    <w:basedOn w:val="415"/>
    <w:link w:val="420"/>
    <w:uiPriority w:val="9"/>
    <w:rPr>
      <w:rFonts w:ascii="Arial" w:hAnsi="Arial" w:cs="Arial" w:eastAsia="Arial"/>
      <w:sz w:val="34"/>
    </w:rPr>
  </w:style>
  <w:style w:type="paragraph" w:styleId="422" w:customStyle="1">
    <w:name w:val="Heading 3"/>
    <w:basedOn w:val="414"/>
    <w:next w:val="414"/>
    <w:link w:val="4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23" w:customStyle="1">
    <w:name w:val="Heading 3 Char"/>
    <w:basedOn w:val="415"/>
    <w:link w:val="422"/>
    <w:uiPriority w:val="9"/>
    <w:rPr>
      <w:rFonts w:ascii="Arial" w:hAnsi="Arial" w:cs="Arial" w:eastAsia="Arial"/>
      <w:sz w:val="30"/>
      <w:szCs w:val="30"/>
    </w:rPr>
  </w:style>
  <w:style w:type="paragraph" w:styleId="424" w:customStyle="1">
    <w:name w:val="Heading 4"/>
    <w:basedOn w:val="414"/>
    <w:next w:val="414"/>
    <w:link w:val="4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25" w:customStyle="1">
    <w:name w:val="Heading 4 Char"/>
    <w:basedOn w:val="415"/>
    <w:link w:val="424"/>
    <w:uiPriority w:val="9"/>
    <w:rPr>
      <w:rFonts w:ascii="Arial" w:hAnsi="Arial" w:cs="Arial" w:eastAsia="Arial"/>
      <w:b/>
      <w:bCs/>
      <w:sz w:val="26"/>
      <w:szCs w:val="26"/>
    </w:rPr>
  </w:style>
  <w:style w:type="paragraph" w:styleId="426" w:customStyle="1">
    <w:name w:val="Heading 5"/>
    <w:basedOn w:val="414"/>
    <w:next w:val="414"/>
    <w:link w:val="42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character" w:styleId="427" w:customStyle="1">
    <w:name w:val="Heading 5 Char"/>
    <w:basedOn w:val="415"/>
    <w:link w:val="426"/>
    <w:uiPriority w:val="9"/>
    <w:rPr>
      <w:rFonts w:ascii="Arial" w:hAnsi="Arial" w:cs="Arial" w:eastAsia="Arial"/>
      <w:b/>
      <w:bCs/>
      <w:sz w:val="24"/>
      <w:szCs w:val="24"/>
    </w:rPr>
  </w:style>
  <w:style w:type="paragraph" w:styleId="428" w:customStyle="1">
    <w:name w:val="Heading 6"/>
    <w:basedOn w:val="414"/>
    <w:next w:val="414"/>
    <w:link w:val="42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9" w:customStyle="1">
    <w:name w:val="Heading 6 Char"/>
    <w:basedOn w:val="415"/>
    <w:link w:val="428"/>
    <w:uiPriority w:val="9"/>
    <w:rPr>
      <w:rFonts w:ascii="Arial" w:hAnsi="Arial" w:cs="Arial" w:eastAsia="Arial"/>
      <w:b/>
      <w:bCs/>
      <w:sz w:val="22"/>
      <w:szCs w:val="22"/>
    </w:rPr>
  </w:style>
  <w:style w:type="paragraph" w:styleId="430" w:customStyle="1">
    <w:name w:val="Heading 7"/>
    <w:basedOn w:val="414"/>
    <w:next w:val="414"/>
    <w:link w:val="43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31" w:customStyle="1">
    <w:name w:val="Heading 7 Char"/>
    <w:basedOn w:val="415"/>
    <w:link w:val="4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32" w:customStyle="1">
    <w:name w:val="Heading 8"/>
    <w:basedOn w:val="414"/>
    <w:next w:val="414"/>
    <w:link w:val="43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33" w:customStyle="1">
    <w:name w:val="Heading 8 Char"/>
    <w:basedOn w:val="415"/>
    <w:link w:val="432"/>
    <w:uiPriority w:val="9"/>
    <w:rPr>
      <w:rFonts w:ascii="Arial" w:hAnsi="Arial" w:cs="Arial" w:eastAsia="Arial"/>
      <w:i/>
      <w:iCs/>
      <w:sz w:val="22"/>
      <w:szCs w:val="22"/>
    </w:rPr>
  </w:style>
  <w:style w:type="paragraph" w:styleId="434" w:customStyle="1">
    <w:name w:val="Heading 9"/>
    <w:basedOn w:val="414"/>
    <w:next w:val="414"/>
    <w:link w:val="4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5" w:customStyle="1">
    <w:name w:val="Heading 9 Char"/>
    <w:basedOn w:val="415"/>
    <w:link w:val="434"/>
    <w:uiPriority w:val="9"/>
    <w:rPr>
      <w:rFonts w:ascii="Arial" w:hAnsi="Arial" w:cs="Arial" w:eastAsia="Arial"/>
      <w:i/>
      <w:iCs/>
      <w:sz w:val="21"/>
      <w:szCs w:val="21"/>
    </w:rPr>
  </w:style>
  <w:style w:type="paragraph" w:styleId="436">
    <w:name w:val="No Spacing"/>
    <w:qFormat/>
    <w:uiPriority w:val="1"/>
  </w:style>
  <w:style w:type="paragraph" w:styleId="437">
    <w:name w:val="Title"/>
    <w:basedOn w:val="414"/>
    <w:next w:val="414"/>
    <w:link w:val="4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8" w:customStyle="1">
    <w:name w:val="Название Знак"/>
    <w:basedOn w:val="415"/>
    <w:link w:val="437"/>
    <w:uiPriority w:val="10"/>
    <w:rPr>
      <w:sz w:val="48"/>
      <w:szCs w:val="48"/>
    </w:rPr>
  </w:style>
  <w:style w:type="paragraph" w:styleId="439">
    <w:name w:val="Subtitle"/>
    <w:basedOn w:val="414"/>
    <w:next w:val="414"/>
    <w:link w:val="440"/>
    <w:qFormat/>
    <w:uiPriority w:val="11"/>
    <w:pPr>
      <w:spacing w:after="200" w:before="200"/>
    </w:pPr>
  </w:style>
  <w:style w:type="character" w:styleId="440" w:customStyle="1">
    <w:name w:val="Подзаголовок Знак"/>
    <w:basedOn w:val="415"/>
    <w:link w:val="439"/>
    <w:uiPriority w:val="11"/>
    <w:rPr>
      <w:sz w:val="24"/>
      <w:szCs w:val="24"/>
    </w:rPr>
  </w:style>
  <w:style w:type="paragraph" w:styleId="441">
    <w:name w:val="Quote"/>
    <w:basedOn w:val="414"/>
    <w:next w:val="414"/>
    <w:link w:val="442"/>
    <w:qFormat/>
    <w:uiPriority w:val="29"/>
    <w:rPr>
      <w:i/>
    </w:rPr>
    <w:pPr>
      <w:ind w:left="720" w:right="720"/>
    </w:pPr>
  </w:style>
  <w:style w:type="character" w:styleId="442" w:customStyle="1">
    <w:name w:val="Цитата 2 Знак"/>
    <w:link w:val="441"/>
    <w:uiPriority w:val="29"/>
    <w:rPr>
      <w:i/>
    </w:rPr>
  </w:style>
  <w:style w:type="paragraph" w:styleId="443">
    <w:name w:val="Intense Quote"/>
    <w:basedOn w:val="414"/>
    <w:next w:val="414"/>
    <w:link w:val="4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4" w:customStyle="1">
    <w:name w:val="Выделенная цитата Знак"/>
    <w:link w:val="443"/>
    <w:uiPriority w:val="30"/>
    <w:rPr>
      <w:i/>
    </w:rPr>
  </w:style>
  <w:style w:type="paragraph" w:styleId="445" w:customStyle="1">
    <w:name w:val="Header"/>
    <w:basedOn w:val="414"/>
    <w:link w:val="4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6" w:customStyle="1">
    <w:name w:val="Header Char"/>
    <w:basedOn w:val="415"/>
    <w:link w:val="445"/>
    <w:uiPriority w:val="99"/>
  </w:style>
  <w:style w:type="paragraph" w:styleId="447" w:customStyle="1">
    <w:name w:val="Footer"/>
    <w:basedOn w:val="414"/>
    <w:link w:val="4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8" w:customStyle="1">
    <w:name w:val="Footer Char"/>
    <w:basedOn w:val="415"/>
    <w:link w:val="447"/>
    <w:uiPriority w:val="99"/>
  </w:style>
  <w:style w:type="table" w:styleId="449">
    <w:name w:val="Table Grid"/>
    <w:basedOn w:val="416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 w:customStyle="1">
    <w:name w:val="Table Grid Light"/>
    <w:basedOn w:val="41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1" w:customStyle="1">
    <w:name w:val="Plain Table 1"/>
    <w:basedOn w:val="41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 w:customStyle="1">
    <w:name w:val="Plain Table 2"/>
    <w:basedOn w:val="41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3" w:customStyle="1">
    <w:name w:val="Plain Table 3"/>
    <w:basedOn w:val="4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4" w:customStyle="1">
    <w:name w:val="Plain Table 4"/>
    <w:basedOn w:val="4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Plain Table 5"/>
    <w:basedOn w:val="4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6" w:customStyle="1">
    <w:name w:val="Grid Table 1 Light"/>
    <w:basedOn w:val="41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1"/>
    <w:basedOn w:val="41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2"/>
    <w:basedOn w:val="41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3"/>
    <w:basedOn w:val="41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4"/>
    <w:basedOn w:val="41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5"/>
    <w:basedOn w:val="41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6"/>
    <w:basedOn w:val="41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2"/>
    <w:basedOn w:val="41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1"/>
    <w:basedOn w:val="41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2"/>
    <w:basedOn w:val="41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3"/>
    <w:basedOn w:val="41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4"/>
    <w:basedOn w:val="41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5"/>
    <w:basedOn w:val="41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6"/>
    <w:basedOn w:val="41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"/>
    <w:basedOn w:val="41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1"/>
    <w:basedOn w:val="41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2"/>
    <w:basedOn w:val="41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3"/>
    <w:basedOn w:val="41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4"/>
    <w:basedOn w:val="41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5"/>
    <w:basedOn w:val="41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6"/>
    <w:basedOn w:val="41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4"/>
    <w:basedOn w:val="41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8" w:customStyle="1">
    <w:name w:val="Grid Table 4 - Accent 1"/>
    <w:basedOn w:val="416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9" w:customStyle="1">
    <w:name w:val="Grid Table 4 - Accent 2"/>
    <w:basedOn w:val="416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0" w:customStyle="1">
    <w:name w:val="Grid Table 4 - Accent 3"/>
    <w:basedOn w:val="416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1" w:customStyle="1">
    <w:name w:val="Grid Table 4 - Accent 4"/>
    <w:basedOn w:val="416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2" w:customStyle="1">
    <w:name w:val="Grid Table 4 - Accent 5"/>
    <w:basedOn w:val="416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3" w:customStyle="1">
    <w:name w:val="Grid Table 4 - Accent 6"/>
    <w:basedOn w:val="41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4" w:customStyle="1">
    <w:name w:val="Grid Table 5 Dark"/>
    <w:basedOn w:val="41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- Accent 1"/>
    <w:basedOn w:val="41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2"/>
    <w:basedOn w:val="41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3"/>
    <w:basedOn w:val="41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- Accent 4"/>
    <w:basedOn w:val="41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 - Accent 5"/>
    <w:basedOn w:val="41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 - Accent 6"/>
    <w:basedOn w:val="41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6 Colorful"/>
    <w:basedOn w:val="41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2" w:customStyle="1">
    <w:name w:val="Grid Table 6 Colorful - Accent 1"/>
    <w:basedOn w:val="416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3" w:customStyle="1">
    <w:name w:val="Grid Table 6 Colorful - Accent 2"/>
    <w:basedOn w:val="41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4" w:customStyle="1">
    <w:name w:val="Grid Table 6 Colorful - Accent 3"/>
    <w:basedOn w:val="416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5" w:customStyle="1">
    <w:name w:val="Grid Table 6 Colorful - Accent 4"/>
    <w:basedOn w:val="41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6" w:customStyle="1">
    <w:name w:val="Grid Table 6 Colorful - Accent 5"/>
    <w:basedOn w:val="416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7" w:customStyle="1">
    <w:name w:val="Grid Table 6 Colorful - Accent 6"/>
    <w:basedOn w:val="41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8" w:customStyle="1">
    <w:name w:val="Grid Table 7 Colorful"/>
    <w:basedOn w:val="41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1"/>
    <w:basedOn w:val="416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2"/>
    <w:basedOn w:val="41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3"/>
    <w:basedOn w:val="416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4"/>
    <w:basedOn w:val="41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5"/>
    <w:basedOn w:val="416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6"/>
    <w:basedOn w:val="41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"/>
    <w:basedOn w:val="4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1"/>
    <w:basedOn w:val="4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2"/>
    <w:basedOn w:val="4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3"/>
    <w:basedOn w:val="4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4"/>
    <w:basedOn w:val="4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5"/>
    <w:basedOn w:val="4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6"/>
    <w:basedOn w:val="4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2"/>
    <w:basedOn w:val="41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3" w:customStyle="1">
    <w:name w:val="List Table 2 - Accent 1"/>
    <w:basedOn w:val="416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4" w:customStyle="1">
    <w:name w:val="List Table 2 - Accent 2"/>
    <w:basedOn w:val="416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5" w:customStyle="1">
    <w:name w:val="List Table 2 - Accent 3"/>
    <w:basedOn w:val="416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6" w:customStyle="1">
    <w:name w:val="List Table 2 - Accent 4"/>
    <w:basedOn w:val="416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7" w:customStyle="1">
    <w:name w:val="List Table 2 - Accent 5"/>
    <w:basedOn w:val="416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8" w:customStyle="1">
    <w:name w:val="List Table 2 - Accent 6"/>
    <w:basedOn w:val="41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9" w:customStyle="1">
    <w:name w:val="List Table 3"/>
    <w:basedOn w:val="41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1"/>
    <w:basedOn w:val="416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2"/>
    <w:basedOn w:val="41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3"/>
    <w:basedOn w:val="416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4"/>
    <w:basedOn w:val="41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5"/>
    <w:basedOn w:val="416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6"/>
    <w:basedOn w:val="41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"/>
    <w:basedOn w:val="41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1"/>
    <w:basedOn w:val="416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2"/>
    <w:basedOn w:val="416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3"/>
    <w:basedOn w:val="416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4"/>
    <w:basedOn w:val="416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5"/>
    <w:basedOn w:val="416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6"/>
    <w:basedOn w:val="41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5 Dark"/>
    <w:basedOn w:val="41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1"/>
    <w:basedOn w:val="416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2"/>
    <w:basedOn w:val="416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3"/>
    <w:basedOn w:val="416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4"/>
    <w:basedOn w:val="416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5"/>
    <w:basedOn w:val="416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6"/>
    <w:basedOn w:val="41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6 Colorful"/>
    <w:basedOn w:val="41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1" w:customStyle="1">
    <w:name w:val="List Table 6 Colorful - Accent 1"/>
    <w:basedOn w:val="416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2" w:customStyle="1">
    <w:name w:val="List Table 6 Colorful - Accent 2"/>
    <w:basedOn w:val="416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3" w:customStyle="1">
    <w:name w:val="List Table 6 Colorful - Accent 3"/>
    <w:basedOn w:val="416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4" w:customStyle="1">
    <w:name w:val="List Table 6 Colorful - Accent 4"/>
    <w:basedOn w:val="416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5" w:customStyle="1">
    <w:name w:val="List Table 6 Colorful - Accent 5"/>
    <w:basedOn w:val="416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6" w:customStyle="1">
    <w:name w:val="List Table 6 Colorful - Accent 6"/>
    <w:basedOn w:val="41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7" w:customStyle="1">
    <w:name w:val="List Table 7 Colorful"/>
    <w:basedOn w:val="41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1"/>
    <w:basedOn w:val="416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2"/>
    <w:basedOn w:val="41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3"/>
    <w:basedOn w:val="416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4"/>
    <w:basedOn w:val="41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5"/>
    <w:basedOn w:val="416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6"/>
    <w:basedOn w:val="41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ned - Accent"/>
    <w:basedOn w:val="416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5" w:customStyle="1">
    <w:name w:val="Lined - Accent 1"/>
    <w:basedOn w:val="416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6" w:customStyle="1">
    <w:name w:val="Lined - Accent 2"/>
    <w:basedOn w:val="416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7" w:customStyle="1">
    <w:name w:val="Lined - Accent 3"/>
    <w:basedOn w:val="416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8" w:customStyle="1">
    <w:name w:val="Lined - Accent 4"/>
    <w:basedOn w:val="416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9" w:customStyle="1">
    <w:name w:val="Lined - Accent 5"/>
    <w:basedOn w:val="416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0" w:customStyle="1">
    <w:name w:val="Lined - Accent 6"/>
    <w:basedOn w:val="416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1" w:customStyle="1">
    <w:name w:val="Bordered &amp; Lined - Accent"/>
    <w:basedOn w:val="416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2" w:customStyle="1">
    <w:name w:val="Bordered &amp; Lined - Accent 1"/>
    <w:basedOn w:val="416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3" w:customStyle="1">
    <w:name w:val="Bordered &amp; Lined - Accent 2"/>
    <w:basedOn w:val="416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4" w:customStyle="1">
    <w:name w:val="Bordered &amp; Lined - Accent 3"/>
    <w:basedOn w:val="416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5" w:customStyle="1">
    <w:name w:val="Bordered &amp; Lined - Accent 4"/>
    <w:basedOn w:val="416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6" w:customStyle="1">
    <w:name w:val="Bordered &amp; Lined - Accent 5"/>
    <w:basedOn w:val="416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7" w:customStyle="1">
    <w:name w:val="Bordered &amp; Lined - Accent 6"/>
    <w:basedOn w:val="416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8" w:customStyle="1">
    <w:name w:val="Bordered"/>
    <w:basedOn w:val="416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9" w:customStyle="1">
    <w:name w:val="Bordered - Accent 1"/>
    <w:basedOn w:val="41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70" w:customStyle="1">
    <w:name w:val="Bordered - Accent 2"/>
    <w:basedOn w:val="41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71" w:customStyle="1">
    <w:name w:val="Bordered - Accent 3"/>
    <w:basedOn w:val="41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2" w:customStyle="1">
    <w:name w:val="Bordered - Accent 4"/>
    <w:basedOn w:val="41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3" w:customStyle="1">
    <w:name w:val="Bordered - Accent 5"/>
    <w:basedOn w:val="41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4" w:customStyle="1">
    <w:name w:val="Bordered - Accent 6"/>
    <w:basedOn w:val="41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5">
    <w:name w:val="Hyperlink"/>
    <w:uiPriority w:val="99"/>
    <w:unhideWhenUsed/>
    <w:rPr>
      <w:color w:val="0000FF" w:themeColor="hyperlink"/>
      <w:u w:val="single"/>
    </w:rPr>
  </w:style>
  <w:style w:type="paragraph" w:styleId="576">
    <w:name w:val="footnote text"/>
    <w:basedOn w:val="414"/>
    <w:link w:val="577"/>
    <w:uiPriority w:val="99"/>
    <w:semiHidden/>
    <w:unhideWhenUsed/>
    <w:rPr>
      <w:sz w:val="18"/>
    </w:rPr>
    <w:pPr>
      <w:spacing w:after="40"/>
    </w:pPr>
  </w:style>
  <w:style w:type="character" w:styleId="577" w:customStyle="1">
    <w:name w:val="Текст сноски Знак"/>
    <w:link w:val="576"/>
    <w:uiPriority w:val="99"/>
    <w:rPr>
      <w:sz w:val="18"/>
    </w:rPr>
  </w:style>
  <w:style w:type="character" w:styleId="578">
    <w:name w:val="footnote reference"/>
    <w:basedOn w:val="415"/>
    <w:uiPriority w:val="99"/>
    <w:unhideWhenUsed/>
    <w:rPr>
      <w:vertAlign w:val="superscript"/>
    </w:rPr>
  </w:style>
  <w:style w:type="paragraph" w:styleId="579">
    <w:name w:val="toc 1"/>
    <w:basedOn w:val="414"/>
    <w:next w:val="414"/>
    <w:uiPriority w:val="39"/>
    <w:unhideWhenUsed/>
    <w:pPr>
      <w:spacing w:after="57"/>
    </w:pPr>
  </w:style>
  <w:style w:type="paragraph" w:styleId="580">
    <w:name w:val="toc 2"/>
    <w:basedOn w:val="414"/>
    <w:next w:val="414"/>
    <w:uiPriority w:val="39"/>
    <w:unhideWhenUsed/>
    <w:pPr>
      <w:ind w:left="283"/>
      <w:spacing w:after="57"/>
    </w:pPr>
  </w:style>
  <w:style w:type="paragraph" w:styleId="581">
    <w:name w:val="toc 3"/>
    <w:basedOn w:val="414"/>
    <w:next w:val="414"/>
    <w:uiPriority w:val="39"/>
    <w:unhideWhenUsed/>
    <w:pPr>
      <w:ind w:left="567"/>
      <w:spacing w:after="57"/>
    </w:pPr>
  </w:style>
  <w:style w:type="paragraph" w:styleId="582">
    <w:name w:val="toc 4"/>
    <w:basedOn w:val="414"/>
    <w:next w:val="414"/>
    <w:uiPriority w:val="39"/>
    <w:unhideWhenUsed/>
    <w:pPr>
      <w:ind w:left="850"/>
      <w:spacing w:after="57"/>
    </w:pPr>
  </w:style>
  <w:style w:type="paragraph" w:styleId="583">
    <w:name w:val="toc 5"/>
    <w:basedOn w:val="414"/>
    <w:next w:val="414"/>
    <w:uiPriority w:val="39"/>
    <w:unhideWhenUsed/>
    <w:pPr>
      <w:ind w:left="1134"/>
      <w:spacing w:after="57"/>
    </w:pPr>
  </w:style>
  <w:style w:type="paragraph" w:styleId="584">
    <w:name w:val="toc 6"/>
    <w:basedOn w:val="414"/>
    <w:next w:val="414"/>
    <w:uiPriority w:val="39"/>
    <w:unhideWhenUsed/>
    <w:pPr>
      <w:ind w:left="1417"/>
      <w:spacing w:after="57"/>
    </w:pPr>
  </w:style>
  <w:style w:type="paragraph" w:styleId="585">
    <w:name w:val="toc 7"/>
    <w:basedOn w:val="414"/>
    <w:next w:val="414"/>
    <w:uiPriority w:val="39"/>
    <w:unhideWhenUsed/>
    <w:pPr>
      <w:ind w:left="1701"/>
      <w:spacing w:after="57"/>
    </w:pPr>
  </w:style>
  <w:style w:type="paragraph" w:styleId="586">
    <w:name w:val="toc 8"/>
    <w:basedOn w:val="414"/>
    <w:next w:val="414"/>
    <w:uiPriority w:val="39"/>
    <w:unhideWhenUsed/>
    <w:pPr>
      <w:ind w:left="1984"/>
      <w:spacing w:after="57"/>
    </w:pPr>
  </w:style>
  <w:style w:type="paragraph" w:styleId="587">
    <w:name w:val="toc 9"/>
    <w:basedOn w:val="414"/>
    <w:next w:val="414"/>
    <w:uiPriority w:val="39"/>
    <w:unhideWhenUsed/>
    <w:pPr>
      <w:ind w:left="2268"/>
      <w:spacing w:after="57"/>
    </w:pPr>
  </w:style>
  <w:style w:type="paragraph" w:styleId="588">
    <w:name w:val="TOC Heading"/>
    <w:uiPriority w:val="39"/>
    <w:unhideWhenUsed/>
  </w:style>
  <w:style w:type="paragraph" w:styleId="589">
    <w:name w:val="Balloon Text"/>
    <w:basedOn w:val="414"/>
    <w:semiHidden/>
    <w:rPr>
      <w:rFonts w:ascii="Tahoma" w:hAnsi="Tahoma" w:cs="Tahoma"/>
      <w:sz w:val="16"/>
      <w:szCs w:val="16"/>
    </w:rPr>
  </w:style>
  <w:style w:type="paragraph" w:styleId="590">
    <w:name w:val="List Paragraph"/>
    <w:basedOn w:val="414"/>
    <w:qFormat/>
    <w:uiPriority w:val="34"/>
    <w:pPr>
      <w:contextualSpacing w:val="true"/>
      <w:ind w:left="720"/>
    </w:pPr>
  </w:style>
  <w:style w:type="paragraph" w:styleId="591">
    <w:name w:val="Normal (Web)"/>
    <w:basedOn w:val="414"/>
    <w:uiPriority w:val="99"/>
    <w:unhideWhenUsed/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>Tycoon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16</cp:revision>
  <dcterms:created xsi:type="dcterms:W3CDTF">2018-08-07T02:55:00Z</dcterms:created>
  <dcterms:modified xsi:type="dcterms:W3CDTF">2020-01-16T03:15:49Z</dcterms:modified>
</cp:coreProperties>
</file>