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7" w:rsidRDefault="00314CBA" w:rsidP="003D4917">
      <w:pPr>
        <w:pStyle w:val="2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921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17" w:rsidRDefault="003D4917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D4917" w:rsidRPr="004378BD" w:rsidRDefault="00C12BE5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D4917">
        <w:rPr>
          <w:b/>
          <w:sz w:val="28"/>
          <w:szCs w:val="28"/>
        </w:rPr>
        <w:t xml:space="preserve"> </w:t>
      </w:r>
      <w:r w:rsidR="003D4917" w:rsidRPr="00BD793A">
        <w:rPr>
          <w:b/>
          <w:sz w:val="28"/>
          <w:szCs w:val="28"/>
        </w:rPr>
        <w:t>КОЖЕВНИКОВСКОГО РАЙОНА</w:t>
      </w:r>
    </w:p>
    <w:p w:rsidR="003D4917" w:rsidRPr="004378BD" w:rsidRDefault="003D4917" w:rsidP="003D491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4917" w:rsidRPr="00353B16" w:rsidRDefault="0069617D" w:rsidP="003D491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3D4917" w:rsidRPr="00FB76C7" w:rsidRDefault="009D7423" w:rsidP="00A0366E">
      <w:pPr>
        <w:pStyle w:val="1"/>
        <w:jc w:val="both"/>
        <w:rPr>
          <w:sz w:val="22"/>
          <w:szCs w:val="22"/>
          <w:u w:val="single"/>
          <w:lang w:val="ru-RU"/>
        </w:rPr>
      </w:pPr>
      <w:r w:rsidRPr="00FB76C7">
        <w:rPr>
          <w:b w:val="0"/>
          <w:sz w:val="22"/>
          <w:szCs w:val="22"/>
          <w:lang w:val="ru-RU"/>
        </w:rPr>
        <w:t xml:space="preserve">07.12.2015                  </w:t>
      </w:r>
      <w:r w:rsidR="003D4917" w:rsidRPr="00FB76C7">
        <w:rPr>
          <w:b w:val="0"/>
          <w:sz w:val="22"/>
          <w:szCs w:val="22"/>
          <w:lang w:val="ru-RU"/>
        </w:rPr>
        <w:t xml:space="preserve">   </w:t>
      </w:r>
      <w:r w:rsidRPr="00FB76C7">
        <w:rPr>
          <w:b w:val="0"/>
          <w:sz w:val="22"/>
          <w:szCs w:val="22"/>
          <w:lang w:val="ru-RU"/>
        </w:rPr>
        <w:t xml:space="preserve">   </w:t>
      </w:r>
      <w:r w:rsidR="003D4917" w:rsidRPr="00FB76C7">
        <w:rPr>
          <w:b w:val="0"/>
          <w:sz w:val="22"/>
          <w:szCs w:val="22"/>
          <w:lang w:val="ru-RU"/>
        </w:rPr>
        <w:t xml:space="preserve">                                                                         </w:t>
      </w:r>
      <w:r w:rsidRPr="00FB76C7">
        <w:rPr>
          <w:b w:val="0"/>
          <w:sz w:val="22"/>
          <w:szCs w:val="22"/>
          <w:lang w:val="ru-RU"/>
        </w:rPr>
        <w:t xml:space="preserve">            </w:t>
      </w:r>
      <w:r w:rsidR="003D4917" w:rsidRPr="00FB76C7">
        <w:rPr>
          <w:b w:val="0"/>
          <w:sz w:val="22"/>
          <w:szCs w:val="22"/>
          <w:lang w:val="ru-RU"/>
        </w:rPr>
        <w:t xml:space="preserve">         </w:t>
      </w:r>
      <w:r w:rsidRPr="00FB76C7">
        <w:rPr>
          <w:b w:val="0"/>
          <w:sz w:val="22"/>
          <w:szCs w:val="22"/>
          <w:lang w:val="ru-RU"/>
        </w:rPr>
        <w:t xml:space="preserve">    </w:t>
      </w:r>
      <w:r w:rsidR="00FB76C7">
        <w:rPr>
          <w:b w:val="0"/>
          <w:sz w:val="22"/>
          <w:szCs w:val="22"/>
          <w:lang w:val="ru-RU"/>
        </w:rPr>
        <w:t xml:space="preserve">          </w:t>
      </w:r>
      <w:r w:rsidRPr="00FB76C7">
        <w:rPr>
          <w:b w:val="0"/>
          <w:sz w:val="22"/>
          <w:szCs w:val="22"/>
          <w:lang w:val="ru-RU"/>
        </w:rPr>
        <w:t xml:space="preserve">   </w:t>
      </w:r>
      <w:r w:rsidR="00C6596B" w:rsidRPr="00FB76C7">
        <w:rPr>
          <w:b w:val="0"/>
          <w:sz w:val="22"/>
          <w:szCs w:val="22"/>
          <w:lang w:val="ru-RU"/>
        </w:rPr>
        <w:t xml:space="preserve"> </w:t>
      </w:r>
      <w:r w:rsidR="003D4917" w:rsidRPr="00FB76C7">
        <w:rPr>
          <w:b w:val="0"/>
          <w:bCs/>
          <w:sz w:val="22"/>
          <w:szCs w:val="22"/>
          <w:lang w:val="ru-RU"/>
        </w:rPr>
        <w:t>№</w:t>
      </w:r>
      <w:r w:rsidR="00356139" w:rsidRPr="00FB76C7">
        <w:rPr>
          <w:b w:val="0"/>
          <w:bCs/>
          <w:sz w:val="22"/>
          <w:szCs w:val="22"/>
          <w:lang w:val="ru-RU"/>
        </w:rPr>
        <w:t xml:space="preserve">  </w:t>
      </w:r>
      <w:r w:rsidRPr="00FB76C7">
        <w:rPr>
          <w:b w:val="0"/>
          <w:bCs/>
          <w:sz w:val="22"/>
          <w:szCs w:val="22"/>
          <w:lang w:val="ru-RU"/>
        </w:rPr>
        <w:t>593</w:t>
      </w:r>
    </w:p>
    <w:p w:rsidR="006E7BF5" w:rsidRDefault="003D4917" w:rsidP="003D4917">
      <w:pPr>
        <w:ind w:left="-567"/>
        <w:jc w:val="center"/>
        <w:rPr>
          <w:b/>
        </w:rPr>
      </w:pPr>
      <w:r w:rsidRPr="007A5E4B">
        <w:rPr>
          <w:b/>
        </w:rPr>
        <w:t xml:space="preserve">      </w:t>
      </w:r>
    </w:p>
    <w:p w:rsidR="003D4917" w:rsidRPr="007A5E4B" w:rsidRDefault="003D4917" w:rsidP="006E7BF5">
      <w:pPr>
        <w:jc w:val="center"/>
        <w:rPr>
          <w:b/>
          <w:sz w:val="16"/>
          <w:szCs w:val="16"/>
        </w:rPr>
      </w:pPr>
      <w:r w:rsidRPr="007A5E4B">
        <w:rPr>
          <w:b/>
        </w:rPr>
        <w:t xml:space="preserve">  </w:t>
      </w:r>
      <w:r w:rsidRPr="007A5E4B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3D4917" w:rsidRDefault="003D4917" w:rsidP="003D4917"/>
    <w:p w:rsidR="006425B4" w:rsidRPr="00D912A0" w:rsidRDefault="006425B4" w:rsidP="003D4917"/>
    <w:tbl>
      <w:tblPr>
        <w:tblW w:w="9360" w:type="dxa"/>
        <w:tblLook w:val="01E0"/>
      </w:tblPr>
      <w:tblGrid>
        <w:gridCol w:w="9360"/>
      </w:tblGrid>
      <w:tr w:rsidR="00504A8A" w:rsidRPr="006A7B6E" w:rsidTr="00946096">
        <w:tc>
          <w:tcPr>
            <w:tcW w:w="9360" w:type="dxa"/>
            <w:shd w:val="clear" w:color="auto" w:fill="auto"/>
          </w:tcPr>
          <w:p w:rsidR="00B7356D" w:rsidRPr="006A7B6E" w:rsidRDefault="00F55C6A" w:rsidP="00B7356D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О</w:t>
            </w:r>
            <w:r w:rsidR="00007F35" w:rsidRPr="006A7B6E">
              <w:rPr>
                <w:sz w:val="22"/>
                <w:szCs w:val="22"/>
              </w:rPr>
              <w:t>б утверждении муниципальной</w:t>
            </w:r>
            <w:r w:rsidRPr="006A7B6E">
              <w:rPr>
                <w:sz w:val="22"/>
                <w:szCs w:val="22"/>
              </w:rPr>
              <w:t xml:space="preserve"> программы</w:t>
            </w:r>
          </w:p>
          <w:p w:rsidR="00504A8A" w:rsidRPr="006A7B6E" w:rsidRDefault="00F55C6A" w:rsidP="002B6080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«</w:t>
            </w:r>
            <w:r w:rsidR="002B6080" w:rsidRPr="002B6080">
              <w:rPr>
                <w:color w:val="5B9BD5" w:themeColor="accent1"/>
                <w:sz w:val="22"/>
                <w:szCs w:val="22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Pr="006A7B6E">
              <w:rPr>
                <w:sz w:val="22"/>
                <w:szCs w:val="22"/>
              </w:rPr>
              <w:t>»</w:t>
            </w:r>
            <w:r w:rsidR="00B7356D" w:rsidRPr="006A7B6E">
              <w:rPr>
                <w:sz w:val="22"/>
                <w:szCs w:val="22"/>
              </w:rPr>
              <w:t xml:space="preserve"> </w:t>
            </w:r>
          </w:p>
        </w:tc>
      </w:tr>
    </w:tbl>
    <w:p w:rsidR="00A57ACB" w:rsidRDefault="00A57ACB" w:rsidP="00A57A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13.09.2017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 №</w:t>
      </w:r>
      <w:r w:rsidR="004105E8"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 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632</w:t>
      </w:r>
      <w:r w:rsidR="001133FE"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, </w:t>
      </w:r>
      <w:r w:rsidR="001133FE" w:rsidRPr="001133FE">
        <w:rPr>
          <w:rFonts w:ascii="Times New Roman" w:hAnsi="Times New Roman" w:cs="Times New Roman"/>
          <w:b w:val="0"/>
          <w:color w:val="FF0000"/>
          <w:sz w:val="18"/>
          <w:szCs w:val="18"/>
        </w:rPr>
        <w:t>26.02.2018г. № 189</w:t>
      </w:r>
      <w:r w:rsidR="00124237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, </w:t>
      </w:r>
      <w:r w:rsidR="00124237" w:rsidRPr="00124237">
        <w:rPr>
          <w:rFonts w:ascii="Times New Roman" w:hAnsi="Times New Roman" w:cs="Times New Roman"/>
          <w:b w:val="0"/>
          <w:color w:val="00B050"/>
          <w:sz w:val="18"/>
          <w:szCs w:val="18"/>
        </w:rPr>
        <w:t>22.03.2018г. № 231</w:t>
      </w:r>
      <w:r w:rsidR="005114E6">
        <w:rPr>
          <w:rFonts w:ascii="Times New Roman" w:hAnsi="Times New Roman" w:cs="Times New Roman"/>
          <w:b w:val="0"/>
          <w:color w:val="7030A0"/>
          <w:sz w:val="18"/>
          <w:szCs w:val="18"/>
        </w:rPr>
        <w:t>, 14</w:t>
      </w:r>
      <w:r w:rsidR="00B010B8" w:rsidRPr="00336DE9">
        <w:rPr>
          <w:rFonts w:ascii="Times New Roman" w:hAnsi="Times New Roman" w:cs="Times New Roman"/>
          <w:b w:val="0"/>
          <w:color w:val="7030A0"/>
          <w:sz w:val="18"/>
          <w:szCs w:val="18"/>
        </w:rPr>
        <w:t>.03.201</w:t>
      </w:r>
      <w:r w:rsidR="007442C2">
        <w:rPr>
          <w:rFonts w:ascii="Times New Roman" w:hAnsi="Times New Roman" w:cs="Times New Roman"/>
          <w:b w:val="0"/>
          <w:color w:val="7030A0"/>
          <w:sz w:val="18"/>
          <w:szCs w:val="18"/>
        </w:rPr>
        <w:t>9</w:t>
      </w:r>
      <w:r w:rsidR="00B010B8" w:rsidRPr="00336DE9">
        <w:rPr>
          <w:rFonts w:ascii="Times New Roman" w:hAnsi="Times New Roman" w:cs="Times New Roman"/>
          <w:b w:val="0"/>
          <w:color w:val="7030A0"/>
          <w:sz w:val="18"/>
          <w:szCs w:val="18"/>
        </w:rPr>
        <w:t xml:space="preserve">г. № </w:t>
      </w:r>
      <w:r w:rsidR="005114E6">
        <w:rPr>
          <w:rFonts w:ascii="Times New Roman" w:hAnsi="Times New Roman" w:cs="Times New Roman"/>
          <w:b w:val="0"/>
          <w:color w:val="7030A0"/>
          <w:sz w:val="18"/>
          <w:szCs w:val="18"/>
        </w:rPr>
        <w:t>163</w:t>
      </w:r>
      <w:r w:rsidR="00015F18">
        <w:rPr>
          <w:rFonts w:ascii="Times New Roman" w:hAnsi="Times New Roman" w:cs="Times New Roman"/>
          <w:b w:val="0"/>
          <w:color w:val="7030A0"/>
          <w:sz w:val="18"/>
          <w:szCs w:val="18"/>
        </w:rPr>
        <w:t xml:space="preserve">, </w:t>
      </w:r>
      <w:r w:rsidR="00031F6E">
        <w:rPr>
          <w:rFonts w:ascii="Times New Roman" w:hAnsi="Times New Roman" w:cs="Times New Roman"/>
          <w:b w:val="0"/>
          <w:color w:val="7030A0"/>
          <w:sz w:val="18"/>
          <w:szCs w:val="18"/>
        </w:rPr>
        <w:t xml:space="preserve"> </w:t>
      </w:r>
      <w:r w:rsidR="00015F18" w:rsidRPr="00015F18">
        <w:rPr>
          <w:rFonts w:ascii="Times New Roman" w:hAnsi="Times New Roman" w:cs="Times New Roman"/>
          <w:b w:val="0"/>
          <w:color w:val="FFC000"/>
          <w:sz w:val="18"/>
          <w:szCs w:val="18"/>
        </w:rPr>
        <w:t>14.03.2019г. № 163</w:t>
      </w:r>
      <w:r w:rsidR="00E339EF">
        <w:rPr>
          <w:rFonts w:ascii="Times New Roman" w:hAnsi="Times New Roman" w:cs="Times New Roman"/>
          <w:b w:val="0"/>
          <w:color w:val="FFC000"/>
          <w:sz w:val="18"/>
          <w:szCs w:val="18"/>
        </w:rPr>
        <w:t>,</w:t>
      </w:r>
      <w:r w:rsidR="00E339EF" w:rsidRPr="00E339EF">
        <w:rPr>
          <w:rFonts w:ascii="Times New Roman" w:hAnsi="Times New Roman" w:cs="Times New Roman"/>
          <w:b w:val="0"/>
          <w:color w:val="FFC000"/>
          <w:sz w:val="18"/>
          <w:szCs w:val="18"/>
        </w:rPr>
        <w:t xml:space="preserve"> </w:t>
      </w:r>
      <w:r w:rsidR="00E339EF" w:rsidRPr="00E339EF">
        <w:rPr>
          <w:rFonts w:ascii="Times New Roman" w:hAnsi="Times New Roman" w:cs="Times New Roman"/>
          <w:b w:val="0"/>
          <w:color w:val="385623" w:themeColor="accent6" w:themeShade="80"/>
          <w:sz w:val="18"/>
          <w:szCs w:val="18"/>
        </w:rPr>
        <w:t>26.02.2020г. № 104</w:t>
      </w:r>
      <w:r w:rsidRPr="00015F18">
        <w:rPr>
          <w:rFonts w:ascii="Times New Roman" w:hAnsi="Times New Roman" w:cs="Times New Roman"/>
          <w:b w:val="0"/>
          <w:color w:val="66FF33"/>
          <w:sz w:val="18"/>
          <w:szCs w:val="18"/>
        </w:rPr>
        <w:t>)</w:t>
      </w:r>
    </w:p>
    <w:p w:rsidR="0098281C" w:rsidRPr="006A7B6E" w:rsidRDefault="0098281C" w:rsidP="001321D5">
      <w:pPr>
        <w:tabs>
          <w:tab w:val="left" w:pos="927"/>
          <w:tab w:val="left" w:pos="7088"/>
        </w:tabs>
        <w:jc w:val="both"/>
        <w:rPr>
          <w:sz w:val="22"/>
          <w:szCs w:val="22"/>
        </w:rPr>
      </w:pPr>
    </w:p>
    <w:p w:rsidR="007B1141" w:rsidRPr="006A7B6E" w:rsidRDefault="00C17766" w:rsidP="00E64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A7B6E">
        <w:rPr>
          <w:rFonts w:ascii="Times New Roman" w:hAnsi="Times New Roman" w:cs="Times New Roman"/>
          <w:sz w:val="22"/>
          <w:szCs w:val="22"/>
        </w:rPr>
        <w:t>В соответствии со статьей 179 Бюджетного Кодекса Российской Федерации,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</w:t>
      </w:r>
      <w:r w:rsidR="006B163D" w:rsidRPr="006B163D">
        <w:rPr>
          <w:rFonts w:ascii="Times New Roman" w:hAnsi="Times New Roman" w:cs="Times New Roman"/>
          <w:color w:val="FF0000"/>
          <w:sz w:val="22"/>
          <w:szCs w:val="22"/>
        </w:rPr>
        <w:t xml:space="preserve">30.12.2017г. № 1710 «Обеспечения доступным и комфортным жильем и </w:t>
      </w:r>
      <w:r w:rsidR="006B163D" w:rsidRPr="00E17FC5">
        <w:rPr>
          <w:rFonts w:ascii="Times New Roman" w:hAnsi="Times New Roman" w:cs="Times New Roman"/>
          <w:color w:val="FF0000"/>
          <w:sz w:val="22"/>
          <w:szCs w:val="22"/>
        </w:rPr>
        <w:t>коммунальными услугами граждан Российской Федерации»</w:t>
      </w:r>
      <w:r w:rsidRPr="00E17FC5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="00E43B7B" w:rsidRPr="00E17FC5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43B7B" w:rsidRPr="00E17FC5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</w:t>
      </w:r>
      <w:r w:rsidR="00E43B7B" w:rsidRPr="00A213F1">
        <w:rPr>
          <w:rFonts w:ascii="Times New Roman" w:hAnsi="Times New Roman" w:cs="Times New Roman"/>
          <w:color w:val="FFC000"/>
          <w:sz w:val="22"/>
          <w:szCs w:val="22"/>
        </w:rPr>
        <w:t xml:space="preserve">от </w:t>
      </w:r>
      <w:r w:rsidR="00E17FC5" w:rsidRPr="00A213F1">
        <w:rPr>
          <w:rFonts w:ascii="Times New Roman" w:hAnsi="Times New Roman" w:cs="Times New Roman"/>
          <w:color w:val="FFC000"/>
          <w:sz w:val="22"/>
          <w:szCs w:val="22"/>
        </w:rPr>
        <w:t>25.09.2019 № 337а «Об утверждении государственной программы «Жилье и городская среда Томской области»</w:t>
      </w:r>
      <w:r w:rsidR="00E43B7B" w:rsidRPr="00E17FC5">
        <w:rPr>
          <w:rFonts w:ascii="Times New Roman" w:hAnsi="Times New Roman" w:cs="Times New Roman"/>
          <w:sz w:val="22"/>
          <w:szCs w:val="22"/>
        </w:rPr>
        <w:t xml:space="preserve">, постановлением Администрации Кожевниковского района  </w:t>
      </w:r>
      <w:r w:rsidR="00E43B7B" w:rsidRPr="00E17FC5">
        <w:rPr>
          <w:rFonts w:ascii="Times New Roman" w:hAnsi="Times New Roman" w:cs="Times New Roman"/>
          <w:bCs/>
          <w:sz w:val="22"/>
          <w:szCs w:val="22"/>
        </w:rPr>
        <w:t>от 12.07.2012</w:t>
      </w:r>
      <w:r w:rsidR="006B163D" w:rsidRPr="00E17FC5">
        <w:rPr>
          <w:rFonts w:ascii="Times New Roman" w:hAnsi="Times New Roman" w:cs="Times New Roman"/>
          <w:bCs/>
          <w:sz w:val="22"/>
          <w:szCs w:val="22"/>
        </w:rPr>
        <w:t>г.</w:t>
      </w:r>
      <w:r w:rsidR="00E43B7B" w:rsidRPr="00E17FC5">
        <w:rPr>
          <w:rFonts w:ascii="Times New Roman" w:hAnsi="Times New Roman" w:cs="Times New Roman"/>
          <w:bCs/>
          <w:sz w:val="22"/>
          <w:szCs w:val="22"/>
        </w:rPr>
        <w:t xml:space="preserve"> № 668 «Об утверждении Порядка разработки, утверждения и реализации районных долгосрочных целевых программ на территории муниципального образования Кожевниковский</w:t>
      </w:r>
      <w:r w:rsidR="00E43B7B" w:rsidRPr="006A7B6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, в целях реализации </w:t>
      </w:r>
      <w:hyperlink r:id="rId10" w:history="1">
        <w:r w:rsidR="00E43B7B" w:rsidRPr="006A7B6E">
          <w:rPr>
            <w:rFonts w:ascii="Times New Roman" w:hAnsi="Times New Roman" w:cs="Times New Roman"/>
            <w:sz w:val="22"/>
            <w:szCs w:val="22"/>
          </w:rPr>
          <w:t>Указа</w:t>
        </w:r>
      </w:hyperlink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07.05.2012</w:t>
      </w:r>
      <w:r w:rsidR="00FB76C7">
        <w:rPr>
          <w:rFonts w:ascii="Times New Roman" w:hAnsi="Times New Roman" w:cs="Times New Roman"/>
          <w:sz w:val="22"/>
          <w:szCs w:val="22"/>
        </w:rPr>
        <w:t>г.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</w:t>
      </w:r>
      <w:r w:rsidR="00FB76C7">
        <w:rPr>
          <w:rFonts w:ascii="Times New Roman" w:hAnsi="Times New Roman" w:cs="Times New Roman"/>
          <w:sz w:val="22"/>
          <w:szCs w:val="22"/>
        </w:rPr>
        <w:t>№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600 "О мерах по обеспечению граждан Российской Федерации доступным и комфортным жильем и повышению качества жилищно-коммунальных услуг"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  <w:r w:rsidRPr="006A7B6E">
        <w:rPr>
          <w:sz w:val="22"/>
          <w:szCs w:val="22"/>
        </w:rPr>
        <w:t>Постановляю: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007F35" w:rsidRPr="006A7B6E">
        <w:rPr>
          <w:sz w:val="22"/>
          <w:szCs w:val="22"/>
        </w:rPr>
        <w:t>Утвердить</w:t>
      </w:r>
      <w:r w:rsidR="000D2A78" w:rsidRPr="006A7B6E">
        <w:rPr>
          <w:sz w:val="22"/>
          <w:szCs w:val="22"/>
        </w:rPr>
        <w:t xml:space="preserve"> </w:t>
      </w:r>
      <w:r w:rsidR="00C17766" w:rsidRPr="006A7B6E">
        <w:rPr>
          <w:sz w:val="22"/>
          <w:szCs w:val="22"/>
        </w:rPr>
        <w:t>муниципальную программу «</w:t>
      </w:r>
      <w:r w:rsidR="00C17766" w:rsidRPr="002B6080">
        <w:rPr>
          <w:color w:val="5B9BD5" w:themeColor="accent1"/>
          <w:sz w:val="22"/>
          <w:szCs w:val="22"/>
        </w:rPr>
        <w:t xml:space="preserve">Обеспечение </w:t>
      </w:r>
      <w:r w:rsidR="002B6080" w:rsidRPr="002B6080">
        <w:rPr>
          <w:color w:val="5B9BD5" w:themeColor="accent1"/>
          <w:sz w:val="22"/>
          <w:szCs w:val="22"/>
        </w:rPr>
        <w:t>доступности жилья и улучшение качества жилищных условий населения Кожевниковского района</w:t>
      </w:r>
      <w:r w:rsidR="00C17766" w:rsidRPr="006A7B6E">
        <w:rPr>
          <w:sz w:val="22"/>
          <w:szCs w:val="22"/>
        </w:rPr>
        <w:t>» согласно приложению к настоящему постановлению.</w:t>
      </w:r>
    </w:p>
    <w:p w:rsidR="000F4F12" w:rsidRPr="006A7B6E" w:rsidRDefault="000F4F12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вступает в силу</w:t>
      </w:r>
      <w:r w:rsidR="000330B4" w:rsidRPr="006A7B6E">
        <w:rPr>
          <w:sz w:val="22"/>
          <w:szCs w:val="22"/>
        </w:rPr>
        <w:t xml:space="preserve"> 01 января 2016</w:t>
      </w:r>
      <w:r w:rsidRPr="006A7B6E">
        <w:rPr>
          <w:sz w:val="22"/>
          <w:szCs w:val="22"/>
        </w:rPr>
        <w:t xml:space="preserve"> года.</w:t>
      </w:r>
    </w:p>
    <w:p w:rsidR="009D7423" w:rsidRPr="006A7B6E" w:rsidRDefault="006A7B6E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после подписания подлежит опубликованию в районной газете «Знамя труда» и на официа</w:t>
      </w:r>
      <w:r w:rsidR="009D7423" w:rsidRPr="006A7B6E">
        <w:rPr>
          <w:sz w:val="22"/>
          <w:szCs w:val="22"/>
        </w:rPr>
        <w:t xml:space="preserve">льном сайте Кожевниковского района </w:t>
      </w:r>
      <w:hyperlink r:id="rId11" w:history="1">
        <w:r w:rsidR="00D66353" w:rsidRPr="006A7B6E">
          <w:rPr>
            <w:rStyle w:val="ac"/>
            <w:color w:val="auto"/>
            <w:sz w:val="22"/>
            <w:szCs w:val="22"/>
            <w:lang w:val="en-US"/>
          </w:rPr>
          <w:t>http</w:t>
        </w:r>
        <w:r w:rsidR="00D66353" w:rsidRPr="006A7B6E">
          <w:rPr>
            <w:rStyle w:val="ac"/>
            <w:color w:val="auto"/>
            <w:sz w:val="22"/>
            <w:szCs w:val="22"/>
          </w:rPr>
          <w:t>://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www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kog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tomskinvest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ru</w:t>
        </w:r>
      </w:hyperlink>
      <w:r w:rsidR="00D66353" w:rsidRPr="006A7B6E">
        <w:rPr>
          <w:sz w:val="22"/>
          <w:szCs w:val="22"/>
        </w:rPr>
        <w:t xml:space="preserve">. </w:t>
      </w:r>
      <w:r w:rsidR="009D7423" w:rsidRPr="006A7B6E">
        <w:rPr>
          <w:sz w:val="22"/>
          <w:szCs w:val="22"/>
        </w:rPr>
        <w:t xml:space="preserve"> </w:t>
      </w: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C17766" w:rsidRPr="002B6080">
        <w:rPr>
          <w:color w:val="5B9BD5" w:themeColor="accent1"/>
          <w:sz w:val="22"/>
          <w:szCs w:val="22"/>
        </w:rPr>
        <w:t xml:space="preserve">Контроль за исполнением настоящего постановления возложить на </w:t>
      </w:r>
      <w:r w:rsidR="002B6080" w:rsidRPr="002B6080">
        <w:rPr>
          <w:color w:val="5B9BD5" w:themeColor="accent1"/>
          <w:sz w:val="22"/>
          <w:szCs w:val="22"/>
        </w:rPr>
        <w:t xml:space="preserve">Первого </w:t>
      </w:r>
      <w:r w:rsidR="00C17766" w:rsidRPr="002B6080">
        <w:rPr>
          <w:color w:val="5B9BD5" w:themeColor="accent1"/>
          <w:sz w:val="22"/>
          <w:szCs w:val="22"/>
        </w:rPr>
        <w:t xml:space="preserve">заместителя Главы </w:t>
      </w:r>
      <w:r w:rsidR="002B6080" w:rsidRPr="002B6080">
        <w:rPr>
          <w:color w:val="5B9BD5" w:themeColor="accent1"/>
          <w:sz w:val="22"/>
          <w:szCs w:val="22"/>
        </w:rPr>
        <w:t xml:space="preserve">Кожевниковского </w:t>
      </w:r>
      <w:r w:rsidR="00C17766" w:rsidRPr="002B6080">
        <w:rPr>
          <w:color w:val="5B9BD5" w:themeColor="accent1"/>
          <w:sz w:val="22"/>
          <w:szCs w:val="22"/>
        </w:rPr>
        <w:t xml:space="preserve">района </w:t>
      </w:r>
      <w:r w:rsidR="00204CCB" w:rsidRPr="002B6080">
        <w:rPr>
          <w:color w:val="5B9BD5" w:themeColor="accent1"/>
          <w:sz w:val="22"/>
          <w:szCs w:val="22"/>
        </w:rPr>
        <w:t xml:space="preserve">по </w:t>
      </w:r>
      <w:r w:rsidR="002B6080" w:rsidRPr="002B6080">
        <w:rPr>
          <w:color w:val="5B9BD5" w:themeColor="accent1"/>
          <w:sz w:val="22"/>
          <w:szCs w:val="22"/>
        </w:rPr>
        <w:t>социальной политике и стратегическому развитию А.А. Малолетко</w:t>
      </w:r>
      <w:r w:rsidRPr="006A7B6E">
        <w:rPr>
          <w:sz w:val="22"/>
          <w:szCs w:val="22"/>
        </w:rPr>
        <w:t>.</w:t>
      </w:r>
    </w:p>
    <w:p w:rsidR="00D66353" w:rsidRDefault="00D66353" w:rsidP="00444A9A">
      <w:pPr>
        <w:tabs>
          <w:tab w:val="left" w:pos="540"/>
          <w:tab w:val="left" w:pos="7088"/>
        </w:tabs>
        <w:jc w:val="both"/>
        <w:rPr>
          <w:sz w:val="22"/>
          <w:szCs w:val="22"/>
        </w:rPr>
      </w:pPr>
    </w:p>
    <w:p w:rsidR="00444A9A" w:rsidRDefault="00444A9A" w:rsidP="00444A9A">
      <w:pPr>
        <w:tabs>
          <w:tab w:val="left" w:pos="540"/>
          <w:tab w:val="left" w:pos="7088"/>
        </w:tabs>
        <w:jc w:val="both"/>
        <w:rPr>
          <w:sz w:val="22"/>
          <w:szCs w:val="22"/>
        </w:rPr>
      </w:pPr>
    </w:p>
    <w:p w:rsidR="006A7B6E" w:rsidRPr="006A7B6E" w:rsidRDefault="006A7B6E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9C4E4E" w:rsidRPr="00FB76C7" w:rsidRDefault="003D4917" w:rsidP="002659B7">
      <w:pPr>
        <w:tabs>
          <w:tab w:val="left" w:pos="7088"/>
        </w:tabs>
        <w:jc w:val="both"/>
        <w:rPr>
          <w:sz w:val="22"/>
          <w:szCs w:val="22"/>
        </w:rPr>
      </w:pPr>
      <w:r w:rsidRPr="00FB76C7">
        <w:rPr>
          <w:sz w:val="22"/>
          <w:szCs w:val="22"/>
        </w:rPr>
        <w:t>Глав</w:t>
      </w:r>
      <w:r w:rsidR="007B1141" w:rsidRPr="00FB76C7">
        <w:rPr>
          <w:sz w:val="22"/>
          <w:szCs w:val="22"/>
        </w:rPr>
        <w:t>а</w:t>
      </w:r>
      <w:r w:rsidRPr="00FB76C7">
        <w:rPr>
          <w:sz w:val="22"/>
          <w:szCs w:val="22"/>
        </w:rPr>
        <w:t xml:space="preserve"> района   </w:t>
      </w:r>
      <w:r w:rsidR="00A66BDD" w:rsidRPr="00FB76C7">
        <w:rPr>
          <w:sz w:val="22"/>
          <w:szCs w:val="22"/>
        </w:rPr>
        <w:t xml:space="preserve">                                                                         </w:t>
      </w:r>
      <w:r w:rsidRPr="00FB76C7">
        <w:rPr>
          <w:sz w:val="22"/>
          <w:szCs w:val="22"/>
        </w:rPr>
        <w:t xml:space="preserve">  </w:t>
      </w:r>
      <w:r w:rsidR="003C05F8" w:rsidRPr="00FB76C7">
        <w:rPr>
          <w:sz w:val="22"/>
          <w:szCs w:val="22"/>
        </w:rPr>
        <w:t xml:space="preserve">  </w:t>
      </w:r>
      <w:r w:rsidR="00D5012A" w:rsidRPr="00FB76C7">
        <w:rPr>
          <w:sz w:val="22"/>
          <w:szCs w:val="22"/>
        </w:rPr>
        <w:t xml:space="preserve">   </w:t>
      </w:r>
      <w:r w:rsidR="000D2A78" w:rsidRPr="00FB76C7">
        <w:rPr>
          <w:sz w:val="22"/>
          <w:szCs w:val="22"/>
        </w:rPr>
        <w:t xml:space="preserve">                 </w:t>
      </w:r>
      <w:r w:rsidR="00FF7FB8">
        <w:rPr>
          <w:sz w:val="22"/>
          <w:szCs w:val="22"/>
        </w:rPr>
        <w:t xml:space="preserve">             </w:t>
      </w:r>
      <w:r w:rsidR="000D2A78" w:rsidRPr="00FB76C7">
        <w:rPr>
          <w:sz w:val="22"/>
          <w:szCs w:val="22"/>
        </w:rPr>
        <w:t xml:space="preserve">     </w:t>
      </w:r>
      <w:r w:rsidR="009B7787" w:rsidRPr="00FB76C7">
        <w:rPr>
          <w:sz w:val="22"/>
          <w:szCs w:val="22"/>
        </w:rPr>
        <w:t>А.М. Емельянов</w:t>
      </w:r>
    </w:p>
    <w:p w:rsidR="00F55C6A" w:rsidRPr="00FB76C7" w:rsidRDefault="00F55C6A" w:rsidP="00D23E87">
      <w:pPr>
        <w:tabs>
          <w:tab w:val="left" w:pos="7088"/>
        </w:tabs>
        <w:jc w:val="both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B76C7" w:rsidRPr="00FB76C7" w:rsidTr="00FB76C7">
        <w:tc>
          <w:tcPr>
            <w:tcW w:w="4785" w:type="dxa"/>
            <w:hideMark/>
          </w:tcPr>
          <w:p w:rsidR="00FB76C7" w:rsidRPr="00FB76C7" w:rsidRDefault="00FB76C7">
            <w:pPr>
              <w:tabs>
                <w:tab w:val="left" w:pos="7088"/>
              </w:tabs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Заместитель Главы района по социальной политике, начальник отдела образования 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___________________  Н.А. Крайсман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</w:tc>
        <w:tc>
          <w:tcPr>
            <w:tcW w:w="4786" w:type="dxa"/>
          </w:tcPr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отдела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правовой и кадровой  работы 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___________________  М.В. Пономаренко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Управления финансов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___________________  О.Л. Вильт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</w:tc>
      </w:tr>
    </w:tbl>
    <w:p w:rsidR="002B6080" w:rsidRDefault="002B6080" w:rsidP="00FB76C7">
      <w:pPr>
        <w:pStyle w:val="a7"/>
        <w:rPr>
          <w:sz w:val="24"/>
          <w:szCs w:val="24"/>
        </w:rPr>
      </w:pPr>
    </w:p>
    <w:p w:rsidR="00FB76C7" w:rsidRDefault="00FB76C7" w:rsidP="00624B1A">
      <w:pPr>
        <w:pStyle w:val="a7"/>
        <w:jc w:val="right"/>
        <w:rPr>
          <w:sz w:val="24"/>
          <w:szCs w:val="24"/>
        </w:rPr>
      </w:pP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624B1A" w:rsidRDefault="002B6080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07.12.2015 № 593</w:t>
      </w:r>
      <w:r w:rsidR="00624B1A">
        <w:rPr>
          <w:sz w:val="24"/>
          <w:szCs w:val="24"/>
        </w:rPr>
        <w:t xml:space="preserve"> 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Кожевниковского района</w:t>
      </w:r>
    </w:p>
    <w:p w:rsidR="00EE0160" w:rsidRDefault="00EE0160" w:rsidP="00EE01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>13.09.2017 №</w:t>
      </w:r>
      <w:r w:rsidR="00336DE9"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>632</w:t>
      </w:r>
      <w:r w:rsidR="001133FE">
        <w:rPr>
          <w:rFonts w:ascii="Times New Roman" w:hAnsi="Times New Roman" w:cs="Times New Roman"/>
          <w:b w:val="0"/>
          <w:color w:val="0070C0"/>
          <w:sz w:val="18"/>
          <w:szCs w:val="18"/>
        </w:rPr>
        <w:t>,</w:t>
      </w:r>
      <w:r w:rsidR="001133FE" w:rsidRPr="001133FE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 26.02.2018г. № 189</w:t>
      </w:r>
      <w:r w:rsidR="00124237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, </w:t>
      </w:r>
      <w:r w:rsidR="00124237" w:rsidRPr="00124237">
        <w:rPr>
          <w:rFonts w:ascii="Times New Roman" w:hAnsi="Times New Roman" w:cs="Times New Roman"/>
          <w:b w:val="0"/>
          <w:color w:val="00B050"/>
          <w:sz w:val="18"/>
          <w:szCs w:val="18"/>
        </w:rPr>
        <w:t>22.03.2018г. № 231</w:t>
      </w:r>
      <w:r w:rsidR="00336DE9">
        <w:rPr>
          <w:rFonts w:ascii="Times New Roman" w:hAnsi="Times New Roman" w:cs="Times New Roman"/>
          <w:b w:val="0"/>
          <w:color w:val="00B050"/>
          <w:sz w:val="18"/>
          <w:szCs w:val="18"/>
        </w:rPr>
        <w:t>,</w:t>
      </w:r>
      <w:r w:rsidR="00336DE9" w:rsidRPr="00336DE9">
        <w:rPr>
          <w:rFonts w:ascii="Times New Roman" w:hAnsi="Times New Roman" w:cs="Times New Roman"/>
          <w:b w:val="0"/>
          <w:color w:val="00B050"/>
          <w:sz w:val="18"/>
          <w:szCs w:val="18"/>
        </w:rPr>
        <w:t xml:space="preserve"> </w:t>
      </w:r>
      <w:r w:rsidR="005114E6">
        <w:rPr>
          <w:rFonts w:ascii="Times New Roman" w:hAnsi="Times New Roman" w:cs="Times New Roman"/>
          <w:b w:val="0"/>
          <w:color w:val="7030A0"/>
          <w:sz w:val="18"/>
          <w:szCs w:val="18"/>
        </w:rPr>
        <w:t>14</w:t>
      </w:r>
      <w:r w:rsidR="005114E6" w:rsidRPr="00336DE9">
        <w:rPr>
          <w:rFonts w:ascii="Times New Roman" w:hAnsi="Times New Roman" w:cs="Times New Roman"/>
          <w:b w:val="0"/>
          <w:color w:val="7030A0"/>
          <w:sz w:val="18"/>
          <w:szCs w:val="18"/>
        </w:rPr>
        <w:t>.03.201</w:t>
      </w:r>
      <w:r w:rsidR="007442C2">
        <w:rPr>
          <w:rFonts w:ascii="Times New Roman" w:hAnsi="Times New Roman" w:cs="Times New Roman"/>
          <w:b w:val="0"/>
          <w:color w:val="7030A0"/>
          <w:sz w:val="18"/>
          <w:szCs w:val="18"/>
        </w:rPr>
        <w:t>9</w:t>
      </w:r>
      <w:r w:rsidR="005114E6" w:rsidRPr="00336DE9">
        <w:rPr>
          <w:rFonts w:ascii="Times New Roman" w:hAnsi="Times New Roman" w:cs="Times New Roman"/>
          <w:b w:val="0"/>
          <w:color w:val="7030A0"/>
          <w:sz w:val="18"/>
          <w:szCs w:val="18"/>
        </w:rPr>
        <w:t xml:space="preserve">г. № </w:t>
      </w:r>
      <w:r w:rsidR="005114E6">
        <w:rPr>
          <w:rFonts w:ascii="Times New Roman" w:hAnsi="Times New Roman" w:cs="Times New Roman"/>
          <w:b w:val="0"/>
          <w:color w:val="7030A0"/>
          <w:sz w:val="18"/>
          <w:szCs w:val="18"/>
        </w:rPr>
        <w:t>163</w:t>
      </w:r>
      <w:r w:rsidR="00A213F1">
        <w:rPr>
          <w:rFonts w:ascii="Times New Roman" w:hAnsi="Times New Roman" w:cs="Times New Roman"/>
          <w:b w:val="0"/>
          <w:color w:val="7030A0"/>
          <w:sz w:val="18"/>
          <w:szCs w:val="18"/>
        </w:rPr>
        <w:t>,</w:t>
      </w:r>
      <w:r w:rsidR="00A213F1" w:rsidRPr="00A213F1">
        <w:rPr>
          <w:rFonts w:ascii="Times New Roman" w:hAnsi="Times New Roman" w:cs="Times New Roman"/>
          <w:b w:val="0"/>
          <w:color w:val="FFC000"/>
          <w:sz w:val="18"/>
          <w:szCs w:val="18"/>
        </w:rPr>
        <w:t xml:space="preserve"> </w:t>
      </w:r>
      <w:r w:rsidR="00A213F1" w:rsidRPr="00015F18">
        <w:rPr>
          <w:rFonts w:ascii="Times New Roman" w:hAnsi="Times New Roman" w:cs="Times New Roman"/>
          <w:b w:val="0"/>
          <w:color w:val="FFC000"/>
          <w:sz w:val="18"/>
          <w:szCs w:val="18"/>
        </w:rPr>
        <w:t>14.03.2019г. № 163</w:t>
      </w:r>
      <w:r w:rsidR="00E339EF">
        <w:rPr>
          <w:rFonts w:ascii="Times New Roman" w:hAnsi="Times New Roman" w:cs="Times New Roman"/>
          <w:b w:val="0"/>
          <w:color w:val="FFC000"/>
          <w:sz w:val="18"/>
          <w:szCs w:val="18"/>
        </w:rPr>
        <w:t xml:space="preserve">, </w:t>
      </w:r>
      <w:r w:rsidR="00A213F1" w:rsidRPr="00015F18">
        <w:rPr>
          <w:rFonts w:ascii="Times New Roman" w:hAnsi="Times New Roman" w:cs="Times New Roman"/>
          <w:b w:val="0"/>
          <w:color w:val="66FF33"/>
          <w:sz w:val="18"/>
          <w:szCs w:val="18"/>
        </w:rPr>
        <w:t xml:space="preserve"> </w:t>
      </w:r>
      <w:r w:rsidR="00E339EF" w:rsidRPr="00E339EF">
        <w:rPr>
          <w:rFonts w:ascii="Times New Roman" w:hAnsi="Times New Roman" w:cs="Times New Roman"/>
          <w:b w:val="0"/>
          <w:color w:val="385623" w:themeColor="accent6" w:themeShade="80"/>
          <w:sz w:val="18"/>
          <w:szCs w:val="18"/>
        </w:rPr>
        <w:t>26.02.2020г. № 104</w:t>
      </w:r>
      <w:r w:rsidR="005114E6"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06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842"/>
        <w:gridCol w:w="1134"/>
        <w:gridCol w:w="284"/>
        <w:gridCol w:w="709"/>
        <w:gridCol w:w="425"/>
        <w:gridCol w:w="566"/>
        <w:gridCol w:w="567"/>
        <w:gridCol w:w="426"/>
        <w:gridCol w:w="708"/>
        <w:gridCol w:w="284"/>
        <w:gridCol w:w="1133"/>
      </w:tblGrid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</w:rPr>
              <w:t>Обеспечение доступности жилья и улучшения качества жилищных условий населения Кожевниковского района</w:t>
            </w:r>
            <w:r>
              <w:rPr>
                <w:sz w:val="22"/>
                <w:lang w:eastAsia="ru-RU"/>
              </w:rPr>
              <w:t xml:space="preserve"> (далее - программа)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Куратор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E339EF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Первый заместитель Главы Кожевниковского района 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Заказчик МП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Администрации Кожевниковского района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Исполнители Программы          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Управление по социально-экономическому развитию села Администрации Кожевниковского района;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t xml:space="preserve">Цель        </w:t>
            </w:r>
            <w:r>
              <w:br/>
              <w:t xml:space="preserve">социально-экономического   </w:t>
            </w:r>
            <w:r>
              <w:br/>
              <w:t>развития Кожевниковского района, на которую направлена реализация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Pr="00026D93" w:rsidRDefault="00624B1A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iCs w:val="0"/>
                <w:sz w:val="22"/>
                <w:szCs w:val="22"/>
              </w:rPr>
            </w:pPr>
            <w:r w:rsidRPr="00026D93">
              <w:rPr>
                <w:rStyle w:val="9"/>
                <w:i w:val="0"/>
                <w:sz w:val="22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Цель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39644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цели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530D78" w:rsidRDefault="00624B1A" w:rsidP="00530D7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7030A0"/>
                <w:sz w:val="22"/>
                <w:lang w:eastAsia="ru-RU"/>
              </w:rPr>
            </w:pPr>
            <w:r w:rsidRPr="00530D78">
              <w:rPr>
                <w:color w:val="7030A0"/>
                <w:sz w:val="22"/>
                <w:lang w:eastAsia="ru-RU"/>
              </w:rPr>
              <w:t>23,</w:t>
            </w:r>
            <w:r w:rsidR="00530D78" w:rsidRPr="00530D78">
              <w:rPr>
                <w:color w:val="7030A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6B7187" w:rsidRDefault="00624B1A" w:rsidP="006B7187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7030A0"/>
                <w:sz w:val="22"/>
                <w:lang w:eastAsia="ru-RU"/>
              </w:rPr>
            </w:pPr>
            <w:r w:rsidRPr="006B7187">
              <w:rPr>
                <w:color w:val="7030A0"/>
                <w:sz w:val="22"/>
                <w:lang w:eastAsia="ru-RU"/>
              </w:rPr>
              <w:t>23,</w:t>
            </w:r>
            <w:r w:rsidR="006B7187" w:rsidRPr="006B7187">
              <w:rPr>
                <w:color w:val="7030A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E339EF" w:rsidRDefault="00624B1A" w:rsidP="00E339EF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385623" w:themeColor="accent6" w:themeShade="80"/>
                <w:sz w:val="22"/>
                <w:lang w:eastAsia="ru-RU"/>
              </w:rPr>
            </w:pPr>
            <w:r w:rsidRPr="00E339EF">
              <w:rPr>
                <w:color w:val="385623" w:themeColor="accent6" w:themeShade="80"/>
                <w:sz w:val="22"/>
                <w:lang w:eastAsia="ru-RU"/>
              </w:rPr>
              <w:t>23,</w:t>
            </w:r>
            <w:r w:rsidR="00E339EF" w:rsidRPr="00E339EF">
              <w:rPr>
                <w:color w:val="385623" w:themeColor="accent6" w:themeShade="80"/>
                <w:sz w:val="22"/>
                <w:lang w:eastAsia="ru-RU"/>
              </w:rPr>
              <w:t>2</w:t>
            </w:r>
          </w:p>
        </w:tc>
      </w:tr>
      <w:tr w:rsidR="00624B1A" w:rsidTr="0039644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396442">
        <w:trPr>
          <w:trHeight w:val="8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Показатели задач </w:t>
            </w:r>
            <w:r>
              <w:rPr>
                <w:sz w:val="22"/>
                <w:lang w:eastAsia="ru-RU"/>
              </w:rPr>
              <w:lastRenderedPageBreak/>
              <w:t>муниципальной программы и их значения (с детализацией 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Показатель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396442">
        <w:trPr>
          <w:trHeight w:val="2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396442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>Показатель 1.</w:t>
            </w:r>
            <w:r>
              <w:rPr>
                <w:sz w:val="22"/>
                <w:lang w:eastAsia="ru-RU"/>
              </w:rPr>
              <w:t xml:space="preserve"> Количество </w:t>
            </w:r>
            <w:r>
              <w:rPr>
                <w:sz w:val="22"/>
                <w:lang w:eastAsia="ru-RU"/>
              </w:rPr>
              <w:lastRenderedPageBreak/>
              <w:t>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1133FE" w:rsidRDefault="001133FE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lang w:eastAsia="ru-RU"/>
              </w:rPr>
            </w:pPr>
            <w:r w:rsidRPr="001133FE">
              <w:rPr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EB1EC5" w:rsidRDefault="00EB1EC5">
            <w:pPr>
              <w:widowControl w:val="0"/>
              <w:autoSpaceDE w:val="0"/>
              <w:autoSpaceDN w:val="0"/>
              <w:jc w:val="center"/>
              <w:rPr>
                <w:color w:val="7030A0"/>
                <w:sz w:val="22"/>
                <w:lang w:eastAsia="ru-RU"/>
              </w:rPr>
            </w:pPr>
            <w:r w:rsidRPr="00EB1EC5">
              <w:rPr>
                <w:color w:val="7030A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D46E68" w:rsidRDefault="00D46E68">
            <w:pPr>
              <w:widowControl w:val="0"/>
              <w:autoSpaceDE w:val="0"/>
              <w:autoSpaceDN w:val="0"/>
              <w:jc w:val="center"/>
              <w:rPr>
                <w:color w:val="7B7B7B" w:themeColor="accent3" w:themeShade="BF"/>
                <w:sz w:val="22"/>
                <w:lang w:eastAsia="ru-RU"/>
              </w:rPr>
            </w:pPr>
            <w:r w:rsidRPr="00D46E68">
              <w:rPr>
                <w:color w:val="7B7B7B" w:themeColor="accent3" w:themeShade="BF"/>
                <w:sz w:val="22"/>
                <w:lang w:eastAsia="ru-RU"/>
              </w:rPr>
              <w:t>3</w:t>
            </w:r>
          </w:p>
        </w:tc>
      </w:tr>
      <w:tr w:rsidR="00624B1A" w:rsidTr="00396442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 xml:space="preserve">Показатель 2. </w:t>
            </w:r>
          </w:p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</w:tr>
      <w:tr w:rsidR="00624B1A" w:rsidTr="00396442">
        <w:trPr>
          <w:trHeight w:val="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>Показатель 1</w:t>
            </w:r>
            <w:r>
              <w:rPr>
                <w:color w:val="0070C0"/>
                <w:sz w:val="22"/>
                <w:szCs w:val="22"/>
              </w:rPr>
              <w:t xml:space="preserve"> Количество документации, по планировке и межеванию территорий населенных пунктов  Кожевниковского района</w:t>
            </w:r>
            <w:r>
              <w:rPr>
                <w:color w:val="0070C0"/>
                <w:sz w:val="22"/>
                <w:lang w:eastAsia="ru-RU"/>
              </w:rPr>
              <w:t>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1C6A1C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  <w:u w:val="single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 xml:space="preserve">Показатель 2 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Количество документов об установлении границ населенных пунктов Кожевниковского района, ед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</w:t>
            </w:r>
          </w:p>
        </w:tc>
      </w:tr>
      <w:tr w:rsidR="00624B1A" w:rsidTr="00396442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Срок реализации Программы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2016 – 2020</w:t>
            </w:r>
            <w:r>
              <w:rPr>
                <w:sz w:val="22"/>
                <w:lang w:eastAsia="ru-RU"/>
              </w:rPr>
              <w:t xml:space="preserve"> годы</w:t>
            </w:r>
          </w:p>
        </w:tc>
      </w:tr>
      <w:tr w:rsidR="004544D4" w:rsidTr="0039644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4" w:rsidRDefault="004544D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D4" w:rsidRDefault="004544D4" w:rsidP="0044343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443431">
            <w:pPr>
              <w:jc w:val="center"/>
              <w:rPr>
                <w:color w:val="000000"/>
              </w:rPr>
            </w:pPr>
            <w:r w:rsidRPr="00CB5CD7">
              <w:rPr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443431">
            <w:pPr>
              <w:jc w:val="center"/>
              <w:rPr>
                <w:color w:val="000000"/>
              </w:rPr>
            </w:pPr>
            <w:r w:rsidRPr="00CB5CD7">
              <w:rPr>
                <w:color w:val="000000"/>
              </w:rPr>
              <w:t>2016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443431">
            <w:pPr>
              <w:jc w:val="center"/>
              <w:rPr>
                <w:color w:val="000000"/>
              </w:rPr>
            </w:pPr>
            <w:r w:rsidRPr="00CB5CD7">
              <w:rPr>
                <w:color w:val="000000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CB5CD7">
            <w:pPr>
              <w:ind w:left="-61"/>
              <w:rPr>
                <w:color w:val="000000"/>
              </w:rPr>
            </w:pPr>
            <w:r w:rsidRPr="00CB5CD7">
              <w:rPr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443431">
            <w:pPr>
              <w:jc w:val="center"/>
              <w:rPr>
                <w:color w:val="000000"/>
              </w:rPr>
            </w:pPr>
            <w:r w:rsidRPr="00CB5CD7">
              <w:rPr>
                <w:color w:val="000000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4D4" w:rsidRPr="00CB5CD7" w:rsidRDefault="004544D4" w:rsidP="00443431">
            <w:pPr>
              <w:jc w:val="center"/>
              <w:rPr>
                <w:color w:val="000000"/>
              </w:rPr>
            </w:pPr>
            <w:r w:rsidRPr="00CB5CD7">
              <w:rPr>
                <w:color w:val="000000"/>
              </w:rPr>
              <w:t>2020 год</w:t>
            </w:r>
          </w:p>
        </w:tc>
      </w:tr>
      <w:tr w:rsidR="00B95123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23" w:rsidRDefault="00B9512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 w:rsidP="00443431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федеральный </w:t>
            </w:r>
            <w:r>
              <w:rPr>
                <w:sz w:val="22"/>
                <w:lang w:eastAsia="ru-RU"/>
              </w:rPr>
              <w:lastRenderedPageBreak/>
              <w:t>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lastRenderedPageBreak/>
              <w:t>1 359,45646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97,90200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537,65300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115,73391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172,53963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435,62792</w:t>
            </w:r>
          </w:p>
        </w:tc>
      </w:tr>
      <w:tr w:rsidR="00B95123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23" w:rsidRDefault="00B9512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 w:rsidP="00443431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2 655,39594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83,34900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1 490,56300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309,44895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309,44895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</w:tr>
      <w:tr w:rsidR="00B95123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23" w:rsidRDefault="00B9512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 w:rsidP="00443431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2 252,44760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158,94900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496,88400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595,41714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538,61142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</w:tr>
      <w:tr w:rsidR="00B95123" w:rsidTr="0039644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23" w:rsidRDefault="00B9512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 w:rsidP="00443431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9 547,20000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631,80000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2 597,40000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1 895,40000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1 895,40000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2 527,20000</w:t>
            </w:r>
          </w:p>
        </w:tc>
      </w:tr>
      <w:tr w:rsidR="00B95123" w:rsidTr="00396442">
        <w:trPr>
          <w:trHeight w:val="5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23" w:rsidRDefault="00B9512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Pr="00050029" w:rsidRDefault="00B95123" w:rsidP="00443431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 w:rsidRPr="00050029">
              <w:rPr>
                <w:color w:val="0070C0"/>
                <w:sz w:val="22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15 814,50000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972,00000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5 122,50000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2 916,00000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2 916,00000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23" w:rsidRDefault="00B95123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3 8</w:t>
            </w:r>
            <w:r w:rsidRPr="00A3753E">
              <w:rPr>
                <w:color w:val="7B7B7B" w:themeColor="accent3" w:themeShade="BF"/>
                <w:sz w:val="16"/>
                <w:szCs w:val="16"/>
              </w:rPr>
              <w:t>88</w:t>
            </w:r>
            <w:r>
              <w:rPr>
                <w:color w:val="75923C"/>
                <w:sz w:val="16"/>
                <w:szCs w:val="16"/>
              </w:rPr>
              <w:t>,00000</w:t>
            </w:r>
          </w:p>
        </w:tc>
      </w:tr>
      <w:tr w:rsidR="00624B1A" w:rsidTr="003964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управления Программой</w:t>
            </w:r>
          </w:p>
        </w:tc>
        <w:tc>
          <w:tcPr>
            <w:tcW w:w="8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Реализацию Программы осуществляет Заказчик Программы. Общий контроль за реализацией Программы осуществляет Куратор Программы. Текущий контроль и мониторинг реализации Программы осуществляют Заказчик, Исполнители Программы, являющиеся главными распорядителями средств местного бюджета</w:t>
            </w:r>
          </w:p>
        </w:tc>
      </w:tr>
    </w:tbl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926B58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widowControl w:val="0"/>
        <w:numPr>
          <w:ilvl w:val="0"/>
          <w:numId w:val="15"/>
        </w:numPr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left="720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то же время молодые люди в возрасте до 3</w:t>
      </w:r>
      <w:r w:rsidR="001618CB">
        <w:rPr>
          <w:sz w:val="22"/>
          <w:lang w:eastAsia="ru-RU"/>
        </w:rPr>
        <w:t>5</w:t>
      </w:r>
      <w:r>
        <w:rPr>
          <w:sz w:val="22"/>
          <w:lang w:eastAsia="ru-RU"/>
        </w:rPr>
        <w:t xml:space="preserve">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9F676D" w:rsidRPr="00A3753E" w:rsidRDefault="009F676D" w:rsidP="00624B1A">
      <w:pPr>
        <w:widowControl w:val="0"/>
        <w:suppressAutoHyphens w:val="0"/>
        <w:autoSpaceDE w:val="0"/>
        <w:autoSpaceDN w:val="0"/>
        <w:ind w:firstLine="540"/>
        <w:jc w:val="both"/>
        <w:rPr>
          <w:bCs/>
          <w:color w:val="7B7B7B" w:themeColor="accent3" w:themeShade="BF"/>
          <w:sz w:val="22"/>
          <w:szCs w:val="22"/>
          <w:lang w:eastAsia="ru-RU"/>
        </w:rPr>
      </w:pPr>
      <w:r w:rsidRPr="00A3753E">
        <w:rPr>
          <w:color w:val="7B7B7B" w:themeColor="accent3" w:themeShade="BF"/>
          <w:sz w:val="22"/>
          <w:szCs w:val="22"/>
          <w:lang w:eastAsia="ru-RU"/>
        </w:rPr>
        <w:t>За период 2016-2019 г.г. получили социальные выплаты и улучшили свои жилищные условия 9 семей, привлечено средств федерального бюджета 923,829 тыс.руб., областного бюджета – 1 122,635тыс. руб., местного бюджета – 1 733,537 тыс. руб., внебюджетных источников – 7 020,000 тыс.руб</w:t>
      </w:r>
      <w:r w:rsidRPr="00A3753E">
        <w:rPr>
          <w:bCs/>
          <w:color w:val="7B7B7B" w:themeColor="accent3" w:themeShade="BF"/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Поддержка молодых семей в улучшении жилищных условий является важнейшим направлением жилищной и демографической политики Кожевниковского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программы позволит обеспечить: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Развитие системы ипотечного жилищного кредитования.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Создание условий для повышения уровня обеспеченности жильем молодых семей.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Развитие и закрепление положительных демографических тенденций в районе.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Укрепление семейных отношений и снижение уровня социальной напряженности в обществе.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6. Создание условий для формирования активной жизненной позиции молодежи.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По информации органов местного самоуправления муниципальных образований Томской области </w:t>
      </w:r>
      <w:r w:rsidRPr="00B95123">
        <w:rPr>
          <w:color w:val="7B7B7B" w:themeColor="accent3" w:themeShade="BF"/>
          <w:sz w:val="22"/>
          <w:lang w:eastAsia="ru-RU"/>
        </w:rPr>
        <w:t>по состоянию на 01.0</w:t>
      </w:r>
      <w:r w:rsidR="00783B40" w:rsidRPr="00B95123">
        <w:rPr>
          <w:color w:val="7B7B7B" w:themeColor="accent3" w:themeShade="BF"/>
          <w:sz w:val="22"/>
          <w:lang w:eastAsia="ru-RU"/>
        </w:rPr>
        <w:t>1</w:t>
      </w:r>
      <w:r w:rsidRPr="00B95123">
        <w:rPr>
          <w:color w:val="7B7B7B" w:themeColor="accent3" w:themeShade="BF"/>
          <w:sz w:val="22"/>
          <w:lang w:eastAsia="ru-RU"/>
        </w:rPr>
        <w:t>.20</w:t>
      </w:r>
      <w:r w:rsidR="00B95123" w:rsidRPr="00B95123">
        <w:rPr>
          <w:color w:val="7B7B7B" w:themeColor="accent3" w:themeShade="BF"/>
          <w:sz w:val="22"/>
          <w:lang w:eastAsia="ru-RU"/>
        </w:rPr>
        <w:t>20</w:t>
      </w:r>
      <w:r w:rsidRPr="00B95123">
        <w:rPr>
          <w:color w:val="7B7B7B" w:themeColor="accent3" w:themeShade="BF"/>
          <w:sz w:val="22"/>
          <w:lang w:eastAsia="ru-RU"/>
        </w:rPr>
        <w:t xml:space="preserve"> на учете нуждающихся в улучшении жилищных условий на территории Кожевниковского района состоит около </w:t>
      </w:r>
      <w:r w:rsidR="00715A2E" w:rsidRPr="00B95123">
        <w:rPr>
          <w:color w:val="7B7B7B" w:themeColor="accent3" w:themeShade="BF"/>
          <w:sz w:val="22"/>
          <w:lang w:eastAsia="ru-RU"/>
        </w:rPr>
        <w:t>9</w:t>
      </w:r>
      <w:r w:rsidR="00B95123" w:rsidRPr="00B95123">
        <w:rPr>
          <w:color w:val="7B7B7B" w:themeColor="accent3" w:themeShade="BF"/>
          <w:sz w:val="22"/>
          <w:lang w:eastAsia="ru-RU"/>
        </w:rPr>
        <w:t>1</w:t>
      </w:r>
      <w:r w:rsidRPr="00B95123">
        <w:rPr>
          <w:color w:val="7B7B7B" w:themeColor="accent3" w:themeShade="BF"/>
          <w:sz w:val="22"/>
          <w:lang w:eastAsia="ru-RU"/>
        </w:rPr>
        <w:t xml:space="preserve"> молодых семей</w:t>
      </w:r>
      <w:r>
        <w:rPr>
          <w:sz w:val="22"/>
          <w:lang w:eastAsia="ru-RU"/>
        </w:rPr>
        <w:t>. При этом их количество ежегодно увеличивается.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color w:val="0070C0"/>
          <w:highlight w:val="yellow"/>
          <w:u w:val="single"/>
        </w:rPr>
      </w:pPr>
      <w:r>
        <w:rPr>
          <w:rFonts w:ascii="Times New Roman" w:hAnsi="Times New Roman" w:cs="Times New Roman"/>
          <w:color w:val="0070C0"/>
          <w:sz w:val="22"/>
        </w:rPr>
        <w:t>Стимулирование развития жилищного строительства Кожевниковского района.</w:t>
      </w:r>
      <w:r>
        <w:rPr>
          <w:color w:val="0070C0"/>
          <w:highlight w:val="yellow"/>
          <w:u w:val="single"/>
        </w:rPr>
        <w:t xml:space="preserve"> 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70C0"/>
          <w:sz w:val="22"/>
          <w:szCs w:val="22"/>
          <w:u w:val="single"/>
        </w:rPr>
        <w:t>Установление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рамках исполнения Федерального </w:t>
      </w:r>
      <w:hyperlink r:id="rId12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статьи 15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Федерального закона от 24 июля 2007 года N 221-ФЗ "О государственном кадастре недвижимости" и федеральной целевой </w:t>
      </w:r>
      <w:hyperlink r:id="rId14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регистрации прав и кадастрового учета недвижимости (2014 - 2019 годы)", утвержденной Постановлением Правительства Российской Федерации от 10.10.2013 N 903, требуется определение в установленном порядке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В соответствии с требованиями градостроительного законодательства в 2013 году в Кожевниковском районе была сформирована система документов территориального планирования и градостроительного зонирования на территории района, которая включает в себя схему территориального планирования Кожевниковского района, схемы территориального планирования 8 сельских поселений, генеральные планы и правила землепользования и застройки 8 сельских поселений.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Следующим этапом в соответствии с земельным законодательством и реализацией мероприятия N 24 федеральной целевой </w:t>
      </w:r>
      <w:hyperlink r:id="rId15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регистрации прав и кадастрового учета недвижимости (2014 - 2019 годы)" на основании утвержденных документов территориального планирования должны быть проведены землеустроительные работы в отношении границ субъектов Российской Федерации, муниципальных образований и населенных пунктов, а именно работы по координатному описанию вышеуказанных границ с подготовкой карт (планов) объектов землеустройства, последующим предоставлением материалов в Росреестр, а также с внесением соответствующих сведений в государственный кадастр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На сегодняшний день в государственном кадастре недвижимости отсутствуют сведения о границах, определенных в установленном порядке.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Отсутствие в государственном кадастре недвижимости сведений об указанных границах создает риски неправомерного распоряжения земельными участками, влечет понижение инвестиционной привлекательности и уровня налогообложения недвижимости на территориях населенных пунктов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Финансирование указанных мероприятий планируется осуществлять за счет средств областного бюджета, предусмотренных Законом Томской области об областном бюджете на очередной финансовый год и плановый период, и средств местного бюджета, предусмотренных решением о бюджете на очередной финансовый год и плановый период.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Реализация документов территориального планирования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Реализация документов территориального планирования осуществляется в соответствии со </w:t>
      </w:r>
      <w:hyperlink r:id="rId16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статьей 26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Градостроительного кодекса Российской Федерации.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Кожевниковском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Предлагается разработать документацию по планировке территорий населенных пунктов Кожевниковского района, подлежащих газификации, по результатам которой будут установлены земли общего пользования для размещения: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lastRenderedPageBreak/>
        <w:t>объектов улично-дорожной сети (дороги, улицы, проезды);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Согласно </w:t>
      </w:r>
      <w:hyperlink r:id="rId17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Приказу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Министерства экономического развития Российской Федерации от 13.11.2015 N 848 "Об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обновления"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Для выполнения документации по планировке территорий населенных пунктов Кожевниковского района предлагается подготовить цифровые топографические планы в границах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соответствии с </w:t>
      </w:r>
      <w:hyperlink r:id="rId18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планом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мероприятий ("дорожной картой") "Улучшение условий ведения предпринимательской и инвестиционной деятельности Томской области на 2016 - 2018 годы", утвержденным распоряжением Губернатора Томской области от 17.09.2014 N 229-р, запланировано мероприятие по подготовке (актуализации) топографической информации в границах населенных пунктов.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Цель муниципальной программы - повышение доступности жилья населения Кожевниковского района и  улучшение качества жилищных условий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Целевой показатель программы: Общая площадь жилых помещений, приходящихся в среднем на 1 жителя Кожевниковского района, на конец года) кв. метров. </w:t>
      </w:r>
    </w:p>
    <w:p w:rsidR="00624B1A" w:rsidRDefault="00624B1A" w:rsidP="00624B1A">
      <w:pPr>
        <w:tabs>
          <w:tab w:val="left" w:pos="540"/>
          <w:tab w:val="left" w:pos="567"/>
          <w:tab w:val="left" w:pos="851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Задачи муниципальной программы:</w:t>
      </w:r>
    </w:p>
    <w:p w:rsidR="00624B1A" w:rsidRDefault="00624B1A" w:rsidP="00624B1A">
      <w:pPr>
        <w:pStyle w:val="af"/>
        <w:numPr>
          <w:ilvl w:val="0"/>
          <w:numId w:val="18"/>
        </w:numPr>
        <w:tabs>
          <w:tab w:val="left" w:pos="540"/>
          <w:tab w:val="left" w:pos="567"/>
          <w:tab w:val="left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Улучшение жилищных условий молодых семей Кожевниковского района</w:t>
      </w:r>
      <w:r>
        <w:rPr>
          <w:sz w:val="22"/>
          <w:szCs w:val="22"/>
        </w:rPr>
        <w:t>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1: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1.2.   доля молодых семей, улучшивших жилищные условия, от общего количества молодых семей в сводном списке участников,</w:t>
      </w:r>
      <w:r w:rsidR="001618C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%;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r>
        <w:rPr>
          <w:sz w:val="22"/>
        </w:rPr>
        <w:t>Стимулирование развития</w:t>
      </w:r>
      <w:r>
        <w:rPr>
          <w:color w:val="00B050"/>
          <w:sz w:val="22"/>
        </w:rPr>
        <w:t xml:space="preserve"> </w:t>
      </w:r>
      <w:r>
        <w:rPr>
          <w:sz w:val="22"/>
        </w:rPr>
        <w:t>жилищного строительства Кожевниковского района.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2: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  <w:r>
        <w:rPr>
          <w:color w:val="00B05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2.1. </w:t>
      </w:r>
      <w:r>
        <w:rPr>
          <w:color w:val="0070C0"/>
        </w:rPr>
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</w:r>
      <w:r>
        <w:rPr>
          <w:color w:val="0070C0"/>
          <w:sz w:val="22"/>
          <w:szCs w:val="22"/>
        </w:rPr>
        <w:t>, ед.;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  <w:sz w:val="22"/>
          <w:szCs w:val="22"/>
        </w:rPr>
        <w:t xml:space="preserve"> 2.2. Количество документов об установлении границ населенных пунктов Кожевниковского района, ед.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473286" w:rsidP="00473286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="00624B1A"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:rsidR="00624B1A" w:rsidRDefault="00624B1A" w:rsidP="00624B1A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муниципальной программы осуществляется по следующим направлениям: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Методологическое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Финансовое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Организационное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Основными мероприятиями по методологическому обеспечению реализации муниципальной </w:t>
      </w:r>
      <w:r>
        <w:rPr>
          <w:sz w:val="22"/>
          <w:lang w:eastAsia="ru-RU"/>
        </w:rPr>
        <w:lastRenderedPageBreak/>
        <w:t>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 мероприятием по финансовому обеспечению реализации муниципальной программы является реализация финансовых и экономических механизмов оказания государственной поддержки молодым семьям.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местном уровне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сбор данных о молодых семьях, участвующих в муниципальной программе «</w:t>
      </w:r>
      <w:r w:rsidR="00D76DAB" w:rsidRPr="002B6080">
        <w:rPr>
          <w:color w:val="5B9BD5" w:themeColor="accent1"/>
          <w:sz w:val="22"/>
          <w:szCs w:val="22"/>
        </w:rPr>
        <w:t>Обеспечение доступности жилья и улучшение качества жилищных условий населения Кожевниковского района</w:t>
      </w:r>
      <w:r w:rsidR="0093344A">
        <w:rPr>
          <w:sz w:val="22"/>
          <w:lang w:eastAsia="ru-RU"/>
        </w:rPr>
        <w:t xml:space="preserve">» областной подпрограммы </w:t>
      </w:r>
      <w:r w:rsidR="0093344A">
        <w:rPr>
          <w:sz w:val="22"/>
          <w:szCs w:val="22"/>
          <w:lang w:eastAsia="ru-RU"/>
        </w:rPr>
        <w:t xml:space="preserve"> </w:t>
      </w:r>
      <w:r w:rsidR="0093344A" w:rsidRPr="0093344A">
        <w:rPr>
          <w:color w:val="767171" w:themeColor="background2" w:themeShade="80"/>
          <w:sz w:val="22"/>
          <w:szCs w:val="22"/>
          <w:lang w:eastAsia="ru-RU"/>
        </w:rPr>
        <w:t>«Жилье и городская среда Томской области»</w:t>
      </w:r>
      <w:r>
        <w:rPr>
          <w:sz w:val="22"/>
          <w:lang w:eastAsia="ru-RU"/>
        </w:rPr>
        <w:t xml:space="preserve"> </w:t>
      </w:r>
      <w:r w:rsidR="00444A9A" w:rsidRPr="00444A9A">
        <w:rPr>
          <w:color w:val="FF0000"/>
          <w:sz w:val="22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2"/>
          <w:lang w:eastAsia="ru-RU"/>
        </w:rPr>
        <w:t xml:space="preserve">, и формирование единой информационной базы данных об участниках </w:t>
      </w:r>
      <w:r w:rsidR="00110CD3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1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по Кожевниковскому району;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архитектуры, строительства и дорожного комплекса Томской области;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t>реализация документов территориального планирования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  <w:lang w:eastAsia="ru-RU"/>
        </w:rPr>
        <w:t>- п</w:t>
      </w:r>
      <w:r>
        <w:rPr>
          <w:color w:val="0070C0"/>
          <w:sz w:val="22"/>
          <w:szCs w:val="22"/>
        </w:rPr>
        <w:t>одготовка   документации по планированию и  межеванию территорий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  <w:sz w:val="22"/>
          <w:szCs w:val="22"/>
        </w:rPr>
        <w:t xml:space="preserve">- </w:t>
      </w:r>
      <w:r>
        <w:rPr>
          <w:color w:val="0070C0"/>
        </w:rPr>
        <w:t>подготовка цифровых топографических планов для выполнения документации по планировке территорий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</w:rPr>
        <w:t>установление границ населенных пунктов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</w:rPr>
        <w:t>- проведение землеустроительных работ в отношении границ населенных пунктов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участие в отборе муниципальных районов и городских округов Томской области для участия в федеральной </w:t>
      </w:r>
      <w:hyperlink r:id="rId20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осуществление в пределах своих полномочий контроля за реализацией на местном уровне мероприятий </w:t>
      </w:r>
      <w:r w:rsidR="00444A9A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проведение в пределах своих полномочий мониторинга реализации на местном уровне мероприятий </w:t>
      </w:r>
      <w:r w:rsidR="00444A9A" w:rsidRPr="004549DA">
        <w:rPr>
          <w:color w:val="FF0000"/>
          <w:sz w:val="22"/>
          <w:lang w:eastAsia="ru-RU"/>
        </w:rPr>
        <w:t>государственно</w:t>
      </w:r>
      <w:r w:rsidR="00444A9A">
        <w:rPr>
          <w:sz w:val="22"/>
          <w:lang w:eastAsia="ru-RU"/>
        </w:rPr>
        <w:t>й</w:t>
      </w:r>
      <w:r>
        <w:rPr>
          <w:sz w:val="22"/>
          <w:lang w:eastAsia="ru-RU"/>
        </w:rPr>
        <w:t xml:space="preserve"> </w:t>
      </w:r>
      <w:hyperlink r:id="rId2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обеспечение освещения цели и задач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уровне муниципального образования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признание молодых семей нуждающимися в жилых помещениях;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федеральной </w:t>
      </w:r>
      <w:hyperlink r:id="rId2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сбор данных о молодых семьях и формирование списков молодых семей - участников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установление норматива стоимости 1 кв. м общей площади жилья по Кожевниковскому  району для расчета размера социальных выплат;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обеспечение целевого и эффективного использования бюджетных средств;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извещение молодых семей об изменении механизма реализации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2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иные организационные мероприятия, предусмотренные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hyperlink r:id="rId27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, областной подпрограммой 1, муниципальной программой.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Перечень программных мероприятий по этапам и годам реализации Программы приведены в приложении № 1.</w:t>
      </w:r>
    </w:p>
    <w:p w:rsidR="00624B1A" w:rsidRDefault="00624B1A" w:rsidP="00926B5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Механизм реализации муниципальной программы предполагает оказание государственной поддержки молодым семьям - участникам </w:t>
      </w:r>
      <w:r w:rsidR="00CE4749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в улучшении жилищных условий путем предоставления им социальных выплат.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принципами участия молодых семей в муниципальной программе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Добровольность участия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2. Признание молодой семьи нуждающейся в жилом помещении в соответствии с действующим законодательством, в том числе с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9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3. Признание в установленном действующим законодательством порядке молодой семьи участницей муниципальной </w:t>
      </w:r>
      <w:hyperlink r:id="rId3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4. Возможность для молодой семьи реализовать свое право на получение поддержки за счет бюджетных средств в рамках </w:t>
      </w:r>
      <w:r w:rsidR="00444A9A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 и муниципальной программой только один раз.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Социальные выплаты предоставляются Администрацией Кожевниковского района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3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, и используются молодыми семьями в соответствии с </w:t>
      </w:r>
      <w:hyperlink r:id="rId33" w:history="1">
        <w:r>
          <w:rPr>
            <w:rStyle w:val="ac"/>
            <w:sz w:val="22"/>
            <w:lang w:eastAsia="ru-RU"/>
          </w:rPr>
          <w:t>Правилами</w:t>
        </w:r>
      </w:hyperlink>
      <w:r>
        <w:rPr>
          <w:sz w:val="22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4 к </w:t>
      </w:r>
      <w:r w:rsidR="00CE275A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программе.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Доля средств областного и (или) местного бюджетов, выделяемых на предоставление молодым семьям социальных выплат, рассчитывается по следующей формуле: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ДСР = (РСВ - ДСФ), где: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ДСР - доля средств областного и (или) местного бюджетов;</w:t>
      </w:r>
    </w:p>
    <w:p w:rsidR="00624B1A" w:rsidRPr="00D108B9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РСВ - </w:t>
      </w:r>
      <w:r w:rsidRPr="00D108B9">
        <w:rPr>
          <w:sz w:val="22"/>
          <w:szCs w:val="22"/>
          <w:lang w:eastAsia="ru-RU"/>
        </w:rPr>
        <w:t>размер социальной выплаты;</w:t>
      </w:r>
    </w:p>
    <w:p w:rsidR="00624B1A" w:rsidRPr="00D108B9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 w:rsidRPr="00D108B9">
        <w:rPr>
          <w:sz w:val="22"/>
          <w:szCs w:val="22"/>
          <w:lang w:eastAsia="ru-RU"/>
        </w:rPr>
        <w:t xml:space="preserve">ДСФ - доля средств федерального бюджета, определенная в соответствии с условиями </w:t>
      </w:r>
      <w:r w:rsidR="00CE275A" w:rsidRPr="00D108B9">
        <w:rPr>
          <w:sz w:val="22"/>
          <w:szCs w:val="22"/>
          <w:lang w:eastAsia="ru-RU"/>
        </w:rPr>
        <w:t>государственной</w:t>
      </w:r>
      <w:r w:rsidRPr="00D108B9">
        <w:rPr>
          <w:sz w:val="22"/>
          <w:szCs w:val="22"/>
          <w:lang w:eastAsia="ru-RU"/>
        </w:rPr>
        <w:t xml:space="preserve"> </w:t>
      </w:r>
      <w:hyperlink r:id="rId34" w:history="1">
        <w:r w:rsidRPr="00D108B9">
          <w:rPr>
            <w:rStyle w:val="ac"/>
            <w:sz w:val="22"/>
            <w:szCs w:val="22"/>
            <w:lang w:eastAsia="ru-RU"/>
          </w:rPr>
          <w:t>программы</w:t>
        </w:r>
      </w:hyperlink>
      <w:r w:rsidRPr="00D108B9">
        <w:rPr>
          <w:sz w:val="22"/>
          <w:szCs w:val="22"/>
          <w:lang w:eastAsia="ru-RU"/>
        </w:rPr>
        <w:t>.</w:t>
      </w:r>
    </w:p>
    <w:p w:rsidR="00624B1A" w:rsidRPr="00D108B9" w:rsidRDefault="00D108B9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 w:rsidRPr="00D108B9">
        <w:rPr>
          <w:color w:val="00B050"/>
          <w:sz w:val="22"/>
          <w:szCs w:val="22"/>
          <w:lang w:eastAsia="ru-RU"/>
        </w:rPr>
        <w:t xml:space="preserve">Соотношение средств областного и местного бюджетов определяется по принципу </w:t>
      </w:r>
      <w:r w:rsidRPr="00D108B9">
        <w:rPr>
          <w:bCs/>
          <w:color w:val="00B050"/>
          <w:sz w:val="22"/>
          <w:szCs w:val="22"/>
          <w:lang w:eastAsia="ru-RU"/>
        </w:rPr>
        <w:t>53/47 в 2017 году и 50/50 - с 2018 года</w:t>
      </w:r>
      <w:r w:rsidRPr="00D108B9">
        <w:rPr>
          <w:bCs/>
          <w:color w:val="000000" w:themeColor="text1"/>
          <w:sz w:val="22"/>
          <w:szCs w:val="22"/>
          <w:lang w:eastAsia="ru-RU"/>
        </w:rPr>
        <w:t>, в том числе и при отсутствии или недостаточности средств федерального бюджета</w:t>
      </w:r>
      <w:r w:rsidR="00624B1A" w:rsidRPr="00D108B9">
        <w:rPr>
          <w:sz w:val="22"/>
          <w:szCs w:val="22"/>
          <w:lang w:eastAsia="ru-RU"/>
        </w:rPr>
        <w:t>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Администрации Кожевниковского района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D108B9">
        <w:rPr>
          <w:sz w:val="22"/>
          <w:szCs w:val="22"/>
          <w:lang w:eastAsia="ru-RU"/>
        </w:rPr>
        <w:t xml:space="preserve">Дополнительная социальная выплата при рождении (усыновлении) 1-го ребенка предоставляется молодым семьям - участникам </w:t>
      </w:r>
      <w:r w:rsidR="004549DA" w:rsidRPr="00D108B9">
        <w:rPr>
          <w:color w:val="FF0000"/>
          <w:sz w:val="22"/>
          <w:szCs w:val="22"/>
          <w:lang w:eastAsia="ru-RU"/>
        </w:rPr>
        <w:t>государственной</w:t>
      </w:r>
      <w:r w:rsidRPr="00D108B9">
        <w:rPr>
          <w:sz w:val="22"/>
          <w:szCs w:val="22"/>
          <w:lang w:eastAsia="ru-RU"/>
        </w:rPr>
        <w:t xml:space="preserve"> </w:t>
      </w:r>
      <w:hyperlink r:id="rId35" w:history="1">
        <w:r w:rsidRPr="00D108B9">
          <w:rPr>
            <w:rStyle w:val="ac"/>
            <w:sz w:val="22"/>
            <w:szCs w:val="22"/>
            <w:lang w:eastAsia="ru-RU"/>
          </w:rPr>
          <w:t>программы</w:t>
        </w:r>
      </w:hyperlink>
      <w:r w:rsidRPr="00D108B9">
        <w:rPr>
          <w:sz w:val="22"/>
          <w:szCs w:val="22"/>
          <w:lang w:eastAsia="ru-RU"/>
        </w:rPr>
        <w:t xml:space="preserve"> за счет бюджетных средств на цели, предусмотренные федеральной программой, в размере не менее</w:t>
      </w:r>
      <w:r>
        <w:rPr>
          <w:sz w:val="22"/>
          <w:lang w:eastAsia="ru-RU"/>
        </w:rPr>
        <w:t xml:space="preserve"> 5 процентов средней стоимости жилья экономического класса.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Перечисление средств социальной выплаты является основанием для исключения комиссией Администрации Кожевниковского района молодой семьи - участницы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hyperlink r:id="rId3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из соответствующего списка участников федеральной программы и снятия семьи с учета нуждающихся в жилых помещениях.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Участниками муниципальной программы являются молодые семьи, постоянно проживающие на территории Кожевниковского района и признанные в установленном порядке участниками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7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</w:t>
      </w:r>
      <w:r w:rsidR="00AA226D" w:rsidRPr="00AA226D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осуществляется Администрацией Кожевниковского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формирует список молодых семей - участников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может заключать соглашения об участии в реализации </w:t>
      </w:r>
      <w:r w:rsidR="00B14A0C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4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источниками финансирования программы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Средства федерального бюджета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Средства областного бюджета.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Средства местных бюджетов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Объемы финансирования мероприятий муниципальной программы подлежат ежегодному уточнению при формировании проекта местного бюджета на очередной финансовый год и плановый период исходя из его возможностей, а также количества молодых семей - участников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4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 уровня цен на рынке жилья.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Для участия в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42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 xml:space="preserve"> Администрация Кожевниковского района должна пройти отбор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Выделение местному бюджету средств из областного бюджета осуществляется в форме субсидий в соответствии с Бюджетным </w:t>
      </w:r>
      <w:hyperlink r:id="rId43" w:history="1">
        <w:r>
          <w:rPr>
            <w:rStyle w:val="ac"/>
            <w:sz w:val="22"/>
            <w:lang w:eastAsia="ru-RU"/>
          </w:rPr>
          <w:t>кодексом</w:t>
        </w:r>
      </w:hyperlink>
      <w:r>
        <w:rPr>
          <w:sz w:val="22"/>
          <w:lang w:eastAsia="ru-RU"/>
        </w:rPr>
        <w:t xml:space="preserve"> Российской Федерации согласно правовых актов Администрации Томской области, необходимых для предоставления субсидий.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целях реализации мероприятий муниципальной программы  Администрация Кожевниковского района осуществляет в рамках своих полномочий управление муниципальной программой, в том числе: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взаимодействует с Департаментом архитектуры и строительства Томской области;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Управление и контроль за реализацией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 xml:space="preserve">Контроль за реализацией программы осуществляет </w:t>
      </w:r>
      <w:r w:rsidRPr="00EE0160">
        <w:rPr>
          <w:sz w:val="22"/>
          <w:szCs w:val="22"/>
        </w:rPr>
        <w:t>Первый заместитель Главы Кожевниковского района по социальной политике и стратегическому развитию;</w:t>
      </w:r>
      <w:r w:rsidRPr="00EE0160">
        <w:rPr>
          <w:sz w:val="22"/>
          <w:szCs w:val="22"/>
          <w:lang w:eastAsia="ru-RU"/>
        </w:rPr>
        <w:t xml:space="preserve">           </w:t>
      </w: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Исполнение и мониторинг реализации программы осуществляет Управление по социально-экономическому развитию села Администрации Кожевниковского района</w:t>
      </w:r>
      <w:r w:rsidRPr="00EE0160">
        <w:rPr>
          <w:sz w:val="22"/>
          <w:szCs w:val="22"/>
        </w:rPr>
        <w:t xml:space="preserve"> совместно с Администрациями сельских поселений</w:t>
      </w:r>
      <w:r w:rsidRPr="00EE0160">
        <w:rPr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EE0160">
        <w:rPr>
          <w:sz w:val="22"/>
          <w:szCs w:val="22"/>
          <w:lang w:eastAsia="ru-RU"/>
        </w:rPr>
        <w:t>Управление по социально-экономическому развитию села Администрации Кожевниковского района представляют в печатном и электронном</w:t>
      </w:r>
      <w:r>
        <w:rPr>
          <w:sz w:val="22"/>
          <w:szCs w:val="22"/>
          <w:lang w:eastAsia="ru-RU"/>
        </w:rPr>
        <w:t xml:space="preserve"> виде ежемесячно (ежеквартально</w:t>
      </w:r>
      <w:r>
        <w:rPr>
          <w:sz w:val="22"/>
          <w:lang w:eastAsia="ru-RU"/>
        </w:rPr>
        <w:t>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Администрация Кожевниковского района в рамках своих полномочий обеспечивает целевое и эффективное использование бюджетных средств.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F7251B" w:rsidRDefault="00624B1A" w:rsidP="00F7251B">
      <w:pPr>
        <w:pStyle w:val="af"/>
        <w:widowControl w:val="0"/>
        <w:numPr>
          <w:ilvl w:val="0"/>
          <w:numId w:val="19"/>
        </w:numPr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F7251B">
        <w:rPr>
          <w:b/>
          <w:sz w:val="24"/>
          <w:szCs w:val="24"/>
          <w:lang w:eastAsia="ru-RU"/>
        </w:rPr>
        <w:t xml:space="preserve">Оценка рисков в ходе реализации программы </w:t>
      </w:r>
    </w:p>
    <w:p w:rsidR="00F7251B" w:rsidRPr="00F7251B" w:rsidRDefault="00F7251B" w:rsidP="00F7251B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процессе реализации мероприятий муниципальной программы возможны отклонения в достижении запланированных показателей в связи с: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1. Поздними сроками перечисления средств федерального, областного  бюджетов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Кожевниковского района, касающиеся реализации мероприятий муниципальной программы.</w:t>
      </w:r>
    </w:p>
    <w:p w:rsidR="00624B1A" w:rsidRDefault="00624B1A" w:rsidP="002B6080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91EAB" w:rsidRPr="00791EAB" w:rsidRDefault="00791EAB" w:rsidP="00791EAB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91EAB">
        <w:rPr>
          <w:color w:val="000000" w:themeColor="text1"/>
          <w:sz w:val="24"/>
          <w:szCs w:val="24"/>
        </w:rPr>
        <w:t> 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suppressAutoHyphens w:val="0"/>
        <w:rPr>
          <w:sz w:val="22"/>
          <w:szCs w:val="22"/>
        </w:rPr>
        <w:sectPr w:rsidR="00624B1A">
          <w:pgSz w:w="11906" w:h="16838"/>
          <w:pgMar w:top="851" w:right="851" w:bottom="851" w:left="1701" w:header="709" w:footer="709" w:gutter="0"/>
          <w:cols w:space="720"/>
        </w:sect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24B1A" w:rsidRDefault="00624B1A" w:rsidP="00624B1A">
      <w:pPr>
        <w:pStyle w:val="a7"/>
        <w:jc w:val="right"/>
      </w:pPr>
      <w:r>
        <w:rPr>
          <w:sz w:val="24"/>
          <w:szCs w:val="24"/>
        </w:rPr>
        <w:t>к муниципальной программе</w:t>
      </w:r>
    </w:p>
    <w:p w:rsidR="007351DF" w:rsidRDefault="007351DF" w:rsidP="007351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основных мероприятий и ресурсное обеспечение </w:t>
      </w:r>
    </w:p>
    <w:p w:rsidR="007351DF" w:rsidRDefault="007351DF" w:rsidP="007351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муниципальной программы</w:t>
      </w:r>
    </w:p>
    <w:p w:rsidR="007351DF" w:rsidRDefault="007351DF" w:rsidP="007351D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"/>
        <w:gridCol w:w="3106"/>
        <w:gridCol w:w="1275"/>
        <w:gridCol w:w="1140"/>
        <w:gridCol w:w="136"/>
        <w:gridCol w:w="6"/>
        <w:gridCol w:w="1134"/>
        <w:gridCol w:w="1134"/>
        <w:gridCol w:w="1134"/>
        <w:gridCol w:w="1134"/>
        <w:gridCol w:w="1369"/>
        <w:gridCol w:w="1890"/>
        <w:gridCol w:w="1135"/>
      </w:tblGrid>
      <w:tr w:rsidR="007351DF" w:rsidTr="00574FB1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7351DF" w:rsidTr="00574FB1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351DF" w:rsidTr="00574FB1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65643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 xml:space="preserve">Цель МП: </w:t>
            </w:r>
            <w:r w:rsidRPr="00656431"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7351DF" w:rsidTr="00574FB1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65643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>Задача 1. Улучшение жилищных условий молодых семей Кожевниковского района</w:t>
            </w:r>
          </w:p>
        </w:tc>
      </w:tr>
      <w:tr w:rsidR="00CE75A8" w:rsidTr="00574FB1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656431" w:rsidRDefault="00CE75A8" w:rsidP="00443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6431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CE75A8" w:rsidRPr="00CE75A8" w:rsidRDefault="00CE75A8">
            <w:pPr>
              <w:jc w:val="right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14 688,00000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CE75A8" w:rsidRPr="00CE75A8" w:rsidRDefault="00CE75A8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1 359,45646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CE75A8" w:rsidRPr="00CE75A8" w:rsidRDefault="00CE75A8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1 585,22094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CE75A8" w:rsidRPr="00CE75A8" w:rsidRDefault="00CE75A8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2 196,12260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CE75A8" w:rsidRPr="00CE75A8" w:rsidRDefault="00CE75A8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9 547,20000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Pr="00656431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>Управление по социально-экономическому развитию села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5A8" w:rsidRDefault="00CE75A8" w:rsidP="00FF7FB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Количество выданных свидетельств молодым семьям,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553176" w:rsidRDefault="00CE75A8" w:rsidP="00443431">
            <w:pPr>
              <w:jc w:val="right"/>
              <w:rPr>
                <w:color w:val="000000"/>
                <w:sz w:val="18"/>
                <w:szCs w:val="18"/>
              </w:rPr>
            </w:pPr>
            <w:r w:rsidRPr="0055317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83,349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631,800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3 996,000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537,653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420,388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2 597,400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rPr>
          <w:trHeight w:val="285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2 916,00000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115,73391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595,41714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rPr>
          <w:trHeight w:val="262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2 916,000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172,53963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538,61142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rPr>
          <w:trHeight w:val="280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3 888,000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435,62792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E75A8" w:rsidRDefault="00CE75A8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2 527,20000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</w:tr>
      <w:tr w:rsidR="00CE75A8" w:rsidTr="00574FB1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EC7B55" w:rsidRDefault="00CE75A8" w:rsidP="00FF7FB8">
            <w:pPr>
              <w:jc w:val="center"/>
              <w:rPr>
                <w:color w:val="FF0000"/>
                <w:sz w:val="18"/>
                <w:szCs w:val="18"/>
              </w:rPr>
            </w:pPr>
            <w: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656431" w:rsidRDefault="00CE75A8" w:rsidP="00443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6431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5A8" w:rsidRPr="00CE75A8" w:rsidRDefault="00CE75A8" w:rsidP="000A262C">
            <w:pPr>
              <w:jc w:val="right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14 688,00000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5A8" w:rsidRPr="00CE75A8" w:rsidRDefault="00CE75A8" w:rsidP="000A262C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1 359,45646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5A8" w:rsidRPr="00CE75A8" w:rsidRDefault="00CE75A8" w:rsidP="000A262C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1 585,22094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5A8" w:rsidRPr="00CE75A8" w:rsidRDefault="00CE75A8" w:rsidP="000A262C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2 196,12260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5A8" w:rsidRPr="00CE75A8" w:rsidRDefault="00CE75A8" w:rsidP="000A262C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CE75A8">
              <w:rPr>
                <w:color w:val="7B7B7B" w:themeColor="accent3" w:themeShade="BF"/>
                <w:sz w:val="16"/>
                <w:szCs w:val="16"/>
              </w:rPr>
              <w:t>9 547,20000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F7251B" w:rsidRDefault="00CE75A8" w:rsidP="00F7251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251B">
              <w:rPr>
                <w:rFonts w:ascii="Times New Roman" w:hAnsi="Times New Roman" w:cs="Times New Roman"/>
                <w:color w:val="7030A0"/>
              </w:rPr>
              <w:t>13</w:t>
            </w:r>
          </w:p>
        </w:tc>
      </w:tr>
      <w:tr w:rsidR="00CE75A8" w:rsidTr="00574FB1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553176" w:rsidRDefault="00CE75A8" w:rsidP="00443431">
            <w:pPr>
              <w:jc w:val="right"/>
              <w:rPr>
                <w:color w:val="000000"/>
                <w:sz w:val="18"/>
                <w:szCs w:val="18"/>
              </w:rPr>
            </w:pPr>
            <w:r w:rsidRPr="0055317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83,349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631,800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5A8" w:rsidTr="00574FB1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3 996,000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537,653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420,388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2 597,400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75A8" w:rsidTr="00574FB1">
        <w:trPr>
          <w:trHeight w:val="251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2 916,00000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115,73391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595,41714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A97427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42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E75A8" w:rsidTr="00574FB1">
        <w:trPr>
          <w:trHeight w:val="350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2 916,000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172,53963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538,61142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F7251B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7251B">
              <w:rPr>
                <w:rFonts w:ascii="Times New Roman" w:hAnsi="Times New Roman" w:cs="Times New Roman"/>
                <w:color w:val="7030A0"/>
              </w:rPr>
              <w:t>2</w:t>
            </w:r>
          </w:p>
        </w:tc>
      </w:tr>
      <w:tr w:rsidR="00CE75A8" w:rsidTr="00574FB1">
        <w:trPr>
          <w:trHeight w:val="335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553176" w:rsidRDefault="00CE75A8" w:rsidP="004434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3 888,000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435,62792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Default="00CE75A8" w:rsidP="000A262C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2 527,20000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A8" w:rsidRDefault="00CE75A8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A8" w:rsidRPr="00326F39" w:rsidRDefault="00CE75A8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326F39">
              <w:rPr>
                <w:rFonts w:ascii="Times New Roman" w:hAnsi="Times New Roman" w:cs="Times New Roman"/>
                <w:color w:val="7B7B7B" w:themeColor="accent3" w:themeShade="BF"/>
              </w:rPr>
              <w:t>3</w:t>
            </w:r>
          </w:p>
        </w:tc>
      </w:tr>
      <w:tr w:rsidR="007351DF" w:rsidTr="00574FB1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553176" w:rsidRDefault="007351DF" w:rsidP="00222E5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176">
              <w:rPr>
                <w:rFonts w:ascii="Times New Roman" w:hAnsi="Times New Roman" w:cs="Times New Roman"/>
              </w:rPr>
              <w:t xml:space="preserve">Задача 2. </w:t>
            </w:r>
            <w:r w:rsidRPr="00553176">
              <w:rPr>
                <w:rFonts w:ascii="Times New Roman" w:hAnsi="Times New Roman" w:cs="Times New Roman"/>
                <w:sz w:val="22"/>
              </w:rPr>
              <w:t>Стимулирование развития жилищного строительства Кожевниковского района</w:t>
            </w:r>
          </w:p>
        </w:tc>
      </w:tr>
      <w:tr w:rsidR="007351DF" w:rsidTr="00574FB1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lastRenderedPageBreak/>
              <w:t>всего: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</w:t>
            </w:r>
            <w:r>
              <w:rPr>
                <w:rFonts w:ascii="Times New Roman" w:hAnsi="Times New Roman" w:cs="Times New Roman"/>
              </w:rPr>
              <w:lastRenderedPageBreak/>
              <w:t>кого района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2016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2017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16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61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80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документов территориального планирования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по планировке и межеванию территорий 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всего: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  <w:r>
              <w:t>Количество документации, по планировке и межеванию территорий населенных пунктов Кожевниковского района,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2016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2017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FF0000"/>
                <w:sz w:val="15"/>
                <w:szCs w:val="15"/>
              </w:rPr>
            </w:pPr>
            <w:r w:rsidRPr="00FB5721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9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78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14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цифровых топографических планов для выполнения документации по планировке территорий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222E53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цифровых топографических планов,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границ населенных пунктов Кожевниковского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землеустроительных работ в отношении границ населенных пунктов Кожевниковского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7351DF" w:rsidTr="00574FB1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5721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FB5721" w:rsidRDefault="007351DF" w:rsidP="00FF7FB8">
            <w:pPr>
              <w:suppressAutoHyphens w:val="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791EAB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31F6E" w:rsidRDefault="00031F6E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031F6E" w:rsidRDefault="00031F6E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031F6E" w:rsidRDefault="00031F6E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A052FB" w:rsidRDefault="00031F6E" w:rsidP="00FF7F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052FB">
              <w:rPr>
                <w:color w:val="000000" w:themeColor="text1"/>
                <w:sz w:val="15"/>
                <w:szCs w:val="15"/>
              </w:rPr>
              <w:t>всего: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031F6E" w:rsidRPr="00031F6E" w:rsidRDefault="00031F6E">
            <w:pPr>
              <w:jc w:val="right"/>
              <w:rPr>
                <w:color w:val="7B7B7B" w:themeColor="accent3" w:themeShade="BF"/>
                <w:sz w:val="16"/>
                <w:szCs w:val="16"/>
              </w:rPr>
            </w:pPr>
            <w:r w:rsidRPr="00031F6E">
              <w:rPr>
                <w:color w:val="7B7B7B" w:themeColor="accent3" w:themeShade="BF"/>
                <w:sz w:val="16"/>
                <w:szCs w:val="16"/>
              </w:rPr>
              <w:t>15 814,50000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031F6E" w:rsidRPr="00031F6E" w:rsidRDefault="00031F6E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031F6E">
              <w:rPr>
                <w:color w:val="7B7B7B" w:themeColor="accent3" w:themeShade="BF"/>
                <w:sz w:val="16"/>
                <w:szCs w:val="16"/>
              </w:rPr>
              <w:t>1 359,45646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031F6E" w:rsidRPr="00031F6E" w:rsidRDefault="00031F6E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031F6E">
              <w:rPr>
                <w:color w:val="7B7B7B" w:themeColor="accent3" w:themeShade="BF"/>
                <w:sz w:val="16"/>
                <w:szCs w:val="16"/>
              </w:rPr>
              <w:t>2 655,39594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031F6E" w:rsidRPr="00031F6E" w:rsidRDefault="00031F6E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031F6E">
              <w:rPr>
                <w:color w:val="7B7B7B" w:themeColor="accent3" w:themeShade="BF"/>
                <w:sz w:val="16"/>
                <w:szCs w:val="16"/>
              </w:rPr>
              <w:t>2 252,44760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031F6E" w:rsidRPr="00031F6E" w:rsidRDefault="00031F6E">
            <w:pPr>
              <w:jc w:val="center"/>
              <w:rPr>
                <w:color w:val="7B7B7B" w:themeColor="accent3" w:themeShade="BF"/>
                <w:sz w:val="16"/>
                <w:szCs w:val="16"/>
              </w:rPr>
            </w:pPr>
            <w:r w:rsidRPr="00031F6E">
              <w:rPr>
                <w:color w:val="7B7B7B" w:themeColor="accent3" w:themeShade="BF"/>
                <w:sz w:val="16"/>
                <w:szCs w:val="16"/>
              </w:rPr>
              <w:t>9 547,20000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31F6E" w:rsidRDefault="00031F6E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31F6E" w:rsidRDefault="00031F6E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574FB1">
        <w:trPr>
          <w:trHeight w:val="169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A052FB" w:rsidRDefault="00031F6E" w:rsidP="00FF7F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052FB">
              <w:rPr>
                <w:color w:val="000000" w:themeColor="text1"/>
                <w:sz w:val="15"/>
                <w:szCs w:val="15"/>
              </w:rPr>
              <w:t>2016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97,902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83,349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631,800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574FB1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A052FB" w:rsidRDefault="00031F6E" w:rsidP="00FF7F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052FB">
              <w:rPr>
                <w:color w:val="000000" w:themeColor="text1"/>
                <w:sz w:val="15"/>
                <w:szCs w:val="15"/>
              </w:rPr>
              <w:t>2017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5 122,500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537,653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1 490,563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496,884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2 597,400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574FB1">
        <w:trPr>
          <w:trHeight w:val="189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A052FB" w:rsidRDefault="00031F6E" w:rsidP="00FF7F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052FB">
              <w:rPr>
                <w:color w:val="000000" w:themeColor="text1"/>
                <w:sz w:val="15"/>
                <w:szCs w:val="15"/>
              </w:rPr>
              <w:t>2018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2 916,00000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115,73391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595,41714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574FB1">
        <w:trPr>
          <w:trHeight w:val="236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FB5721" w:rsidRDefault="00031F6E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2 916,000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172,53963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309,44895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538,61142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1 895,40000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  <w:tr w:rsidR="00031F6E" w:rsidTr="00574FB1">
        <w:trPr>
          <w:trHeight w:val="189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Pr="00FB5721" w:rsidRDefault="00031F6E" w:rsidP="00FF7FB8">
            <w:pPr>
              <w:jc w:val="center"/>
              <w:rPr>
                <w:color w:val="000000"/>
                <w:sz w:val="15"/>
                <w:szCs w:val="15"/>
              </w:rPr>
            </w:pPr>
            <w:r w:rsidRPr="00FB5721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3 888,00000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435,62792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462,58604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1F6E" w:rsidRDefault="00031F6E">
            <w:pPr>
              <w:jc w:val="center"/>
              <w:rPr>
                <w:color w:val="75923C"/>
                <w:sz w:val="16"/>
                <w:szCs w:val="16"/>
              </w:rPr>
            </w:pPr>
            <w:r>
              <w:rPr>
                <w:color w:val="75923C"/>
                <w:sz w:val="16"/>
                <w:szCs w:val="16"/>
              </w:rPr>
              <w:t>2 527,20000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6E" w:rsidRDefault="00031F6E" w:rsidP="00FF7FB8">
            <w:pPr>
              <w:suppressAutoHyphens w:val="0"/>
              <w:rPr>
                <w:lang w:eastAsia="ru-RU"/>
              </w:rPr>
            </w:pPr>
          </w:p>
        </w:tc>
      </w:tr>
    </w:tbl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5263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Система целевых показателей (индикаторов),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муниципальной программы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624B1A" w:rsidTr="00624B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значения индикаторов / показателя реализации МП по годам</w:t>
            </w:r>
          </w:p>
        </w:tc>
      </w:tr>
      <w:tr w:rsidR="00624B1A" w:rsidTr="00624B1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Цели программы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кв.метров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715A2E" w:rsidRDefault="00624B1A" w:rsidP="00715A2E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15A2E">
              <w:rPr>
                <w:rFonts w:ascii="Times New Roman" w:hAnsi="Times New Roman" w:cs="Times New Roman"/>
                <w:color w:val="7030A0"/>
              </w:rPr>
              <w:t>23,</w:t>
            </w:r>
            <w:r w:rsidR="00715A2E" w:rsidRPr="00715A2E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715A2E" w:rsidRDefault="00624B1A" w:rsidP="00715A2E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15A2E">
              <w:rPr>
                <w:rFonts w:ascii="Times New Roman" w:hAnsi="Times New Roman" w:cs="Times New Roman"/>
                <w:color w:val="7030A0"/>
              </w:rPr>
              <w:t>23,</w:t>
            </w:r>
            <w:r w:rsidR="00715A2E" w:rsidRPr="00715A2E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031F6E" w:rsidRDefault="00624B1A" w:rsidP="00E339EF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031F6E">
              <w:rPr>
                <w:rFonts w:ascii="Times New Roman" w:hAnsi="Times New Roman" w:cs="Times New Roman"/>
                <w:color w:val="7B7B7B" w:themeColor="accent3" w:themeShade="BF"/>
              </w:rPr>
              <w:t>23,</w:t>
            </w:r>
            <w:r w:rsidR="00E339EF">
              <w:rPr>
                <w:rFonts w:ascii="Times New Roman" w:hAnsi="Times New Roman" w:cs="Times New Roman"/>
                <w:color w:val="7B7B7B" w:themeColor="accent3" w:themeShade="BF"/>
              </w:rPr>
              <w:t>2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1: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EB1216" w:rsidRDefault="00EB121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186F09" w:rsidRDefault="00186F0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6F09"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031F6E" w:rsidRDefault="00031F6E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7B7B7B" w:themeColor="accent3" w:themeShade="BF"/>
              </w:rPr>
            </w:pPr>
            <w:r w:rsidRPr="00031F6E">
              <w:rPr>
                <w:rFonts w:ascii="Times New Roman" w:hAnsi="Times New Roman" w:cs="Times New Roman"/>
                <w:color w:val="7B7B7B" w:themeColor="accent3" w:themeShade="BF"/>
              </w:rPr>
              <w:t>3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2: Стимулирование развития жилищного строительства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83378D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B1A" w:rsidTr="00624B1A">
        <w:trPr>
          <w:trHeight w:val="9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24B1A" w:rsidRDefault="00624B1A" w:rsidP="00624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371C81" w:rsidRPr="00371C81" w:rsidRDefault="00371C81" w:rsidP="00A57ACB">
      <w:pPr>
        <w:pStyle w:val="a7"/>
        <w:jc w:val="right"/>
        <w:rPr>
          <w:rFonts w:ascii="Courier New" w:hAnsi="Courier New" w:cs="Courier New"/>
        </w:rPr>
      </w:pPr>
    </w:p>
    <w:sectPr w:rsidR="00371C81" w:rsidRPr="00371C81" w:rsidSect="00A57ACB">
      <w:footerReference w:type="even" r:id="rId44"/>
      <w:footerReference w:type="default" r:id="rId4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29" w:rsidRDefault="002C5929" w:rsidP="00DB664B">
      <w:r>
        <w:separator/>
      </w:r>
    </w:p>
  </w:endnote>
  <w:endnote w:type="continuationSeparator" w:id="1">
    <w:p w:rsidR="002C5929" w:rsidRDefault="002C5929" w:rsidP="00D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4A" w:rsidRDefault="009144B5" w:rsidP="00BD1D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34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344A" w:rsidRDefault="0093344A" w:rsidP="00BD1D5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4A" w:rsidRDefault="0093344A" w:rsidP="00BD1D5D">
    <w:pPr>
      <w:pStyle w:val="a9"/>
      <w:framePr w:wrap="around" w:vAnchor="text" w:hAnchor="margin" w:xAlign="right" w:y="1"/>
      <w:rPr>
        <w:rStyle w:val="ab"/>
      </w:rPr>
    </w:pPr>
  </w:p>
  <w:p w:rsidR="0093344A" w:rsidRDefault="0093344A" w:rsidP="00BD1D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29" w:rsidRDefault="002C5929" w:rsidP="00DB664B">
      <w:r>
        <w:separator/>
      </w:r>
    </w:p>
  </w:footnote>
  <w:footnote w:type="continuationSeparator" w:id="1">
    <w:p w:rsidR="002C5929" w:rsidRDefault="002C5929" w:rsidP="00D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2A"/>
    <w:multiLevelType w:val="hybridMultilevel"/>
    <w:tmpl w:val="572C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840"/>
    <w:multiLevelType w:val="hybridMultilevel"/>
    <w:tmpl w:val="896203E4"/>
    <w:lvl w:ilvl="0" w:tplc="D506F4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AF2C11"/>
    <w:multiLevelType w:val="multilevel"/>
    <w:tmpl w:val="F69660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4FB58FE"/>
    <w:multiLevelType w:val="hybridMultilevel"/>
    <w:tmpl w:val="BAA27818"/>
    <w:lvl w:ilvl="0" w:tplc="BFCED44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6E2B1F"/>
    <w:multiLevelType w:val="hybridMultilevel"/>
    <w:tmpl w:val="78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397"/>
    <w:multiLevelType w:val="hybridMultilevel"/>
    <w:tmpl w:val="0FB61E34"/>
    <w:lvl w:ilvl="0" w:tplc="4C8E7D5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FA1B35"/>
    <w:multiLevelType w:val="hybridMultilevel"/>
    <w:tmpl w:val="0AB89E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C0944ED"/>
    <w:multiLevelType w:val="multilevel"/>
    <w:tmpl w:val="D01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7F6B"/>
    <w:multiLevelType w:val="hybridMultilevel"/>
    <w:tmpl w:val="2098EA70"/>
    <w:lvl w:ilvl="0" w:tplc="6436FDE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54056C8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CB922BBC">
      <w:numFmt w:val="none"/>
      <w:lvlText w:val=""/>
      <w:lvlJc w:val="left"/>
      <w:pPr>
        <w:tabs>
          <w:tab w:val="num" w:pos="360"/>
        </w:tabs>
      </w:pPr>
    </w:lvl>
    <w:lvl w:ilvl="3" w:tplc="585409DC">
      <w:numFmt w:val="none"/>
      <w:lvlText w:val=""/>
      <w:lvlJc w:val="left"/>
      <w:pPr>
        <w:tabs>
          <w:tab w:val="num" w:pos="360"/>
        </w:tabs>
      </w:pPr>
    </w:lvl>
    <w:lvl w:ilvl="4" w:tplc="AEE28540">
      <w:numFmt w:val="none"/>
      <w:lvlText w:val=""/>
      <w:lvlJc w:val="left"/>
      <w:pPr>
        <w:tabs>
          <w:tab w:val="num" w:pos="360"/>
        </w:tabs>
      </w:pPr>
    </w:lvl>
    <w:lvl w:ilvl="5" w:tplc="84A40990">
      <w:numFmt w:val="none"/>
      <w:lvlText w:val=""/>
      <w:lvlJc w:val="left"/>
      <w:pPr>
        <w:tabs>
          <w:tab w:val="num" w:pos="360"/>
        </w:tabs>
      </w:pPr>
    </w:lvl>
    <w:lvl w:ilvl="6" w:tplc="4EA22732">
      <w:numFmt w:val="none"/>
      <w:lvlText w:val=""/>
      <w:lvlJc w:val="left"/>
      <w:pPr>
        <w:tabs>
          <w:tab w:val="num" w:pos="360"/>
        </w:tabs>
      </w:pPr>
    </w:lvl>
    <w:lvl w:ilvl="7" w:tplc="32C884FE">
      <w:numFmt w:val="none"/>
      <w:lvlText w:val=""/>
      <w:lvlJc w:val="left"/>
      <w:pPr>
        <w:tabs>
          <w:tab w:val="num" w:pos="360"/>
        </w:tabs>
      </w:pPr>
    </w:lvl>
    <w:lvl w:ilvl="8" w:tplc="689EF7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CC1CA6"/>
    <w:multiLevelType w:val="hybridMultilevel"/>
    <w:tmpl w:val="EC844C5C"/>
    <w:lvl w:ilvl="0" w:tplc="80E8D0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3050238"/>
    <w:multiLevelType w:val="hybridMultilevel"/>
    <w:tmpl w:val="89D09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5943"/>
    <w:multiLevelType w:val="hybridMultilevel"/>
    <w:tmpl w:val="54C47F12"/>
    <w:lvl w:ilvl="0" w:tplc="8F88FC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C16059"/>
    <w:multiLevelType w:val="hybridMultilevel"/>
    <w:tmpl w:val="58D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82E96"/>
    <w:multiLevelType w:val="hybridMultilevel"/>
    <w:tmpl w:val="1A0A68A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974C82"/>
    <w:multiLevelType w:val="hybridMultilevel"/>
    <w:tmpl w:val="B4B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E2D93"/>
    <w:multiLevelType w:val="hybridMultilevel"/>
    <w:tmpl w:val="1B8AE9EC"/>
    <w:lvl w:ilvl="0" w:tplc="A6DAA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17"/>
    <w:rsid w:val="00007F35"/>
    <w:rsid w:val="00015F18"/>
    <w:rsid w:val="0002042B"/>
    <w:rsid w:val="00026D93"/>
    <w:rsid w:val="0002764E"/>
    <w:rsid w:val="00031F6E"/>
    <w:rsid w:val="000330B4"/>
    <w:rsid w:val="0003555F"/>
    <w:rsid w:val="000525F5"/>
    <w:rsid w:val="00061A55"/>
    <w:rsid w:val="0006475F"/>
    <w:rsid w:val="00064889"/>
    <w:rsid w:val="000672C2"/>
    <w:rsid w:val="000A1C7B"/>
    <w:rsid w:val="000A262C"/>
    <w:rsid w:val="000B2174"/>
    <w:rsid w:val="000B33D4"/>
    <w:rsid w:val="000B36EC"/>
    <w:rsid w:val="000B7B20"/>
    <w:rsid w:val="000D1F32"/>
    <w:rsid w:val="000D2A78"/>
    <w:rsid w:val="000D631F"/>
    <w:rsid w:val="000E1F74"/>
    <w:rsid w:val="000F4F12"/>
    <w:rsid w:val="00101D76"/>
    <w:rsid w:val="00101F1E"/>
    <w:rsid w:val="00104947"/>
    <w:rsid w:val="0010617E"/>
    <w:rsid w:val="00110CD3"/>
    <w:rsid w:val="00111A87"/>
    <w:rsid w:val="001133FE"/>
    <w:rsid w:val="0012358B"/>
    <w:rsid w:val="00124237"/>
    <w:rsid w:val="001321D5"/>
    <w:rsid w:val="0016153A"/>
    <w:rsid w:val="001618CB"/>
    <w:rsid w:val="00162093"/>
    <w:rsid w:val="00162108"/>
    <w:rsid w:val="001704BA"/>
    <w:rsid w:val="0017642C"/>
    <w:rsid w:val="00185F7D"/>
    <w:rsid w:val="00186F09"/>
    <w:rsid w:val="001C4C95"/>
    <w:rsid w:val="001C6A1C"/>
    <w:rsid w:val="001D3A12"/>
    <w:rsid w:val="001D6320"/>
    <w:rsid w:val="001F1B39"/>
    <w:rsid w:val="00202A2F"/>
    <w:rsid w:val="00204CCB"/>
    <w:rsid w:val="0021293E"/>
    <w:rsid w:val="00221A26"/>
    <w:rsid w:val="00222E53"/>
    <w:rsid w:val="00233141"/>
    <w:rsid w:val="00234C49"/>
    <w:rsid w:val="00235057"/>
    <w:rsid w:val="00236B15"/>
    <w:rsid w:val="002446CF"/>
    <w:rsid w:val="00246813"/>
    <w:rsid w:val="00251AAC"/>
    <w:rsid w:val="00254CE4"/>
    <w:rsid w:val="002603EF"/>
    <w:rsid w:val="002659B7"/>
    <w:rsid w:val="00265AAB"/>
    <w:rsid w:val="00267ED3"/>
    <w:rsid w:val="00271584"/>
    <w:rsid w:val="00271BC7"/>
    <w:rsid w:val="00275644"/>
    <w:rsid w:val="00276137"/>
    <w:rsid w:val="00297604"/>
    <w:rsid w:val="002A0F66"/>
    <w:rsid w:val="002A1245"/>
    <w:rsid w:val="002A7287"/>
    <w:rsid w:val="002B0449"/>
    <w:rsid w:val="002B354C"/>
    <w:rsid w:val="002B6080"/>
    <w:rsid w:val="002C1A6D"/>
    <w:rsid w:val="002C3F9F"/>
    <w:rsid w:val="002C5581"/>
    <w:rsid w:val="002C5929"/>
    <w:rsid w:val="002D2634"/>
    <w:rsid w:val="002D62F0"/>
    <w:rsid w:val="002E0EDD"/>
    <w:rsid w:val="002E46B5"/>
    <w:rsid w:val="002F286A"/>
    <w:rsid w:val="002F6F63"/>
    <w:rsid w:val="00301D39"/>
    <w:rsid w:val="00301EA1"/>
    <w:rsid w:val="00310AA6"/>
    <w:rsid w:val="00314CBA"/>
    <w:rsid w:val="003208AB"/>
    <w:rsid w:val="003248A6"/>
    <w:rsid w:val="00326F39"/>
    <w:rsid w:val="00327D14"/>
    <w:rsid w:val="00336DE9"/>
    <w:rsid w:val="00351648"/>
    <w:rsid w:val="00356139"/>
    <w:rsid w:val="00367310"/>
    <w:rsid w:val="00367D7D"/>
    <w:rsid w:val="00371917"/>
    <w:rsid w:val="00371C81"/>
    <w:rsid w:val="00375097"/>
    <w:rsid w:val="003941B5"/>
    <w:rsid w:val="00396442"/>
    <w:rsid w:val="003B22FD"/>
    <w:rsid w:val="003B3291"/>
    <w:rsid w:val="003C05F8"/>
    <w:rsid w:val="003D4917"/>
    <w:rsid w:val="003D5BC8"/>
    <w:rsid w:val="003F43EC"/>
    <w:rsid w:val="003F5DA0"/>
    <w:rsid w:val="003F6342"/>
    <w:rsid w:val="003F6D56"/>
    <w:rsid w:val="00401A56"/>
    <w:rsid w:val="0041056B"/>
    <w:rsid w:val="004105E8"/>
    <w:rsid w:val="004131AF"/>
    <w:rsid w:val="00415485"/>
    <w:rsid w:val="004206D9"/>
    <w:rsid w:val="00426A7A"/>
    <w:rsid w:val="00426EDD"/>
    <w:rsid w:val="00430D2D"/>
    <w:rsid w:val="0043169D"/>
    <w:rsid w:val="00440881"/>
    <w:rsid w:val="00443431"/>
    <w:rsid w:val="0044429C"/>
    <w:rsid w:val="00444A9A"/>
    <w:rsid w:val="004468B5"/>
    <w:rsid w:val="004521CC"/>
    <w:rsid w:val="004544D4"/>
    <w:rsid w:val="004549DA"/>
    <w:rsid w:val="00455A0A"/>
    <w:rsid w:val="004565ED"/>
    <w:rsid w:val="00467C6A"/>
    <w:rsid w:val="00467E98"/>
    <w:rsid w:val="00473286"/>
    <w:rsid w:val="00474D88"/>
    <w:rsid w:val="00486838"/>
    <w:rsid w:val="00492E31"/>
    <w:rsid w:val="00494336"/>
    <w:rsid w:val="004A036C"/>
    <w:rsid w:val="004A2F2C"/>
    <w:rsid w:val="004C3BFC"/>
    <w:rsid w:val="004C762A"/>
    <w:rsid w:val="004D2334"/>
    <w:rsid w:val="004E5533"/>
    <w:rsid w:val="004F0EC8"/>
    <w:rsid w:val="004F4764"/>
    <w:rsid w:val="004F7CA9"/>
    <w:rsid w:val="00504A8A"/>
    <w:rsid w:val="00505132"/>
    <w:rsid w:val="0050632C"/>
    <w:rsid w:val="005102A4"/>
    <w:rsid w:val="005113A6"/>
    <w:rsid w:val="005114E6"/>
    <w:rsid w:val="005151DB"/>
    <w:rsid w:val="00516D09"/>
    <w:rsid w:val="00517B51"/>
    <w:rsid w:val="00522E04"/>
    <w:rsid w:val="005262F2"/>
    <w:rsid w:val="005263F1"/>
    <w:rsid w:val="00526558"/>
    <w:rsid w:val="00530D78"/>
    <w:rsid w:val="00540920"/>
    <w:rsid w:val="00546A5C"/>
    <w:rsid w:val="005515BB"/>
    <w:rsid w:val="00571330"/>
    <w:rsid w:val="00571EBD"/>
    <w:rsid w:val="00574FB1"/>
    <w:rsid w:val="005878A6"/>
    <w:rsid w:val="00587D9F"/>
    <w:rsid w:val="005B6B7B"/>
    <w:rsid w:val="005B7849"/>
    <w:rsid w:val="005F2092"/>
    <w:rsid w:val="005F476B"/>
    <w:rsid w:val="0060790F"/>
    <w:rsid w:val="00607F2E"/>
    <w:rsid w:val="00610B50"/>
    <w:rsid w:val="00613A80"/>
    <w:rsid w:val="00624B1A"/>
    <w:rsid w:val="006317F3"/>
    <w:rsid w:val="00635ABD"/>
    <w:rsid w:val="00635EA1"/>
    <w:rsid w:val="00636C8C"/>
    <w:rsid w:val="00641309"/>
    <w:rsid w:val="006425B4"/>
    <w:rsid w:val="00646443"/>
    <w:rsid w:val="006512F6"/>
    <w:rsid w:val="00651D79"/>
    <w:rsid w:val="006575BE"/>
    <w:rsid w:val="0066079B"/>
    <w:rsid w:val="00671980"/>
    <w:rsid w:val="00673657"/>
    <w:rsid w:val="0067592E"/>
    <w:rsid w:val="00680F9A"/>
    <w:rsid w:val="006811AB"/>
    <w:rsid w:val="0069396C"/>
    <w:rsid w:val="0069617D"/>
    <w:rsid w:val="006A29C5"/>
    <w:rsid w:val="006A49A1"/>
    <w:rsid w:val="006A7129"/>
    <w:rsid w:val="006A7B6E"/>
    <w:rsid w:val="006B163D"/>
    <w:rsid w:val="006B3325"/>
    <w:rsid w:val="006B46D3"/>
    <w:rsid w:val="006B7187"/>
    <w:rsid w:val="006C0C94"/>
    <w:rsid w:val="006C5733"/>
    <w:rsid w:val="006C5E89"/>
    <w:rsid w:val="006C71FD"/>
    <w:rsid w:val="006D5A79"/>
    <w:rsid w:val="006E436D"/>
    <w:rsid w:val="006E7BF5"/>
    <w:rsid w:val="006F1668"/>
    <w:rsid w:val="00700836"/>
    <w:rsid w:val="00703B79"/>
    <w:rsid w:val="00710DEC"/>
    <w:rsid w:val="00715752"/>
    <w:rsid w:val="00715A2E"/>
    <w:rsid w:val="0073259B"/>
    <w:rsid w:val="007351DF"/>
    <w:rsid w:val="00744199"/>
    <w:rsid w:val="007442C2"/>
    <w:rsid w:val="007455B5"/>
    <w:rsid w:val="00751161"/>
    <w:rsid w:val="0075166E"/>
    <w:rsid w:val="00766D24"/>
    <w:rsid w:val="00766F17"/>
    <w:rsid w:val="00783B40"/>
    <w:rsid w:val="007850E6"/>
    <w:rsid w:val="00791EAB"/>
    <w:rsid w:val="00792F51"/>
    <w:rsid w:val="0079353A"/>
    <w:rsid w:val="007A45F3"/>
    <w:rsid w:val="007A660A"/>
    <w:rsid w:val="007B1141"/>
    <w:rsid w:val="007B62DB"/>
    <w:rsid w:val="007B6661"/>
    <w:rsid w:val="007C020C"/>
    <w:rsid w:val="007C0FF6"/>
    <w:rsid w:val="007C164C"/>
    <w:rsid w:val="007C51DC"/>
    <w:rsid w:val="007D2D66"/>
    <w:rsid w:val="007E5F3F"/>
    <w:rsid w:val="00810569"/>
    <w:rsid w:val="00812163"/>
    <w:rsid w:val="00826058"/>
    <w:rsid w:val="0083378D"/>
    <w:rsid w:val="00833DE5"/>
    <w:rsid w:val="00836FE3"/>
    <w:rsid w:val="00845113"/>
    <w:rsid w:val="00857DA6"/>
    <w:rsid w:val="008640F6"/>
    <w:rsid w:val="00870273"/>
    <w:rsid w:val="00880249"/>
    <w:rsid w:val="00891DAC"/>
    <w:rsid w:val="00896A45"/>
    <w:rsid w:val="008A59E7"/>
    <w:rsid w:val="008C21A2"/>
    <w:rsid w:val="008D539E"/>
    <w:rsid w:val="008E7AAB"/>
    <w:rsid w:val="008F1E8F"/>
    <w:rsid w:val="008F3924"/>
    <w:rsid w:val="008F4C15"/>
    <w:rsid w:val="008F4C1A"/>
    <w:rsid w:val="00903E4C"/>
    <w:rsid w:val="009047EA"/>
    <w:rsid w:val="009144B5"/>
    <w:rsid w:val="00926B58"/>
    <w:rsid w:val="0093344A"/>
    <w:rsid w:val="00945020"/>
    <w:rsid w:val="009456AD"/>
    <w:rsid w:val="00946096"/>
    <w:rsid w:val="009553F8"/>
    <w:rsid w:val="0098281C"/>
    <w:rsid w:val="009837D5"/>
    <w:rsid w:val="00984F03"/>
    <w:rsid w:val="00987402"/>
    <w:rsid w:val="009957AC"/>
    <w:rsid w:val="009A6233"/>
    <w:rsid w:val="009B5832"/>
    <w:rsid w:val="009B7787"/>
    <w:rsid w:val="009C4E4E"/>
    <w:rsid w:val="009D7423"/>
    <w:rsid w:val="009F27EB"/>
    <w:rsid w:val="009F676D"/>
    <w:rsid w:val="00A02368"/>
    <w:rsid w:val="00A0366E"/>
    <w:rsid w:val="00A04312"/>
    <w:rsid w:val="00A04D84"/>
    <w:rsid w:val="00A07AD1"/>
    <w:rsid w:val="00A152E9"/>
    <w:rsid w:val="00A213F1"/>
    <w:rsid w:val="00A30995"/>
    <w:rsid w:val="00A349F2"/>
    <w:rsid w:val="00A35B07"/>
    <w:rsid w:val="00A3753E"/>
    <w:rsid w:val="00A40408"/>
    <w:rsid w:val="00A42AE7"/>
    <w:rsid w:val="00A42AEF"/>
    <w:rsid w:val="00A45C59"/>
    <w:rsid w:val="00A56F93"/>
    <w:rsid w:val="00A57ACB"/>
    <w:rsid w:val="00A62003"/>
    <w:rsid w:val="00A630AD"/>
    <w:rsid w:val="00A66BDD"/>
    <w:rsid w:val="00A76C94"/>
    <w:rsid w:val="00A776C3"/>
    <w:rsid w:val="00A81BA3"/>
    <w:rsid w:val="00A848B8"/>
    <w:rsid w:val="00A951B6"/>
    <w:rsid w:val="00A97427"/>
    <w:rsid w:val="00AA1BA4"/>
    <w:rsid w:val="00AA226D"/>
    <w:rsid w:val="00AA263E"/>
    <w:rsid w:val="00AA3862"/>
    <w:rsid w:val="00AA5F90"/>
    <w:rsid w:val="00AB1C62"/>
    <w:rsid w:val="00AC06E6"/>
    <w:rsid w:val="00AC2367"/>
    <w:rsid w:val="00AE58CE"/>
    <w:rsid w:val="00AF2438"/>
    <w:rsid w:val="00AF6609"/>
    <w:rsid w:val="00AF78CE"/>
    <w:rsid w:val="00B010B8"/>
    <w:rsid w:val="00B14A0C"/>
    <w:rsid w:val="00B1532B"/>
    <w:rsid w:val="00B23D0A"/>
    <w:rsid w:val="00B250C8"/>
    <w:rsid w:val="00B3246D"/>
    <w:rsid w:val="00B42CAF"/>
    <w:rsid w:val="00B450F6"/>
    <w:rsid w:val="00B50634"/>
    <w:rsid w:val="00B537ED"/>
    <w:rsid w:val="00B71B66"/>
    <w:rsid w:val="00B71C97"/>
    <w:rsid w:val="00B7356D"/>
    <w:rsid w:val="00B818E4"/>
    <w:rsid w:val="00B86C68"/>
    <w:rsid w:val="00B95123"/>
    <w:rsid w:val="00B95BEC"/>
    <w:rsid w:val="00BA2E4A"/>
    <w:rsid w:val="00BB3606"/>
    <w:rsid w:val="00BB5075"/>
    <w:rsid w:val="00BB6F72"/>
    <w:rsid w:val="00BB7E75"/>
    <w:rsid w:val="00BD1D5D"/>
    <w:rsid w:val="00BD33ED"/>
    <w:rsid w:val="00BD5D09"/>
    <w:rsid w:val="00BF2ED8"/>
    <w:rsid w:val="00C005FF"/>
    <w:rsid w:val="00C12BE5"/>
    <w:rsid w:val="00C17766"/>
    <w:rsid w:val="00C23044"/>
    <w:rsid w:val="00C2592F"/>
    <w:rsid w:val="00C373E3"/>
    <w:rsid w:val="00C5791C"/>
    <w:rsid w:val="00C61987"/>
    <w:rsid w:val="00C6596B"/>
    <w:rsid w:val="00C7737D"/>
    <w:rsid w:val="00C77429"/>
    <w:rsid w:val="00C818AC"/>
    <w:rsid w:val="00C91F21"/>
    <w:rsid w:val="00C9286C"/>
    <w:rsid w:val="00C95CCD"/>
    <w:rsid w:val="00CB175A"/>
    <w:rsid w:val="00CB3227"/>
    <w:rsid w:val="00CB5CD7"/>
    <w:rsid w:val="00CC1855"/>
    <w:rsid w:val="00CC64CA"/>
    <w:rsid w:val="00CC7D0E"/>
    <w:rsid w:val="00CD57AD"/>
    <w:rsid w:val="00CD6243"/>
    <w:rsid w:val="00CE14FF"/>
    <w:rsid w:val="00CE275A"/>
    <w:rsid w:val="00CE4749"/>
    <w:rsid w:val="00CE75A8"/>
    <w:rsid w:val="00CF24A7"/>
    <w:rsid w:val="00CF2C93"/>
    <w:rsid w:val="00CF6AA8"/>
    <w:rsid w:val="00D04D24"/>
    <w:rsid w:val="00D108B9"/>
    <w:rsid w:val="00D200AC"/>
    <w:rsid w:val="00D2240A"/>
    <w:rsid w:val="00D23E87"/>
    <w:rsid w:val="00D33C48"/>
    <w:rsid w:val="00D37251"/>
    <w:rsid w:val="00D46E68"/>
    <w:rsid w:val="00D5012A"/>
    <w:rsid w:val="00D506F3"/>
    <w:rsid w:val="00D66353"/>
    <w:rsid w:val="00D76DAB"/>
    <w:rsid w:val="00D84727"/>
    <w:rsid w:val="00D84A73"/>
    <w:rsid w:val="00D9546E"/>
    <w:rsid w:val="00DB04CA"/>
    <w:rsid w:val="00DB16C7"/>
    <w:rsid w:val="00DB5E65"/>
    <w:rsid w:val="00DB664B"/>
    <w:rsid w:val="00DD7595"/>
    <w:rsid w:val="00DE33D4"/>
    <w:rsid w:val="00E02BFC"/>
    <w:rsid w:val="00E17FC5"/>
    <w:rsid w:val="00E25AAB"/>
    <w:rsid w:val="00E25C3A"/>
    <w:rsid w:val="00E33391"/>
    <w:rsid w:val="00E339EF"/>
    <w:rsid w:val="00E372C2"/>
    <w:rsid w:val="00E43B7B"/>
    <w:rsid w:val="00E44B84"/>
    <w:rsid w:val="00E50912"/>
    <w:rsid w:val="00E540FC"/>
    <w:rsid w:val="00E61934"/>
    <w:rsid w:val="00E64913"/>
    <w:rsid w:val="00E75B39"/>
    <w:rsid w:val="00E80419"/>
    <w:rsid w:val="00E91603"/>
    <w:rsid w:val="00EA3F8B"/>
    <w:rsid w:val="00EA4ACD"/>
    <w:rsid w:val="00EB1216"/>
    <w:rsid w:val="00EB1EC5"/>
    <w:rsid w:val="00ED440D"/>
    <w:rsid w:val="00EE0160"/>
    <w:rsid w:val="00EF52BF"/>
    <w:rsid w:val="00F15E70"/>
    <w:rsid w:val="00F208AC"/>
    <w:rsid w:val="00F33770"/>
    <w:rsid w:val="00F55C6A"/>
    <w:rsid w:val="00F61777"/>
    <w:rsid w:val="00F62489"/>
    <w:rsid w:val="00F65487"/>
    <w:rsid w:val="00F7251B"/>
    <w:rsid w:val="00F725C7"/>
    <w:rsid w:val="00F7460D"/>
    <w:rsid w:val="00F83A89"/>
    <w:rsid w:val="00F962E4"/>
    <w:rsid w:val="00FA1278"/>
    <w:rsid w:val="00FA4E99"/>
    <w:rsid w:val="00FA570C"/>
    <w:rsid w:val="00FA716B"/>
    <w:rsid w:val="00FB76C7"/>
    <w:rsid w:val="00FC6E6E"/>
    <w:rsid w:val="00FD5318"/>
    <w:rsid w:val="00FD6A3D"/>
    <w:rsid w:val="00FD7EC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D4917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3D4917"/>
    <w:pPr>
      <w:spacing w:after="120" w:line="480" w:lineRule="auto"/>
      <w:ind w:left="283"/>
    </w:pPr>
  </w:style>
  <w:style w:type="table" w:styleId="a4">
    <w:name w:val="Table Grid"/>
    <w:basedOn w:val="a1"/>
    <w:rsid w:val="003D49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31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664B"/>
    <w:rPr>
      <w:lang w:eastAsia="ar-SA"/>
    </w:rPr>
  </w:style>
  <w:style w:type="paragraph" w:styleId="a9">
    <w:name w:val="footer"/>
    <w:basedOn w:val="a"/>
    <w:link w:val="aa"/>
    <w:rsid w:val="00DB6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B664B"/>
    <w:rPr>
      <w:lang w:eastAsia="ar-SA"/>
    </w:rPr>
  </w:style>
  <w:style w:type="paragraph" w:customStyle="1" w:styleId="ConsPlusNormal">
    <w:name w:val="ConsPlusNormal"/>
    <w:rsid w:val="00DB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6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B6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rsid w:val="00DB664B"/>
  </w:style>
  <w:style w:type="paragraph" w:customStyle="1" w:styleId="11">
    <w:name w:val="Обычный1"/>
    <w:rsid w:val="000F4F12"/>
    <w:pPr>
      <w:widowControl w:val="0"/>
    </w:pPr>
    <w:rPr>
      <w:rFonts w:eastAsia="Calibri"/>
    </w:rPr>
  </w:style>
  <w:style w:type="character" w:customStyle="1" w:styleId="9">
    <w:name w:val="Основной текст (9)_"/>
    <w:link w:val="90"/>
    <w:rsid w:val="000F4F12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F12"/>
    <w:pPr>
      <w:widowControl w:val="0"/>
      <w:shd w:val="clear" w:color="auto" w:fill="FFFFFF"/>
      <w:suppressAutoHyphens w:val="0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c">
    <w:name w:val="Hyperlink"/>
    <w:rsid w:val="00D66353"/>
    <w:rPr>
      <w:color w:val="0000FF"/>
      <w:u w:val="single"/>
    </w:rPr>
  </w:style>
  <w:style w:type="character" w:styleId="ad">
    <w:name w:val="line number"/>
    <w:rsid w:val="00367310"/>
  </w:style>
  <w:style w:type="character" w:customStyle="1" w:styleId="10">
    <w:name w:val="Заголовок 1 Знак"/>
    <w:basedOn w:val="a0"/>
    <w:link w:val="1"/>
    <w:rsid w:val="00624B1A"/>
    <w:rPr>
      <w:b/>
      <w:sz w:val="28"/>
      <w:lang w:val="en-US" w:eastAsia="ar-SA"/>
    </w:rPr>
  </w:style>
  <w:style w:type="character" w:styleId="ae">
    <w:name w:val="FollowedHyperlink"/>
    <w:basedOn w:val="a0"/>
    <w:uiPriority w:val="99"/>
    <w:unhideWhenUsed/>
    <w:rsid w:val="00624B1A"/>
    <w:rPr>
      <w:color w:val="954F72" w:themeColor="followedHyperlink"/>
      <w:u w:val="single"/>
    </w:rPr>
  </w:style>
  <w:style w:type="character" w:customStyle="1" w:styleId="20">
    <w:name w:val="Основной текст с отступом 2 Знак"/>
    <w:basedOn w:val="a0"/>
    <w:link w:val="2"/>
    <w:rsid w:val="00624B1A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624B1A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2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82A1E5A31CD20F4728B8D40D96A0B84C94F4C63D4AC5D2A71DE0F8008E64FF12C3E25BE4vDm7D" TargetMode="External"/><Relationship Id="rId18" Type="http://schemas.openxmlformats.org/officeDocument/2006/relationships/hyperlink" Target="consultantplus://offline/ref=6782A1E5A31CD20F4728B8C20EFAFEBC4F9FABCF3848CD84FA4CE6AF5FDE62AA5283E40EA09BF27A088DB0E5v4m1D" TargetMode="External"/><Relationship Id="rId26" Type="http://schemas.openxmlformats.org/officeDocument/2006/relationships/hyperlink" Target="consultantplus://offline/ref=27A8174DA3F41A5670C860B7D5F86D631E1911B140B64A1EEB0D723DE0E28C30FAEE8E1CBBE9AF64z5lAD" TargetMode="External"/><Relationship Id="rId39" Type="http://schemas.openxmlformats.org/officeDocument/2006/relationships/hyperlink" Target="consultantplus://offline/ref=27A8174DA3F41A5670C860B7D5F86D631E1911B140B64A1EEB0D723DE0E28C30FAEE8E1CBBE9AF64z5l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B7D5F86D631E1911B140B64A1EEB0D723DE0E28C30FAEE8E1CBBE9AF64z5lAD" TargetMode="External"/><Relationship Id="rId34" Type="http://schemas.openxmlformats.org/officeDocument/2006/relationships/hyperlink" Target="consultantplus://offline/ref=27A8174DA3F41A5670C860B7D5F86D631E1911B140B64A1EEB0D723DE0E28C30FAEE8E1CBBE9AF64z5lAD" TargetMode="External"/><Relationship Id="rId42" Type="http://schemas.openxmlformats.org/officeDocument/2006/relationships/hyperlink" Target="consultantplus://offline/ref=27A8174DA3F41A5670C860B7D5F86D631E1911B140B64A1EEB0D723DE0E28C30FAEE8E1CBBE9AF64z5lAD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82A1E5A31CD20F4728B8D40D96A0B84C96F5C13C4AC5D2A71DE0F800v8mED" TargetMode="External"/><Relationship Id="rId17" Type="http://schemas.openxmlformats.org/officeDocument/2006/relationships/hyperlink" Target="consultantplus://offline/ref=6782A1E5A31CD20F4728A6CF1896A0B84F9DF5C43140C5D2A71DE0F800v8mED" TargetMode="External"/><Relationship Id="rId25" Type="http://schemas.openxmlformats.org/officeDocument/2006/relationships/hyperlink" Target="consultantplus://offline/ref=27A8174DA3F41A5670C860B7D5F86D631E1911B140B64A1EEB0D723DE0E28C30FAEE8E1CBBE9AF64z5lAD" TargetMode="External"/><Relationship Id="rId33" Type="http://schemas.openxmlformats.org/officeDocument/2006/relationships/hyperlink" Target="consultantplus://offline/ref=27A8174DA3F41A5670C860B7D5F86D631E1911B140B64A1EEB0D723DE0E28C30FAEE8E1CBBE9AC60z5lBD" TargetMode="External"/><Relationship Id="rId38" Type="http://schemas.openxmlformats.org/officeDocument/2006/relationships/hyperlink" Target="consultantplus://offline/ref=27A8174DA3F41A5670C860B7D5F86D631E1911B140B64A1EEB0D723DE0E28C30FAEE8E1CBBE9AF64z5lA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2A1E5A31CD20F4728B8D40D96A0B84C96F4C13E4AC5D2A71DE0F8008E64FF12C3E25BE3DEF878v0m0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29" Type="http://schemas.openxmlformats.org/officeDocument/2006/relationships/hyperlink" Target="consultantplus://offline/ref=27A8174DA3F41A5670C860B7D5F86D631E1911B140B64A1EEB0D723DE0E28C30FAEE8E1CBBE9AF64z5lAD" TargetMode="External"/><Relationship Id="rId41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g.tomskinvest.ru" TargetMode="External"/><Relationship Id="rId24" Type="http://schemas.openxmlformats.org/officeDocument/2006/relationships/hyperlink" Target="consultantplus://offline/ref=27A8174DA3F41A5670C860B7D5F86D631E1911B140B64A1EEB0D723DE0E28C30FAEE8E1CBBE9AF64z5lAD" TargetMode="External"/><Relationship Id="rId32" Type="http://schemas.openxmlformats.org/officeDocument/2006/relationships/hyperlink" Target="consultantplus://offline/ref=27A8174DA3F41A5670C860B7D5F86D631E1911B140B64A1EEB0D723DE0E28C30FAEE8E1CBBE9AF64z5lAD" TargetMode="External"/><Relationship Id="rId37" Type="http://schemas.openxmlformats.org/officeDocument/2006/relationships/hyperlink" Target="consultantplus://offline/ref=27A8174DA3F41A5670C860B7D5F86D631E1911B140B64A1EEB0D723DE0E28C30FAEE8E1CBBE9AF64z5lAD" TargetMode="External"/><Relationship Id="rId40" Type="http://schemas.openxmlformats.org/officeDocument/2006/relationships/hyperlink" Target="consultantplus://offline/ref=27A8174DA3F41A5670C860B7D5F86D631E1911B140B64A1EEB0D723DE0E28C30FAEE8E1CBBE9AF64z5lAD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2A1E5A31CD20F4728A6CF1896A0B84C95F5CA3948C5D2A71DE0F8008E64FF12C3E25BE3DFFF7Av0m8D" TargetMode="External"/><Relationship Id="rId23" Type="http://schemas.openxmlformats.org/officeDocument/2006/relationships/hyperlink" Target="consultantplus://offline/ref=27A8174DA3F41A5670C860B7D5F86D631E1911B140B64A1EEB0D723DE0E28C30FAEE8E1CBBE9AF64z5lAD" TargetMode="External"/><Relationship Id="rId28" Type="http://schemas.openxmlformats.org/officeDocument/2006/relationships/hyperlink" Target="consultantplus://offline/ref=27A8174DA3F41A5670C860B7D5F86D631E1911B140B64A1EEB0D723DE0E28C30FAEE8E1CBBE9AF64z5lAD" TargetMode="External"/><Relationship Id="rId36" Type="http://schemas.openxmlformats.org/officeDocument/2006/relationships/hyperlink" Target="consultantplus://offline/ref=27A8174DA3F41A5670C860B7D5F86D631E1911B140B64A1EEB0D723DE0E28C30FAEE8E1CBBE9AF64z5lAD" TargetMode="External"/><Relationship Id="rId10" Type="http://schemas.openxmlformats.org/officeDocument/2006/relationships/hyperlink" Target="consultantplus://offline/ref=31FBCCE4318CBDF0197A644251005346C3BDFF1BB69558B5DF1501A884y7l8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31" Type="http://schemas.openxmlformats.org/officeDocument/2006/relationships/hyperlink" Target="consultantplus://offline/ref=27A8174DA3F41A5670C860B7D5F86D631E1911B140B64A1EEB0D723DE0E28C30FAEE8E1CBBE9AF64z5lAD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4526C0D42C3B4A815BC9055E4834A5AF5D371A988yFlFD" TargetMode="External"/><Relationship Id="rId14" Type="http://schemas.openxmlformats.org/officeDocument/2006/relationships/hyperlink" Target="consultantplus://offline/ref=6782A1E5A31CD20F4728A6CF1896A0B84C95F5CA3948C5D2A71DE0F8008E64FF12C3E25BE3DFFF7Av0m8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hyperlink" Target="consultantplus://offline/ref=27A8174DA3F41A5670C860B7D5F86D631E1911B140B64A1EEB0D723DE0E28C30FAEE8E1CBBE9AF64z5lAD" TargetMode="External"/><Relationship Id="rId30" Type="http://schemas.openxmlformats.org/officeDocument/2006/relationships/hyperlink" Target="consultantplus://offline/ref=27A8174DA3F41A5670C860B7D5F86D631E1911B140B64A1EEB0D723DE0E28C30FAEE8E1CBBE9AF64z5lAD" TargetMode="External"/><Relationship Id="rId35" Type="http://schemas.openxmlformats.org/officeDocument/2006/relationships/hyperlink" Target="consultantplus://offline/ref=27A8174DA3F41A5670C860B7D5F86D631E1911B140B64A1EEB0D723DE0E28C30FAEE8E1CBBE9AF64z5lAD" TargetMode="External"/><Relationship Id="rId43" Type="http://schemas.openxmlformats.org/officeDocument/2006/relationships/hyperlink" Target="consultantplus://offline/ref=27A8174DA3F41A5670C860B7D5F86D631E1912B546B24A1EEB0D723DE0zE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2E2D-D2F3-4D10-BD6F-3AB6397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38618</CharactersWithSpaces>
  <SharedDoc>false</SharedDoc>
  <HLinks>
    <vt:vector size="174" baseType="variant">
      <vt:variant>
        <vt:i4>5570644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consultantplus://offline/ref=27A8174DA3F41A5670C860B7D5F86D631E1912B546B24A1EEB0D723DE0zEl2D</vt:lpwstr>
      </vt:variant>
      <vt:variant>
        <vt:lpwstr/>
      </vt:variant>
      <vt:variant>
        <vt:i4>6357048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consultantplus://offline/ref=27A8174DA3F41A5670C860B7D5F86D631E1911B140B64A1EEB0D723DE0E28C30FAEE8E1CBBE9AC60z5lBD</vt:lpwstr>
      </vt:variant>
      <vt:variant>
        <vt:lpwstr/>
      </vt:variant>
      <vt:variant>
        <vt:i4>6357048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5046315</vt:i4>
      </vt:variant>
      <vt:variant>
        <vt:i4>9</vt:i4>
      </vt:variant>
      <vt:variant>
        <vt:i4>0</vt:i4>
      </vt:variant>
      <vt:variant>
        <vt:i4>5</vt:i4>
      </vt:variant>
      <vt:variant>
        <vt:lpwstr>mailto:kogsel@tomsk.gov.ru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http://www.kog.tomskinvest.ru/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consultantplus://offline/ref=31FBCCE4318CBDF0197A644251005346C3BDFF1BB69558B5DF1501A884y7l8D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consultantplus://offline/ref=31FBCCE4318CBDF0197A6454526C0D42C3B4A815BC9055E4834A5AF5D371A988yFlFD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СХрезерв</cp:lastModifiedBy>
  <cp:revision>53</cp:revision>
  <cp:lastPrinted>2019-03-18T05:56:00Z</cp:lastPrinted>
  <dcterms:created xsi:type="dcterms:W3CDTF">2017-09-20T08:30:00Z</dcterms:created>
  <dcterms:modified xsi:type="dcterms:W3CDTF">2020-02-26T02:22:00Z</dcterms:modified>
</cp:coreProperties>
</file>