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09" w:rsidRDefault="001579CF">
      <w:pPr>
        <w:pStyle w:val="af0"/>
        <w:ind w:left="-142"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1500" cy="685800"/>
                <wp:effectExtent l="0" t="0" r="0" b="0"/>
                <wp:docPr id="1" name="Рисунок 1" descr="Гер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Герб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5.0pt;height:54.0pt;">
                <v:path textboxrect="0,0,0,0"/>
                <v:imagedata r:id="rId8" o:title=""/>
              </v:shape>
            </w:pict>
          </mc:Fallback>
        </mc:AlternateContent>
      </w:r>
    </w:p>
    <w:p w:rsidR="004D6209" w:rsidRDefault="001579CF">
      <w:pPr>
        <w:pStyle w:val="af0"/>
        <w:spacing w:after="120" w:line="240" w:lineRule="exact"/>
        <w:ind w:firstLin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>
        <w:rPr>
          <w:sz w:val="22"/>
          <w:szCs w:val="22"/>
        </w:rPr>
        <w:t>АДМИНИСТРАЦИЯ   кожевниковского   района</w:t>
      </w:r>
    </w:p>
    <w:p w:rsidR="004D6209" w:rsidRDefault="001579CF">
      <w:pPr>
        <w:pStyle w:val="af0"/>
        <w:spacing w:before="24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</w:p>
    <w:p w:rsidR="004D6209" w:rsidRDefault="00A072A5">
      <w:pPr>
        <w:pStyle w:val="1"/>
        <w:jc w:val="left"/>
        <w:rPr>
          <w:sz w:val="24"/>
          <w:szCs w:val="24"/>
        </w:rPr>
      </w:pPr>
      <w:r w:rsidRPr="00A072A5">
        <w:rPr>
          <w:b w:val="0"/>
          <w:i/>
          <w:sz w:val="24"/>
          <w:szCs w:val="24"/>
          <w:u w:val="single"/>
        </w:rPr>
        <w:t>10.08.2020 г.</w:t>
      </w:r>
      <w:r w:rsidR="001579CF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1579CF">
        <w:rPr>
          <w:b w:val="0"/>
          <w:sz w:val="22"/>
          <w:szCs w:val="22"/>
        </w:rPr>
        <w:t xml:space="preserve">   №</w:t>
      </w:r>
      <w:r w:rsidR="001579CF">
        <w:rPr>
          <w:sz w:val="22"/>
          <w:szCs w:val="22"/>
        </w:rPr>
        <w:t xml:space="preserve"> </w:t>
      </w:r>
      <w:r w:rsidRPr="00A072A5">
        <w:rPr>
          <w:b w:val="0"/>
          <w:i/>
          <w:sz w:val="24"/>
          <w:szCs w:val="24"/>
          <w:u w:val="single"/>
        </w:rPr>
        <w:t>438</w:t>
      </w:r>
    </w:p>
    <w:p w:rsidR="004D6209" w:rsidRDefault="001579CF">
      <w:pPr>
        <w:ind w:left="-567"/>
        <w:jc w:val="center"/>
        <w:rPr>
          <w:b/>
          <w:sz w:val="18"/>
          <w:szCs w:val="18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18"/>
          <w:szCs w:val="18"/>
        </w:rPr>
        <w:t>с. Кожевниково       Кожевниковского района       Томской области</w:t>
      </w:r>
    </w:p>
    <w:p w:rsidR="004D6209" w:rsidRDefault="004D6209">
      <w:pPr>
        <w:rPr>
          <w:b/>
          <w:sz w:val="22"/>
          <w:szCs w:val="22"/>
        </w:rPr>
      </w:pPr>
    </w:p>
    <w:p w:rsidR="004D6209" w:rsidRDefault="001579CF">
      <w:pPr>
        <w:pStyle w:val="13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введении особого противопожарного режима на территории </w:t>
      </w:r>
    </w:p>
    <w:p w:rsidR="004D6209" w:rsidRDefault="001579CF">
      <w:pPr>
        <w:pStyle w:val="13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4D6209" w:rsidRDefault="004D6209">
      <w:pPr>
        <w:jc w:val="center"/>
        <w:rPr>
          <w:sz w:val="24"/>
          <w:szCs w:val="24"/>
        </w:rPr>
      </w:pPr>
    </w:p>
    <w:p w:rsidR="004D6209" w:rsidRDefault="001579CF">
      <w:pPr>
        <w:shd w:val="clear" w:color="auto" w:fill="FFFFFF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связи с повышением пожарной опасности на территории Кожевниковского района, руководствуясь статьями 18, 3</w:t>
      </w:r>
      <w:r>
        <w:rPr>
          <w:sz w:val="24"/>
          <w:szCs w:val="24"/>
        </w:rPr>
        <w:t>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</w:t>
      </w:r>
      <w:r>
        <w:rPr>
          <w:sz w:val="24"/>
          <w:szCs w:val="24"/>
        </w:rPr>
        <w:t xml:space="preserve">ласти от 12 октября 2005 года № 184-ОЗ «О пожарной безопасности в Томской области», постановлением Администрации томской области </w:t>
      </w:r>
    </w:p>
    <w:p w:rsidR="004D6209" w:rsidRDefault="001579CF">
      <w:pPr>
        <w:shd w:val="clear" w:color="auto" w:fill="FFFFFF"/>
        <w:ind w:left="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ПОСТАНОВЛЯЮ:</w:t>
      </w:r>
    </w:p>
    <w:p w:rsidR="004D6209" w:rsidRDefault="001579CF">
      <w:pPr>
        <w:shd w:val="clear" w:color="auto" w:fill="FFFFFF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на территории Кожевниковского района Томской области с 11 по 21 августа 2020 года особый противопож</w:t>
      </w:r>
      <w:r>
        <w:rPr>
          <w:sz w:val="24"/>
          <w:szCs w:val="24"/>
        </w:rPr>
        <w:t>арный режим.</w:t>
      </w:r>
    </w:p>
    <w:p w:rsidR="004D6209" w:rsidRDefault="001579CF">
      <w:pPr>
        <w:shd w:val="clear" w:color="auto" w:fill="FFFFFF"/>
        <w:ind w:left="2" w:firstLine="70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На период действия особого противопожарного режима категорически запрещается: </w:t>
      </w:r>
    </w:p>
    <w:p w:rsidR="004D6209" w:rsidRDefault="001579CF">
      <w:pPr>
        <w:pStyle w:val="Default"/>
        <w:ind w:firstLine="708"/>
        <w:jc w:val="both"/>
      </w:pPr>
      <w:r>
        <w:t xml:space="preserve"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 </w:t>
      </w:r>
    </w:p>
    <w:p w:rsidR="004D6209" w:rsidRDefault="001579CF">
      <w:pPr>
        <w:pStyle w:val="Default"/>
        <w:ind w:firstLine="708"/>
        <w:jc w:val="both"/>
      </w:pPr>
      <w:r>
        <w:t>2</w:t>
      </w:r>
      <w:r>
        <w:t>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</w:t>
      </w:r>
      <w:r>
        <w:t xml:space="preserve"> зонах сельскохозяйственного использования; </w:t>
      </w:r>
    </w:p>
    <w:p w:rsidR="004D6209" w:rsidRDefault="001579CF">
      <w:pPr>
        <w:pStyle w:val="Default"/>
        <w:ind w:firstLine="708"/>
        <w:jc w:val="both"/>
      </w:pPr>
      <w: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</w:t>
      </w:r>
      <w:r>
        <w:t xml:space="preserve">у, ткань, паклю, вату и др.) в не предусмотренных специально для этого местах; </w:t>
      </w:r>
    </w:p>
    <w:p w:rsidR="004D6209" w:rsidRDefault="001579CF">
      <w:pPr>
        <w:pStyle w:val="Default"/>
        <w:ind w:firstLine="708"/>
        <w:jc w:val="both"/>
      </w:pPr>
      <w: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</w:t>
      </w:r>
      <w:r>
        <w:t xml:space="preserve">зоваться открытым огнем вблизи машин, заправляемых горючим; </w:t>
      </w:r>
    </w:p>
    <w:p w:rsidR="004D6209" w:rsidRDefault="001579CF">
      <w:pPr>
        <w:pStyle w:val="13"/>
        <w:shd w:val="clear" w:color="auto" w:fill="auto"/>
        <w:tabs>
          <w:tab w:val="left" w:pos="1072"/>
        </w:tabs>
        <w:spacing w:before="0" w:after="0" w:line="240" w:lineRule="auto"/>
        <w:ind w:right="6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D6209" w:rsidRDefault="001579CF">
      <w:pPr>
        <w:pStyle w:val="13"/>
        <w:shd w:val="clear" w:color="auto" w:fill="auto"/>
        <w:tabs>
          <w:tab w:val="left" w:pos="1072"/>
        </w:tabs>
        <w:spacing w:before="0" w:after="0" w:line="240" w:lineRule="auto"/>
        <w:ind w:right="60"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Рекомендовать 24 ПСЧ 3 ПСО ФПС ГУ МЧС России по Томской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(Бабушкину Д.В.) (по согласованию), ОМВД России по Кожевниковскому району (Алимпиеву Д.О.) (по согласованию), Кожевниковскому лесничеству (Стрелкову Д.В.) (по согласованию):</w:t>
      </w:r>
    </w:p>
    <w:p w:rsidR="004D6209" w:rsidRDefault="001579CF">
      <w:pPr>
        <w:pStyle w:val="13"/>
        <w:shd w:val="clear" w:color="auto" w:fill="auto"/>
        <w:tabs>
          <w:tab w:val="left" w:pos="1072"/>
        </w:tabs>
        <w:spacing w:before="0" w:after="0" w:line="240" w:lineRule="auto"/>
        <w:ind w:right="6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активизировать в рамках контрольно-надзорных мероприятий проведение проверок соблюдения должностными лицами, физическими и юридическими </w:t>
      </w:r>
      <w:r>
        <w:rPr>
          <w:rFonts w:ascii="Times New Roman" w:eastAsia="Times New Roman" w:hAnsi="Times New Roman" w:cs="Times New Roman"/>
          <w:sz w:val="24"/>
        </w:rPr>
        <w:t xml:space="preserve">лицами требований и правил пожарной безопасности, в том числе в лесах и на транспорте; </w:t>
      </w:r>
    </w:p>
    <w:p w:rsidR="004D6209" w:rsidRDefault="001579CF">
      <w:pPr>
        <w:pStyle w:val="13"/>
        <w:shd w:val="clear" w:color="auto" w:fill="auto"/>
        <w:tabs>
          <w:tab w:val="left" w:pos="1072"/>
        </w:tabs>
        <w:spacing w:before="0" w:after="0" w:line="240" w:lineRule="auto"/>
        <w:ind w:right="6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усилить противопожарную пр</w:t>
      </w:r>
      <w:r>
        <w:rPr>
          <w:rFonts w:ascii="Times New Roman" w:hAnsi="Times New Roman" w:cs="Times New Roman"/>
          <w:sz w:val="24"/>
          <w:szCs w:val="24"/>
        </w:rPr>
        <w:t>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4D6209" w:rsidRDefault="001579CF">
      <w:pPr>
        <w:pStyle w:val="13"/>
        <w:shd w:val="clear" w:color="auto" w:fill="auto"/>
        <w:tabs>
          <w:tab w:val="left" w:pos="1072"/>
        </w:tabs>
        <w:spacing w:before="0" w:after="0" w:line="240" w:lineRule="auto"/>
        <w:ind w:right="6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Рекомендовать Главам сельских поселений:</w:t>
      </w:r>
    </w:p>
    <w:p w:rsidR="004D6209" w:rsidRDefault="001579CF">
      <w:pPr>
        <w:pStyle w:val="Default"/>
        <w:ind w:firstLine="708"/>
        <w:jc w:val="both"/>
      </w:pPr>
      <w:r>
        <w:lastRenderedPageBreak/>
        <w:t>1) организовать незамедлительное проведе</w:t>
      </w:r>
      <w:r>
        <w:t xml:space="preserve">ние проверок сообщений о возгораниях и данных о «термоточках», выявленных по результатам космического мониторинга или иным способом; </w:t>
      </w:r>
    </w:p>
    <w:p w:rsidR="004D6209" w:rsidRDefault="001579CF">
      <w:pPr>
        <w:pStyle w:val="Default"/>
        <w:ind w:firstLine="708"/>
        <w:jc w:val="both"/>
      </w:pPr>
      <w:r>
        <w:t xml:space="preserve">2) организовать на период действия особого противопожарного режима ежедневное патрулирование на землях населенных пунктов </w:t>
      </w:r>
      <w:r>
        <w:t xml:space="preserve">и в прилегающих лесах созданными мобильными группами, оснащенными первичными средствами пожаротушения; </w:t>
      </w:r>
    </w:p>
    <w:p w:rsidR="004D6209" w:rsidRDefault="001579CF">
      <w:pPr>
        <w:pStyle w:val="Default"/>
        <w:ind w:firstLine="708"/>
        <w:jc w:val="both"/>
      </w:pPr>
      <w:r>
        <w:t xml:space="preserve">3) создать в целях пожаротушения условия для забора воды из источников противопожарного водоснабжения; </w:t>
      </w:r>
    </w:p>
    <w:p w:rsidR="004D6209" w:rsidRDefault="001579CF">
      <w:pPr>
        <w:pStyle w:val="Default"/>
        <w:ind w:firstLine="708"/>
        <w:jc w:val="both"/>
      </w:pPr>
      <w:r>
        <w:t>4) организовать мероприятия по обеспечению беспр</w:t>
      </w:r>
      <w:r>
        <w:t xml:space="preserve">епятственного подъезда специальной техники к зданиям, строениям, сооружениям и источникам противопожарного водоснабжения; </w:t>
      </w:r>
    </w:p>
    <w:p w:rsidR="004D6209" w:rsidRDefault="001579CF">
      <w:pPr>
        <w:pStyle w:val="Default"/>
        <w:ind w:firstLine="708"/>
        <w:jc w:val="both"/>
      </w:pPr>
      <w:r>
        <w:t xml:space="preserve">5) привести в работоспособное состояние системы оповещения населения о пожаре и иных чрезвычайных ситуациях; </w:t>
      </w:r>
    </w:p>
    <w:p w:rsidR="004D6209" w:rsidRDefault="001579CF">
      <w:pPr>
        <w:pStyle w:val="Default"/>
        <w:ind w:firstLine="708"/>
        <w:jc w:val="both"/>
      </w:pPr>
      <w:r>
        <w:t xml:space="preserve">6) принять необходимые </w:t>
      </w:r>
      <w:r>
        <w:t xml:space="preserve">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 </w:t>
      </w:r>
    </w:p>
    <w:p w:rsidR="004D6209" w:rsidRDefault="001579CF">
      <w:pPr>
        <w:pStyle w:val="Default"/>
        <w:ind w:firstLine="708"/>
        <w:jc w:val="both"/>
      </w:pPr>
      <w:r>
        <w:t>7) провести дополни</w:t>
      </w:r>
      <w:r>
        <w:t xml:space="preserve">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 </w:t>
      </w:r>
    </w:p>
    <w:p w:rsidR="004D6209" w:rsidRDefault="001579CF">
      <w:pPr>
        <w:pStyle w:val="Default"/>
        <w:ind w:firstLine="708"/>
        <w:jc w:val="both"/>
      </w:pPr>
      <w:r>
        <w:t>8) уточнить планы эвакуации граждан из населенных пунктов в безопасные</w:t>
      </w:r>
      <w:r>
        <w:t xml:space="preserve"> места и вопросы обеспечения их жизнедеятельности; </w:t>
      </w:r>
    </w:p>
    <w:p w:rsidR="004D6209" w:rsidRDefault="001579CF">
      <w:pPr>
        <w:pStyle w:val="Default"/>
        <w:ind w:firstLine="708"/>
        <w:jc w:val="both"/>
      </w:pPr>
      <w:r>
        <w:t xml:space="preserve">9) организовать подготовку населения для возможного оказания помощи лесопожарным формированиям лесного хозяйства и подразделениям Государственной противопожарной службы в локализации и ликвидации пожаров </w:t>
      </w:r>
      <w:r>
        <w:t>и проведении иных неотложных работ, в том числе дежурство работников организаций, расположенных в населенных пунктах;</w:t>
      </w:r>
    </w:p>
    <w:p w:rsidR="004D6209" w:rsidRDefault="001579CF">
      <w:pPr>
        <w:pStyle w:val="13"/>
        <w:shd w:val="clear" w:color="auto" w:fill="auto"/>
        <w:tabs>
          <w:tab w:val="left" w:pos="990"/>
        </w:tabs>
        <w:spacing w:before="0" w:after="0" w:line="240" w:lineRule="auto"/>
        <w:ind w:right="60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принять иные дополнительные меры пожарной безопасности, не противоречащие действующему законодательству.</w:t>
      </w:r>
    </w:p>
    <w:p w:rsidR="004D6209" w:rsidRDefault="001579CF">
      <w:pPr>
        <w:pStyle w:val="13"/>
        <w:shd w:val="clear" w:color="auto" w:fill="auto"/>
        <w:tabs>
          <w:tab w:val="left" w:pos="990"/>
        </w:tabs>
        <w:spacing w:before="0" w:after="0" w:line="240" w:lineRule="auto"/>
        <w:ind w:right="6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Разместить настоящее поста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новление на официальном сайте органов местного самоуправления Кожевниковского района.</w:t>
      </w:r>
    </w:p>
    <w:p w:rsidR="004D6209" w:rsidRDefault="001579CF">
      <w:pPr>
        <w:pStyle w:val="13"/>
        <w:shd w:val="clear" w:color="auto" w:fill="auto"/>
        <w:tabs>
          <w:tab w:val="left" w:pos="990"/>
        </w:tabs>
        <w:spacing w:before="0" w:after="0" w:line="240" w:lineRule="auto"/>
        <w:ind w:right="6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Настоящее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 вступает в силу со дня его подписания.</w:t>
      </w:r>
    </w:p>
    <w:p w:rsidR="004D6209" w:rsidRDefault="001579CF">
      <w:pPr>
        <w:pStyle w:val="13"/>
        <w:shd w:val="clear" w:color="auto" w:fill="auto"/>
        <w:tabs>
          <w:tab w:val="left" w:pos="990"/>
        </w:tabs>
        <w:spacing w:before="0" w:after="0" w:line="240" w:lineRule="auto"/>
        <w:ind w:right="6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</w:rPr>
        <w:t xml:space="preserve">Контроль за </w:t>
      </w:r>
      <w:r>
        <w:rPr>
          <w:rFonts w:ascii="Times New Roman" w:eastAsia="Times New Roman" w:hAnsi="Times New Roman" w:cs="Times New Roman"/>
          <w:spacing w:val="-6"/>
          <w:sz w:val="24"/>
        </w:rPr>
        <w:t>исполнением</w:t>
      </w:r>
      <w:r>
        <w:rPr>
          <w:rFonts w:ascii="Times New Roman" w:eastAsia="Times New Roman" w:hAnsi="Times New Roman" w:cs="Times New Roman"/>
          <w:sz w:val="24"/>
        </w:rPr>
        <w:t xml:space="preserve"> настоящего постановления возложить на заместителя Главы Кожевниковского район</w:t>
      </w:r>
      <w:r>
        <w:rPr>
          <w:rFonts w:ascii="Times New Roman" w:eastAsia="Times New Roman" w:hAnsi="Times New Roman" w:cs="Times New Roman"/>
          <w:sz w:val="24"/>
        </w:rPr>
        <w:t>а по жилищно-коммунальному хозяйству, строительству, общественной безопасности Вакурина В.И.</w:t>
      </w:r>
    </w:p>
    <w:p w:rsidR="004D6209" w:rsidRDefault="004D6209">
      <w:pPr>
        <w:shd w:val="clear" w:color="auto" w:fill="FFFFFF"/>
        <w:tabs>
          <w:tab w:val="left" w:pos="641"/>
        </w:tabs>
        <w:ind w:firstLine="709"/>
        <w:jc w:val="both"/>
        <w:rPr>
          <w:spacing w:val="-15"/>
          <w:sz w:val="24"/>
          <w:szCs w:val="24"/>
        </w:rPr>
      </w:pPr>
    </w:p>
    <w:p w:rsidR="004D6209" w:rsidRDefault="004D6209">
      <w:pPr>
        <w:ind w:firstLine="360"/>
        <w:jc w:val="both"/>
        <w:rPr>
          <w:sz w:val="24"/>
          <w:szCs w:val="24"/>
        </w:rPr>
      </w:pPr>
    </w:p>
    <w:p w:rsidR="004D6209" w:rsidRDefault="001579C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</w:p>
    <w:p w:rsidR="004D6209" w:rsidRDefault="001579CF">
      <w:pPr>
        <w:pStyle w:val="13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Кожевниковского района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 xml:space="preserve">                                                                         В.В. Кучер</w:t>
      </w:r>
    </w:p>
    <w:p w:rsidR="004D6209" w:rsidRDefault="004D6209">
      <w:pPr>
        <w:jc w:val="both"/>
        <w:rPr>
          <w:sz w:val="24"/>
          <w:szCs w:val="24"/>
        </w:rPr>
      </w:pPr>
    </w:p>
    <w:p w:rsidR="004D6209" w:rsidRDefault="004D6209">
      <w:pPr>
        <w:jc w:val="both"/>
        <w:rPr>
          <w:sz w:val="24"/>
          <w:szCs w:val="24"/>
        </w:rPr>
      </w:pPr>
    </w:p>
    <w:p w:rsidR="004D6209" w:rsidRDefault="004D6209">
      <w:pPr>
        <w:jc w:val="both"/>
        <w:rPr>
          <w:sz w:val="24"/>
          <w:szCs w:val="24"/>
        </w:rPr>
      </w:pPr>
    </w:p>
    <w:p w:rsidR="004D6209" w:rsidRDefault="004D6209">
      <w:pPr>
        <w:jc w:val="both"/>
        <w:rPr>
          <w:sz w:val="24"/>
          <w:szCs w:val="24"/>
        </w:rPr>
      </w:pPr>
    </w:p>
    <w:p w:rsidR="004D6209" w:rsidRDefault="001579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Главы района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Начальник отдела</w:t>
      </w:r>
    </w:p>
    <w:p w:rsidR="004D6209" w:rsidRDefault="001579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жилищно-коммунальному, хозяйству </w:t>
      </w:r>
      <w:r>
        <w:rPr>
          <w:sz w:val="22"/>
          <w:szCs w:val="22"/>
        </w:rPr>
        <w:tab/>
        <w:t xml:space="preserve">                                       правовой и кадровой работы</w:t>
      </w:r>
    </w:p>
    <w:p w:rsidR="004D6209" w:rsidRDefault="001579C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строительству, общественной безопасности </w:t>
      </w:r>
      <w:r>
        <w:rPr>
          <w:sz w:val="22"/>
          <w:szCs w:val="22"/>
        </w:rPr>
        <w:tab/>
        <w:t xml:space="preserve">                                       ___________В</w:t>
      </w:r>
      <w:r>
        <w:rPr>
          <w:sz w:val="22"/>
          <w:szCs w:val="22"/>
        </w:rPr>
        <w:t>.И. Савельева</w:t>
      </w:r>
    </w:p>
    <w:p w:rsidR="004D6209" w:rsidRDefault="001579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_____________В.И. Вакурин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___.08.2020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__.08.2020  </w:t>
      </w:r>
    </w:p>
    <w:p w:rsidR="004D6209" w:rsidRDefault="004D6209">
      <w:pPr>
        <w:jc w:val="both"/>
        <w:rPr>
          <w:sz w:val="20"/>
        </w:rPr>
      </w:pPr>
    </w:p>
    <w:p w:rsidR="004D6209" w:rsidRDefault="004D6209">
      <w:pPr>
        <w:jc w:val="both"/>
        <w:rPr>
          <w:sz w:val="20"/>
        </w:rPr>
      </w:pPr>
    </w:p>
    <w:p w:rsidR="004D6209" w:rsidRDefault="004D6209">
      <w:pPr>
        <w:jc w:val="both"/>
        <w:rPr>
          <w:sz w:val="18"/>
          <w:szCs w:val="18"/>
        </w:rPr>
      </w:pPr>
    </w:p>
    <w:p w:rsidR="004D6209" w:rsidRDefault="004D6209">
      <w:pPr>
        <w:jc w:val="both"/>
        <w:rPr>
          <w:sz w:val="18"/>
          <w:szCs w:val="18"/>
        </w:rPr>
      </w:pPr>
    </w:p>
    <w:p w:rsidR="004D6209" w:rsidRDefault="004D6209">
      <w:pPr>
        <w:jc w:val="both"/>
        <w:rPr>
          <w:sz w:val="18"/>
          <w:szCs w:val="18"/>
        </w:rPr>
      </w:pPr>
    </w:p>
    <w:p w:rsidR="004D6209" w:rsidRDefault="004D6209">
      <w:pPr>
        <w:jc w:val="both"/>
        <w:rPr>
          <w:sz w:val="18"/>
          <w:szCs w:val="18"/>
        </w:rPr>
      </w:pPr>
    </w:p>
    <w:p w:rsidR="004D6209" w:rsidRDefault="004D6209">
      <w:pPr>
        <w:jc w:val="both"/>
        <w:rPr>
          <w:sz w:val="18"/>
          <w:szCs w:val="18"/>
        </w:rPr>
      </w:pPr>
    </w:p>
    <w:p w:rsidR="004D6209" w:rsidRDefault="004D6209">
      <w:pPr>
        <w:jc w:val="both"/>
        <w:rPr>
          <w:sz w:val="18"/>
          <w:szCs w:val="18"/>
        </w:rPr>
      </w:pPr>
    </w:p>
    <w:p w:rsidR="004D6209" w:rsidRDefault="001579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В.Н. Цалко </w:t>
      </w:r>
    </w:p>
    <w:p w:rsidR="004D6209" w:rsidRDefault="001579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21-953</w:t>
      </w:r>
    </w:p>
    <w:sectPr w:rsidR="004D6209">
      <w:pgSz w:w="11906" w:h="16838"/>
      <w:pgMar w:top="41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CF" w:rsidRDefault="001579CF">
      <w:r>
        <w:separator/>
      </w:r>
    </w:p>
  </w:endnote>
  <w:endnote w:type="continuationSeparator" w:id="0">
    <w:p w:rsidR="001579CF" w:rsidRDefault="0015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CF" w:rsidRDefault="001579CF">
      <w:r>
        <w:separator/>
      </w:r>
    </w:p>
  </w:footnote>
  <w:footnote w:type="continuationSeparator" w:id="0">
    <w:p w:rsidR="001579CF" w:rsidRDefault="0015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6DB"/>
    <w:multiLevelType w:val="hybridMultilevel"/>
    <w:tmpl w:val="28AEEC30"/>
    <w:lvl w:ilvl="0" w:tplc="7BA4C218">
      <w:start w:val="1"/>
      <w:numFmt w:val="decimal"/>
      <w:lvlText w:val="%1)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4"/>
        <w:szCs w:val="24"/>
        <w:u w:val="none"/>
        <w:lang w:val="ru-RU"/>
      </w:rPr>
    </w:lvl>
    <w:lvl w:ilvl="1" w:tplc="AB902028">
      <w:start w:val="1"/>
      <w:numFmt w:val="decimal"/>
      <w:lvlText w:val=""/>
      <w:lvlJc w:val="left"/>
    </w:lvl>
    <w:lvl w:ilvl="2" w:tplc="069E4660">
      <w:start w:val="1"/>
      <w:numFmt w:val="decimal"/>
      <w:lvlText w:val=""/>
      <w:lvlJc w:val="left"/>
    </w:lvl>
    <w:lvl w:ilvl="3" w:tplc="242868DC">
      <w:start w:val="1"/>
      <w:numFmt w:val="decimal"/>
      <w:lvlText w:val=""/>
      <w:lvlJc w:val="left"/>
    </w:lvl>
    <w:lvl w:ilvl="4" w:tplc="4386C930">
      <w:start w:val="1"/>
      <w:numFmt w:val="decimal"/>
      <w:lvlText w:val=""/>
      <w:lvlJc w:val="left"/>
    </w:lvl>
    <w:lvl w:ilvl="5" w:tplc="D450A8EE">
      <w:start w:val="1"/>
      <w:numFmt w:val="decimal"/>
      <w:lvlText w:val=""/>
      <w:lvlJc w:val="left"/>
    </w:lvl>
    <w:lvl w:ilvl="6" w:tplc="2E3401FA">
      <w:start w:val="1"/>
      <w:numFmt w:val="decimal"/>
      <w:lvlText w:val=""/>
      <w:lvlJc w:val="left"/>
    </w:lvl>
    <w:lvl w:ilvl="7" w:tplc="28E65740">
      <w:start w:val="1"/>
      <w:numFmt w:val="decimal"/>
      <w:lvlText w:val=""/>
      <w:lvlJc w:val="left"/>
    </w:lvl>
    <w:lvl w:ilvl="8" w:tplc="B7CCB3A6">
      <w:start w:val="1"/>
      <w:numFmt w:val="decimal"/>
      <w:lvlText w:val=""/>
      <w:lvlJc w:val="left"/>
    </w:lvl>
  </w:abstractNum>
  <w:abstractNum w:abstractNumId="1" w15:restartNumberingAfterBreak="0">
    <w:nsid w:val="3EA212D5"/>
    <w:multiLevelType w:val="hybridMultilevel"/>
    <w:tmpl w:val="3B3CF5D2"/>
    <w:lvl w:ilvl="0" w:tplc="088E83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90C706">
      <w:start w:val="1"/>
      <w:numFmt w:val="lowerLetter"/>
      <w:lvlText w:val="%2."/>
      <w:lvlJc w:val="left"/>
      <w:pPr>
        <w:ind w:left="1440" w:hanging="360"/>
      </w:pPr>
    </w:lvl>
    <w:lvl w:ilvl="2" w:tplc="BC98A47C">
      <w:start w:val="1"/>
      <w:numFmt w:val="lowerRoman"/>
      <w:lvlText w:val="%3."/>
      <w:lvlJc w:val="right"/>
      <w:pPr>
        <w:ind w:left="2160" w:hanging="180"/>
      </w:pPr>
    </w:lvl>
    <w:lvl w:ilvl="3" w:tplc="B1164C28">
      <w:start w:val="1"/>
      <w:numFmt w:val="decimal"/>
      <w:lvlText w:val="%4."/>
      <w:lvlJc w:val="left"/>
      <w:pPr>
        <w:ind w:left="2880" w:hanging="360"/>
      </w:pPr>
    </w:lvl>
    <w:lvl w:ilvl="4" w:tplc="053A00CC">
      <w:start w:val="1"/>
      <w:numFmt w:val="lowerLetter"/>
      <w:lvlText w:val="%5."/>
      <w:lvlJc w:val="left"/>
      <w:pPr>
        <w:ind w:left="3600" w:hanging="360"/>
      </w:pPr>
    </w:lvl>
    <w:lvl w:ilvl="5" w:tplc="EB022CD2">
      <w:start w:val="1"/>
      <w:numFmt w:val="lowerRoman"/>
      <w:lvlText w:val="%6."/>
      <w:lvlJc w:val="right"/>
      <w:pPr>
        <w:ind w:left="4320" w:hanging="180"/>
      </w:pPr>
    </w:lvl>
    <w:lvl w:ilvl="6" w:tplc="FB848306">
      <w:start w:val="1"/>
      <w:numFmt w:val="decimal"/>
      <w:lvlText w:val="%7."/>
      <w:lvlJc w:val="left"/>
      <w:pPr>
        <w:ind w:left="5040" w:hanging="360"/>
      </w:pPr>
    </w:lvl>
    <w:lvl w:ilvl="7" w:tplc="22069490">
      <w:start w:val="1"/>
      <w:numFmt w:val="lowerLetter"/>
      <w:lvlText w:val="%8."/>
      <w:lvlJc w:val="left"/>
      <w:pPr>
        <w:ind w:left="5760" w:hanging="360"/>
      </w:pPr>
    </w:lvl>
    <w:lvl w:ilvl="8" w:tplc="D722E7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A7C93"/>
    <w:multiLevelType w:val="hybridMultilevel"/>
    <w:tmpl w:val="D9B0D9C8"/>
    <w:lvl w:ilvl="0" w:tplc="8BE691AE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4"/>
        <w:szCs w:val="24"/>
        <w:u w:val="none"/>
        <w:lang w:val="ru-RU"/>
      </w:rPr>
    </w:lvl>
    <w:lvl w:ilvl="1" w:tplc="616AAA9C">
      <w:start w:val="1"/>
      <w:numFmt w:val="decimal"/>
      <w:lvlText w:val=""/>
      <w:lvlJc w:val="left"/>
    </w:lvl>
    <w:lvl w:ilvl="2" w:tplc="C4A0A604">
      <w:start w:val="1"/>
      <w:numFmt w:val="decimal"/>
      <w:lvlText w:val=""/>
      <w:lvlJc w:val="left"/>
    </w:lvl>
    <w:lvl w:ilvl="3" w:tplc="6206ED34">
      <w:start w:val="1"/>
      <w:numFmt w:val="decimal"/>
      <w:lvlText w:val=""/>
      <w:lvlJc w:val="left"/>
    </w:lvl>
    <w:lvl w:ilvl="4" w:tplc="96FCC880">
      <w:start w:val="1"/>
      <w:numFmt w:val="decimal"/>
      <w:lvlText w:val=""/>
      <w:lvlJc w:val="left"/>
    </w:lvl>
    <w:lvl w:ilvl="5" w:tplc="6A3CEA22">
      <w:start w:val="1"/>
      <w:numFmt w:val="decimal"/>
      <w:lvlText w:val=""/>
      <w:lvlJc w:val="left"/>
    </w:lvl>
    <w:lvl w:ilvl="6" w:tplc="C4349536">
      <w:start w:val="1"/>
      <w:numFmt w:val="decimal"/>
      <w:lvlText w:val=""/>
      <w:lvlJc w:val="left"/>
    </w:lvl>
    <w:lvl w:ilvl="7" w:tplc="B9A4770C">
      <w:start w:val="1"/>
      <w:numFmt w:val="decimal"/>
      <w:lvlText w:val=""/>
      <w:lvlJc w:val="left"/>
    </w:lvl>
    <w:lvl w:ilvl="8" w:tplc="9C34EC06">
      <w:start w:val="1"/>
      <w:numFmt w:val="decimal"/>
      <w:lvlText w:val=""/>
      <w:lvlJc w:val="left"/>
    </w:lvl>
  </w:abstractNum>
  <w:abstractNum w:abstractNumId="3" w15:restartNumberingAfterBreak="0">
    <w:nsid w:val="7FBA61AB"/>
    <w:multiLevelType w:val="hybridMultilevel"/>
    <w:tmpl w:val="5FF6E43C"/>
    <w:lvl w:ilvl="0" w:tplc="9364D638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4"/>
        <w:szCs w:val="24"/>
        <w:u w:val="none"/>
        <w:lang w:val="ru-RU"/>
      </w:rPr>
    </w:lvl>
    <w:lvl w:ilvl="1" w:tplc="D32012DC">
      <w:start w:val="1"/>
      <w:numFmt w:val="decimal"/>
      <w:lvlText w:val=""/>
      <w:lvlJc w:val="left"/>
    </w:lvl>
    <w:lvl w:ilvl="2" w:tplc="084EDABE">
      <w:start w:val="1"/>
      <w:numFmt w:val="decimal"/>
      <w:lvlText w:val=""/>
      <w:lvlJc w:val="left"/>
    </w:lvl>
    <w:lvl w:ilvl="3" w:tplc="5E68466A">
      <w:start w:val="1"/>
      <w:numFmt w:val="decimal"/>
      <w:lvlText w:val=""/>
      <w:lvlJc w:val="left"/>
    </w:lvl>
    <w:lvl w:ilvl="4" w:tplc="D5441A34">
      <w:start w:val="1"/>
      <w:numFmt w:val="decimal"/>
      <w:lvlText w:val=""/>
      <w:lvlJc w:val="left"/>
    </w:lvl>
    <w:lvl w:ilvl="5" w:tplc="9E36F276">
      <w:start w:val="1"/>
      <w:numFmt w:val="decimal"/>
      <w:lvlText w:val=""/>
      <w:lvlJc w:val="left"/>
    </w:lvl>
    <w:lvl w:ilvl="6" w:tplc="5E72B7DA">
      <w:start w:val="1"/>
      <w:numFmt w:val="decimal"/>
      <w:lvlText w:val=""/>
      <w:lvlJc w:val="left"/>
    </w:lvl>
    <w:lvl w:ilvl="7" w:tplc="9600E82E">
      <w:start w:val="1"/>
      <w:numFmt w:val="decimal"/>
      <w:lvlText w:val=""/>
      <w:lvlJc w:val="left"/>
    </w:lvl>
    <w:lvl w:ilvl="8" w:tplc="CB840B82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09"/>
    <w:rsid w:val="001579CF"/>
    <w:rsid w:val="004D6209"/>
    <w:rsid w:val="00A0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FADD"/>
  <w15:docId w15:val="{E029FE6E-83CC-4317-9882-C392F6F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</w:r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13"/>
    <w:rPr>
      <w:rFonts w:ascii="Lucida Sans Unicode" w:eastAsia="Lucida Sans Unicode" w:hAnsi="Lucida Sans Unicode" w:cs="Lucida Sans Unicode"/>
      <w:spacing w:val="-2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4"/>
    <w:pPr>
      <w:widowControl w:val="0"/>
      <w:shd w:val="clear" w:color="auto" w:fill="FFFFFF"/>
      <w:spacing w:before="240" w:after="240" w:line="278" w:lineRule="exact"/>
      <w:jc w:val="center"/>
    </w:pPr>
    <w:rPr>
      <w:rFonts w:ascii="Lucida Sans Unicode" w:eastAsia="Lucida Sans Unicode" w:hAnsi="Lucida Sans Unicode" w:cs="Lucida Sans Unicode"/>
      <w:spacing w:val="-2"/>
      <w:sz w:val="19"/>
      <w:szCs w:val="19"/>
      <w:lang w:eastAsia="en-US"/>
    </w:rPr>
  </w:style>
  <w:style w:type="character" w:customStyle="1" w:styleId="53">
    <w:name w:val="Основной текст (5)_"/>
    <w:basedOn w:val="a0"/>
    <w:link w:val="54"/>
    <w:rPr>
      <w:rFonts w:ascii="Lucida Sans Unicode" w:eastAsia="Lucida Sans Unicode" w:hAnsi="Lucida Sans Unicode" w:cs="Lucida Sans Unicode"/>
      <w:b/>
      <w:bCs/>
      <w:spacing w:val="-2"/>
      <w:sz w:val="17"/>
      <w:szCs w:val="17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line="254" w:lineRule="exact"/>
      <w:jc w:val="both"/>
    </w:pPr>
    <w:rPr>
      <w:rFonts w:ascii="Lucida Sans Unicode" w:eastAsia="Lucida Sans Unicode" w:hAnsi="Lucida Sans Unicode" w:cs="Lucida Sans Unicode"/>
      <w:b/>
      <w:bCs/>
      <w:spacing w:val="-2"/>
      <w:sz w:val="17"/>
      <w:szCs w:val="17"/>
      <w:lang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25">
    <w:name w:val="Body Text Indent 2"/>
    <w:basedOn w:val="a"/>
    <w:link w:val="26"/>
    <w:pPr>
      <w:ind w:firstLine="851"/>
      <w:jc w:val="both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873</Words>
  <Characters>4980</Characters>
  <Application>Microsoft Office Word</Application>
  <DocSecurity>0</DocSecurity>
  <Lines>41</Lines>
  <Paragraphs>11</Paragraphs>
  <ScaleCrop>false</ScaleCrop>
  <Company>Home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2020-08-10T01:24:00Z</dcterms:created>
  <dcterms:modified xsi:type="dcterms:W3CDTF">2020-08-12T02:08:00Z</dcterms:modified>
</cp:coreProperties>
</file>