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10" w:rsidRDefault="00811010" w:rsidP="00811010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noProof/>
          <w:sz w:val="28"/>
        </w:rPr>
      </w:pPr>
      <w:r>
        <w:rPr>
          <w:b/>
          <w:caps/>
          <w:noProof/>
          <w:sz w:val="28"/>
        </w:rPr>
        <w:drawing>
          <wp:inline distT="0" distB="0" distL="0" distR="0">
            <wp:extent cx="573405" cy="68135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10" w:rsidRPr="00811010" w:rsidRDefault="00811010" w:rsidP="00811010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11010">
        <w:rPr>
          <w:rFonts w:ascii="Times New Roman" w:hAnsi="Times New Roman" w:cs="Times New Roman"/>
          <w:b/>
          <w:bCs/>
          <w:caps/>
          <w:sz w:val="28"/>
        </w:rPr>
        <w:t xml:space="preserve">АДМИНИСТРАЦИЯ </w:t>
      </w:r>
      <w:r w:rsidRPr="008110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11010">
        <w:rPr>
          <w:rFonts w:ascii="Times New Roman" w:hAnsi="Times New Roman" w:cs="Times New Roman"/>
          <w:b/>
          <w:bCs/>
          <w:caps/>
          <w:sz w:val="28"/>
        </w:rPr>
        <w:t>КОЖЕВНИКОВСКОГО  РАЙОНА</w:t>
      </w:r>
    </w:p>
    <w:p w:rsidR="00811010" w:rsidRPr="001818A2" w:rsidRDefault="00811010" w:rsidP="00811010">
      <w:pPr>
        <w:shd w:val="clear" w:color="auto" w:fill="FFFFFF"/>
        <w:spacing w:before="240"/>
        <w:jc w:val="center"/>
        <w:rPr>
          <w:b/>
          <w:bCs/>
          <w:sz w:val="20"/>
          <w:szCs w:val="28"/>
        </w:rPr>
      </w:pPr>
      <w:r w:rsidRPr="0081101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11010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7"/>
        <w:gridCol w:w="3137"/>
        <w:gridCol w:w="4238"/>
        <w:gridCol w:w="549"/>
      </w:tblGrid>
      <w:tr w:rsidR="00811010" w:rsidRPr="00C10610" w:rsidTr="00D940C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811010" w:rsidRPr="00C10610" w:rsidRDefault="00811010" w:rsidP="00D940CA">
            <w:pPr>
              <w:pStyle w:val="1"/>
              <w:ind w:right="33"/>
              <w:rPr>
                <w:sz w:val="20"/>
              </w:rPr>
            </w:pPr>
            <w:r>
              <w:rPr>
                <w:sz w:val="20"/>
              </w:rPr>
              <w:t>26.02.2020</w:t>
            </w:r>
          </w:p>
        </w:tc>
        <w:tc>
          <w:tcPr>
            <w:tcW w:w="3258" w:type="dxa"/>
            <w:shd w:val="clear" w:color="auto" w:fill="auto"/>
          </w:tcPr>
          <w:p w:rsidR="00811010" w:rsidRPr="00C10610" w:rsidRDefault="00811010" w:rsidP="00D940CA">
            <w:pPr>
              <w:pStyle w:val="1"/>
              <w:ind w:right="33"/>
              <w:jc w:val="center"/>
              <w:rPr>
                <w:sz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811010" w:rsidRPr="00C10610" w:rsidRDefault="00811010" w:rsidP="00D940CA">
            <w:pPr>
              <w:pStyle w:val="1"/>
              <w:ind w:right="33"/>
              <w:jc w:val="right"/>
              <w:rPr>
                <w:sz w:val="20"/>
              </w:rPr>
            </w:pPr>
            <w:r w:rsidRPr="00C10610">
              <w:rPr>
                <w:b w:val="0"/>
                <w:sz w:val="20"/>
              </w:rPr>
              <w:t>№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811010" w:rsidRPr="00250B38" w:rsidRDefault="00811010" w:rsidP="00D940CA">
            <w:pPr>
              <w:pStyle w:val="1"/>
              <w:ind w:right="33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</w:tbl>
    <w:p w:rsidR="00811010" w:rsidRPr="007F46DF" w:rsidRDefault="00811010" w:rsidP="00811010">
      <w:pPr>
        <w:pStyle w:val="1"/>
        <w:spacing w:before="0" w:beforeAutospacing="0" w:after="0" w:afterAutospacing="0"/>
        <w:ind w:right="33"/>
        <w:jc w:val="center"/>
        <w:rPr>
          <w:b w:val="0"/>
          <w:sz w:val="16"/>
        </w:rPr>
      </w:pPr>
      <w:r w:rsidRPr="007F46DF">
        <w:rPr>
          <w:b w:val="0"/>
          <w:sz w:val="16"/>
        </w:rPr>
        <w:t xml:space="preserve">с. </w:t>
      </w:r>
      <w:proofErr w:type="spellStart"/>
      <w:r w:rsidRPr="007F46DF">
        <w:rPr>
          <w:b w:val="0"/>
          <w:sz w:val="16"/>
        </w:rPr>
        <w:t>Кожевниково</w:t>
      </w:r>
      <w:proofErr w:type="spellEnd"/>
      <w:r w:rsidRPr="007F46DF">
        <w:rPr>
          <w:b w:val="0"/>
          <w:sz w:val="16"/>
        </w:rPr>
        <w:t xml:space="preserve">   Кожевниковского района   Томской области</w:t>
      </w:r>
    </w:p>
    <w:p w:rsidR="00811010" w:rsidRPr="00630AF1" w:rsidRDefault="00811010" w:rsidP="00811010">
      <w:pPr>
        <w:pStyle w:val="1"/>
        <w:spacing w:before="0" w:beforeAutospacing="0" w:after="0" w:afterAutospacing="0"/>
        <w:ind w:right="33"/>
        <w:jc w:val="center"/>
        <w:rPr>
          <w:sz w:val="20"/>
        </w:rPr>
      </w:pPr>
    </w:p>
    <w:p w:rsidR="00811010" w:rsidRDefault="00811010" w:rsidP="00811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Pr="00630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br/>
        <w:t>Администрации Кожевниковского района от 29.06.2018 № 441</w:t>
      </w:r>
    </w:p>
    <w:p w:rsidR="00811010" w:rsidRDefault="00811010" w:rsidP="0081101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811010" w:rsidRPr="00630AF1" w:rsidRDefault="00811010" w:rsidP="0081101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811010" w:rsidRPr="00811010" w:rsidRDefault="00811010" w:rsidP="00811010">
      <w:pPr>
        <w:pStyle w:val="22"/>
        <w:ind w:firstLine="567"/>
        <w:rPr>
          <w:szCs w:val="24"/>
        </w:rPr>
      </w:pPr>
      <w:r w:rsidRPr="00811010">
        <w:rPr>
          <w:szCs w:val="24"/>
        </w:rPr>
        <w:t>В целях совершенствования нормативного правового акта</w:t>
      </w:r>
    </w:p>
    <w:p w:rsidR="00811010" w:rsidRPr="00811010" w:rsidRDefault="00811010" w:rsidP="00811010">
      <w:pPr>
        <w:pStyle w:val="22"/>
        <w:ind w:firstLine="567"/>
        <w:rPr>
          <w:color w:val="000000"/>
          <w:spacing w:val="2"/>
          <w:szCs w:val="24"/>
        </w:rPr>
      </w:pPr>
      <w:r w:rsidRPr="00811010">
        <w:rPr>
          <w:color w:val="000000"/>
          <w:spacing w:val="2"/>
          <w:szCs w:val="24"/>
        </w:rPr>
        <w:t>ПОСТАНОВЛЯЮ:</w:t>
      </w:r>
    </w:p>
    <w:p w:rsidR="00811010" w:rsidRPr="00811010" w:rsidRDefault="00811010" w:rsidP="00811010">
      <w:pPr>
        <w:pStyle w:val="22"/>
        <w:numPr>
          <w:ilvl w:val="0"/>
          <w:numId w:val="23"/>
        </w:numPr>
        <w:tabs>
          <w:tab w:val="left" w:pos="851"/>
        </w:tabs>
        <w:ind w:left="0" w:firstLine="567"/>
        <w:rPr>
          <w:color w:val="000000"/>
          <w:spacing w:val="2"/>
          <w:szCs w:val="24"/>
        </w:rPr>
      </w:pPr>
      <w:r w:rsidRPr="00811010">
        <w:rPr>
          <w:color w:val="000000"/>
          <w:spacing w:val="2"/>
          <w:szCs w:val="24"/>
        </w:rPr>
        <w:t xml:space="preserve">Внести в постановление Администрации Кожевниковского района от 29.06.2018 </w:t>
      </w:r>
      <w:r w:rsidRPr="00811010">
        <w:rPr>
          <w:color w:val="000000"/>
          <w:spacing w:val="2"/>
          <w:szCs w:val="24"/>
        </w:rPr>
        <w:br/>
        <w:t xml:space="preserve">№ 441 </w:t>
      </w:r>
      <w:r w:rsidRPr="00811010">
        <w:rPr>
          <w:szCs w:val="24"/>
        </w:rPr>
        <w:t>«Об утверждении Административного регламента предоставления муниципальной услуги «</w:t>
      </w:r>
      <w:r w:rsidRPr="00811010">
        <w:rPr>
          <w:color w:val="000000"/>
          <w:spacing w:val="2"/>
          <w:szCs w:val="24"/>
        </w:rPr>
        <w:t>Подготовка и выдача разрешений на ввод объектов капитального строительства в эксплуатацию, расположенных на территории двух и более поселений в границах муниципального образования Кожевниковский район</w:t>
      </w:r>
      <w:r w:rsidRPr="00811010">
        <w:rPr>
          <w:szCs w:val="24"/>
        </w:rPr>
        <w:t>» следующие изменения:</w:t>
      </w:r>
    </w:p>
    <w:p w:rsidR="00811010" w:rsidRPr="00811010" w:rsidRDefault="00811010" w:rsidP="00811010">
      <w:pPr>
        <w:pStyle w:val="22"/>
        <w:tabs>
          <w:tab w:val="left" w:pos="851"/>
        </w:tabs>
        <w:ind w:firstLine="567"/>
        <w:rPr>
          <w:szCs w:val="24"/>
        </w:rPr>
      </w:pPr>
      <w:r w:rsidRPr="00811010">
        <w:rPr>
          <w:szCs w:val="24"/>
        </w:rPr>
        <w:t>1.1. В Административном регламенте предоставления муниципальной услуги, утвержденном указанным постановлением:</w:t>
      </w:r>
    </w:p>
    <w:p w:rsidR="00811010" w:rsidRPr="00811010" w:rsidRDefault="00811010" w:rsidP="00811010">
      <w:pPr>
        <w:pStyle w:val="22"/>
        <w:numPr>
          <w:ilvl w:val="0"/>
          <w:numId w:val="24"/>
        </w:numPr>
        <w:tabs>
          <w:tab w:val="left" w:pos="851"/>
        </w:tabs>
        <w:ind w:left="0" w:firstLine="567"/>
        <w:rPr>
          <w:szCs w:val="24"/>
        </w:rPr>
      </w:pPr>
      <w:r w:rsidRPr="00811010">
        <w:rPr>
          <w:szCs w:val="24"/>
        </w:rPr>
        <w:t>Абзац первый пункта 13 дополнить следующим:</w:t>
      </w:r>
    </w:p>
    <w:p w:rsidR="00811010" w:rsidRPr="00811010" w:rsidRDefault="00811010" w:rsidP="008110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11010">
        <w:rPr>
          <w:rFonts w:ascii="Times New Roman" w:hAnsi="Times New Roman" w:cs="Times New Roman"/>
        </w:rPr>
        <w:t>«в форме электронного документа, подписанного электронной подписью, в случае, если это указано в заявлении о предоставлении муниципальной услуги»;</w:t>
      </w:r>
    </w:p>
    <w:p w:rsidR="00811010" w:rsidRPr="00811010" w:rsidRDefault="00811010" w:rsidP="00811010">
      <w:pPr>
        <w:pStyle w:val="22"/>
        <w:numPr>
          <w:ilvl w:val="0"/>
          <w:numId w:val="24"/>
        </w:numPr>
        <w:tabs>
          <w:tab w:val="left" w:pos="851"/>
        </w:tabs>
        <w:ind w:left="0" w:firstLine="567"/>
        <w:rPr>
          <w:szCs w:val="24"/>
          <w:lang w:eastAsia="ar-SA"/>
        </w:rPr>
      </w:pPr>
      <w:r w:rsidRPr="00811010">
        <w:rPr>
          <w:szCs w:val="24"/>
          <w:lang w:eastAsia="ar-SA"/>
        </w:rPr>
        <w:t xml:space="preserve">Пункт 14.1 </w:t>
      </w:r>
      <w:r w:rsidRPr="00811010">
        <w:rPr>
          <w:szCs w:val="24"/>
        </w:rPr>
        <w:t>изложить в следующей редакции</w:t>
      </w:r>
      <w:r w:rsidRPr="00811010">
        <w:rPr>
          <w:szCs w:val="24"/>
          <w:lang w:eastAsia="ar-SA"/>
        </w:rPr>
        <w:t>:</w:t>
      </w:r>
    </w:p>
    <w:p w:rsidR="00811010" w:rsidRPr="00811010" w:rsidRDefault="00811010" w:rsidP="008110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11010">
        <w:rPr>
          <w:rFonts w:ascii="Times New Roman" w:hAnsi="Times New Roman" w:cs="Times New Roman"/>
        </w:rPr>
        <w:t xml:space="preserve">«14.1. </w:t>
      </w:r>
      <w:r w:rsidRPr="00811010">
        <w:rPr>
          <w:rFonts w:ascii="Times New Roman" w:eastAsia="Times New Roman CYR" w:hAnsi="Times New Roman" w:cs="Times New Roman"/>
          <w:color w:val="000000"/>
        </w:rPr>
        <w:t xml:space="preserve">Предоставление муниципальной услуги осуществляется </w:t>
      </w:r>
      <w:r w:rsidRPr="00811010">
        <w:rPr>
          <w:rFonts w:ascii="Times New Roman" w:hAnsi="Times New Roman" w:cs="Times New Roman"/>
          <w:color w:val="000000"/>
        </w:rPr>
        <w:t>в</w:t>
      </w:r>
      <w:r w:rsidRPr="00811010">
        <w:rPr>
          <w:rFonts w:ascii="Times New Roman" w:eastAsia="Calibri" w:hAnsi="Times New Roman" w:cs="Times New Roman"/>
          <w:color w:val="000000"/>
          <w:lang w:eastAsia="en-US"/>
        </w:rPr>
        <w:t xml:space="preserve"> срок пять рабочих дней со дня поступления заявления </w:t>
      </w:r>
      <w:r w:rsidRPr="00811010">
        <w:rPr>
          <w:rFonts w:ascii="Times New Roman" w:eastAsia="Times New Roman CYR" w:hAnsi="Times New Roman" w:cs="Times New Roman"/>
          <w:color w:val="000000"/>
        </w:rPr>
        <w:t>с пакетом документов, необходимых для рассмотрения вопроса о предоставлении муниципальной услуги</w:t>
      </w:r>
      <w:r w:rsidRPr="00811010">
        <w:rPr>
          <w:rFonts w:ascii="Times New Roman" w:hAnsi="Times New Roman" w:cs="Times New Roman"/>
        </w:rPr>
        <w:t>»;</w:t>
      </w:r>
    </w:p>
    <w:p w:rsidR="00811010" w:rsidRPr="00811010" w:rsidRDefault="00811010" w:rsidP="00811010">
      <w:pPr>
        <w:pStyle w:val="22"/>
        <w:numPr>
          <w:ilvl w:val="0"/>
          <w:numId w:val="24"/>
        </w:numPr>
        <w:tabs>
          <w:tab w:val="left" w:pos="851"/>
        </w:tabs>
        <w:ind w:left="0" w:firstLine="567"/>
        <w:rPr>
          <w:szCs w:val="24"/>
        </w:rPr>
      </w:pPr>
      <w:r w:rsidRPr="00811010">
        <w:rPr>
          <w:szCs w:val="24"/>
        </w:rPr>
        <w:t>Пункт 31.2 изложить в следующей редакции:</w:t>
      </w:r>
    </w:p>
    <w:p w:rsidR="00811010" w:rsidRPr="00811010" w:rsidRDefault="00811010" w:rsidP="00811010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</w:rPr>
      </w:pPr>
      <w:r w:rsidRPr="00811010">
        <w:rPr>
          <w:rFonts w:ascii="Times New Roman" w:hAnsi="Times New Roman" w:cs="Times New Roman"/>
        </w:rPr>
        <w:t xml:space="preserve">«31.2. </w:t>
      </w:r>
      <w:r w:rsidRPr="00811010">
        <w:rPr>
          <w:rFonts w:ascii="Times New Roman" w:hAnsi="Times New Roman" w:cs="Times New Roman"/>
          <w:color w:val="000000"/>
        </w:rPr>
        <w:t>В случае отсутствия оснований для отказа в предоставлении муниципальной услуги, специалист формирует и направляет межведомственные запросы   в органы (организации), участвующие в предоставлении государственной услуги</w:t>
      </w:r>
      <w:r w:rsidRPr="00811010">
        <w:rPr>
          <w:rFonts w:ascii="Times New Roman" w:hAnsi="Times New Roman" w:cs="Times New Roman"/>
        </w:rPr>
        <w:t>»</w:t>
      </w:r>
      <w:r w:rsidRPr="00811010">
        <w:rPr>
          <w:rFonts w:ascii="Times New Roman" w:eastAsia="Calibri" w:hAnsi="Times New Roman" w:cs="Times New Roman"/>
        </w:rPr>
        <w:t>.</w:t>
      </w:r>
    </w:p>
    <w:p w:rsidR="00811010" w:rsidRPr="00811010" w:rsidRDefault="00811010" w:rsidP="00811010">
      <w:pPr>
        <w:pStyle w:val="22"/>
        <w:numPr>
          <w:ilvl w:val="0"/>
          <w:numId w:val="23"/>
        </w:numPr>
        <w:tabs>
          <w:tab w:val="left" w:pos="851"/>
        </w:tabs>
        <w:ind w:left="0" w:firstLine="567"/>
        <w:rPr>
          <w:szCs w:val="24"/>
        </w:rPr>
      </w:pPr>
      <w:r w:rsidRPr="00811010">
        <w:rPr>
          <w:szCs w:val="24"/>
        </w:rPr>
        <w:t>Настоящее постановление разместить на официальном сайте органов местного самоуправления Кожевниковского района и опубликовать в районной газете «Знамя труда».</w:t>
      </w:r>
    </w:p>
    <w:p w:rsidR="00811010" w:rsidRPr="00811010" w:rsidRDefault="00811010" w:rsidP="00811010">
      <w:pPr>
        <w:pStyle w:val="22"/>
        <w:numPr>
          <w:ilvl w:val="0"/>
          <w:numId w:val="23"/>
        </w:numPr>
        <w:tabs>
          <w:tab w:val="left" w:pos="851"/>
        </w:tabs>
        <w:ind w:left="0" w:firstLine="567"/>
        <w:rPr>
          <w:szCs w:val="24"/>
        </w:rPr>
      </w:pPr>
      <w:r w:rsidRPr="00811010">
        <w:rPr>
          <w:szCs w:val="24"/>
        </w:rPr>
        <w:t>Настоящее постановление вступает в силу со дня его опубликования.</w:t>
      </w:r>
    </w:p>
    <w:p w:rsidR="00811010" w:rsidRDefault="00811010" w:rsidP="00811010">
      <w:pPr>
        <w:pStyle w:val="22"/>
        <w:tabs>
          <w:tab w:val="left" w:pos="851"/>
        </w:tabs>
        <w:ind w:firstLine="0"/>
        <w:rPr>
          <w:szCs w:val="24"/>
        </w:rPr>
      </w:pPr>
    </w:p>
    <w:p w:rsidR="00811010" w:rsidRPr="00EC2B42" w:rsidRDefault="00811010" w:rsidP="00811010">
      <w:pPr>
        <w:pStyle w:val="22"/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t xml:space="preserve">Глава района                                                                                                     </w:t>
      </w:r>
      <w:r>
        <w:rPr>
          <w:szCs w:val="24"/>
        </w:rPr>
        <w:t xml:space="preserve">    </w:t>
      </w:r>
      <w:r>
        <w:rPr>
          <w:szCs w:val="24"/>
        </w:rPr>
        <w:t>А.А. Малолетко</w:t>
      </w:r>
    </w:p>
    <w:p w:rsidR="00811010" w:rsidRPr="00811010" w:rsidRDefault="00811010" w:rsidP="008110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6766"/>
        <w:gridCol w:w="2805"/>
      </w:tblGrid>
      <w:tr w:rsidR="00811010" w:rsidRPr="003979E8" w:rsidTr="00811010">
        <w:tc>
          <w:tcPr>
            <w:tcW w:w="6766" w:type="dxa"/>
            <w:shd w:val="clear" w:color="auto" w:fill="auto"/>
          </w:tcPr>
          <w:p w:rsidR="00811010" w:rsidRPr="003979E8" w:rsidRDefault="00811010" w:rsidP="00811010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</w:tcPr>
          <w:p w:rsidR="00811010" w:rsidRPr="00811010" w:rsidRDefault="00811010" w:rsidP="0081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01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811010">
              <w:rPr>
                <w:rFonts w:ascii="Times New Roman" w:hAnsi="Times New Roman" w:cs="Times New Roman"/>
                <w:sz w:val="20"/>
                <w:szCs w:val="20"/>
              </w:rPr>
              <w:br/>
              <w:t>правовой и кадровой работы</w:t>
            </w:r>
            <w:r w:rsidRPr="00811010">
              <w:rPr>
                <w:rFonts w:ascii="Times New Roman" w:hAnsi="Times New Roman" w:cs="Times New Roman"/>
                <w:sz w:val="20"/>
                <w:szCs w:val="20"/>
              </w:rPr>
              <w:br/>
              <w:t>____________ В.И. Савельева</w:t>
            </w:r>
            <w:r w:rsidRPr="00811010">
              <w:rPr>
                <w:rFonts w:ascii="Times New Roman" w:hAnsi="Times New Roman" w:cs="Times New Roman"/>
                <w:sz w:val="20"/>
                <w:szCs w:val="20"/>
              </w:rPr>
              <w:br/>
              <w:t>____.02.2020г.</w:t>
            </w:r>
          </w:p>
        </w:tc>
      </w:tr>
    </w:tbl>
    <w:p w:rsidR="00811010" w:rsidRDefault="00811010" w:rsidP="008110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1010" w:rsidRDefault="00811010" w:rsidP="008110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1010" w:rsidRPr="00811010" w:rsidRDefault="00811010" w:rsidP="008110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1010">
        <w:rPr>
          <w:rFonts w:ascii="Times New Roman" w:hAnsi="Times New Roman" w:cs="Times New Roman"/>
          <w:sz w:val="20"/>
          <w:szCs w:val="20"/>
        </w:rPr>
        <w:t>А.А. Миронова</w:t>
      </w:r>
    </w:p>
    <w:p w:rsidR="00811010" w:rsidRPr="00811010" w:rsidRDefault="00811010" w:rsidP="008110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1010">
        <w:rPr>
          <w:rFonts w:ascii="Times New Roman" w:hAnsi="Times New Roman" w:cs="Times New Roman"/>
          <w:sz w:val="20"/>
          <w:szCs w:val="20"/>
        </w:rPr>
        <w:t>21786</w:t>
      </w:r>
    </w:p>
    <w:p w:rsidR="00811010" w:rsidRPr="002C5A58" w:rsidRDefault="00DB1913" w:rsidP="00B87A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811010" w:rsidTr="00D940CA">
        <w:tc>
          <w:tcPr>
            <w:tcW w:w="5778" w:type="dxa"/>
          </w:tcPr>
          <w:p w:rsidR="00811010" w:rsidRDefault="00811010" w:rsidP="00D940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11010" w:rsidRDefault="00811010" w:rsidP="00D940C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11010" w:rsidRDefault="00811010" w:rsidP="00D940C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811010" w:rsidRDefault="00811010" w:rsidP="00D940C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Кожевниковского района</w:t>
            </w:r>
          </w:p>
          <w:p w:rsidR="00811010" w:rsidRPr="009A2123" w:rsidRDefault="00811010" w:rsidP="00D940C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  <w:p w:rsidR="00811010" w:rsidRDefault="00811010" w:rsidP="00D94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D4D" w:rsidRPr="00B87AC9" w:rsidRDefault="00DB1913" w:rsidP="00B87A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                                  </w:t>
      </w:r>
      <w:r w:rsidR="00105D1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87AC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</w:p>
    <w:p w:rsidR="00E56367" w:rsidRPr="002C5A58" w:rsidRDefault="00245A3E" w:rsidP="00576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АДМИНИСТРАТИВНЫЙ РЕГЛАМЕНТ</w:t>
      </w:r>
    </w:p>
    <w:p w:rsidR="0057639C" w:rsidRPr="002C5A58" w:rsidRDefault="00245A3E" w:rsidP="0057639C">
      <w:pPr>
        <w:pStyle w:val="ConsPlusNonforma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ПРЕДОСТАВЛЕНИЯ МУНИЦИПАЛЬНОЙ</w:t>
      </w:r>
      <w:r w:rsidR="001F7A87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25E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УСЛУГИ «ПОД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ГОТОВКА </w:t>
      </w:r>
    </w:p>
    <w:p w:rsidR="0057639C" w:rsidRPr="002C5A58" w:rsidRDefault="00245A3E" w:rsidP="0057639C">
      <w:pPr>
        <w:pStyle w:val="ConsPlusNonforma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 ВЫДАЧА РАЗРЕШЕНИЙ НА</w:t>
      </w:r>
      <w:r w:rsidR="001F7A87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ВВОД ОБЪЕКТОВ КАПИТАЛЬНО</w:t>
      </w:r>
      <w:r w:rsidR="007F3B04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ГО </w:t>
      </w:r>
      <w:r w:rsidR="00D606F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СТРОИТЕЛЬСТВА В ЭКСПЛУАТАЦИЮ, РАСПОЛОЖЕННЫХ НА ТЕРРИТОРИИ</w:t>
      </w:r>
    </w:p>
    <w:p w:rsidR="009841CF" w:rsidRPr="002C5A58" w:rsidRDefault="00D606F0" w:rsidP="00576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УХ И БОЛЕЕ ПОСЕЛЕНИЙ В ГРАНИЦАХ</w:t>
      </w:r>
      <w:r w:rsidR="001F7A87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МУНИЦИПАЛЬНОГО ОБРАЗОВАНИЯ </w:t>
      </w:r>
      <w:r w:rsidR="00D758BD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КОЖЕВНИКОВСКИЙ РАЙОН</w:t>
      </w:r>
      <w:r w:rsidR="001F7A87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</w:p>
    <w:p w:rsidR="00BE0F51" w:rsidRDefault="00BE0F51" w:rsidP="00BE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F51" w:rsidRDefault="00BE0F51" w:rsidP="00BE0F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(в редакции постановления от </w:t>
      </w:r>
      <w:r w:rsidR="00811010">
        <w:rPr>
          <w:rFonts w:ascii="Times New Roman" w:eastAsia="Times New Roman" w:hAnsi="Times New Roman" w:cs="Times New Roman"/>
          <w:i/>
          <w:sz w:val="20"/>
          <w:szCs w:val="20"/>
        </w:rPr>
        <w:t>26.02.2020г. № 107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311A7F" w:rsidRPr="002C5A58" w:rsidRDefault="00311A7F" w:rsidP="009841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841CF" w:rsidRPr="002C5A58" w:rsidRDefault="009841CF" w:rsidP="009841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I. Общие положения</w:t>
      </w:r>
    </w:p>
    <w:p w:rsidR="00B053B5" w:rsidRPr="002C5A58" w:rsidRDefault="00BB2559" w:rsidP="00BB255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1.  </w:t>
      </w:r>
      <w:proofErr w:type="gramStart"/>
      <w:r w:rsidR="00C87DDE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Административный</w:t>
      </w:r>
      <w:r w:rsidR="009219F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регламент (далее – р</w:t>
      </w:r>
      <w:r w:rsidR="00B053B5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егламент) предоставления муниципальной услуги </w:t>
      </w:r>
      <w:r w:rsidR="007107C4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="00C87DDE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Подготовка и в</w:t>
      </w:r>
      <w:r w:rsidR="007107C4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ыдача разрешений</w:t>
      </w:r>
      <w:r w:rsidR="00B91896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 ввод объектов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капитального строительства в эксплуатацию</w:t>
      </w:r>
      <w:r w:rsidR="007F3B04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расположенных </w:t>
      </w:r>
      <w:r w:rsidR="007107C4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 территории двух и более поселений в границах муниципального образования Кожевниковский район», </w:t>
      </w:r>
      <w:r w:rsidR="00B053B5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разработан   </w:t>
      </w:r>
      <w:r w:rsidR="00B053B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повышения качества предоставления указанной муниципальной услуги в </w:t>
      </w:r>
      <w:proofErr w:type="spellStart"/>
      <w:r w:rsidR="00B053B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Кожевниковском</w:t>
      </w:r>
      <w:proofErr w:type="spellEnd"/>
      <w:r w:rsidR="00B053B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  <w:proofErr w:type="gramEnd"/>
    </w:p>
    <w:p w:rsidR="00DE0D6D" w:rsidRPr="002C5A58" w:rsidRDefault="00B053B5" w:rsidP="00DE0D6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  <w:r w:rsidR="00BB2559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  </w:t>
      </w:r>
      <w:proofErr w:type="gramStart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Получат</w:t>
      </w:r>
      <w:r w:rsidR="00DE0D6D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елями муниципальной услуги являе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тся </w:t>
      </w:r>
      <w:r w:rsidR="00DE0D6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DE0D6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="00DE0D6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="00DE0D6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="00DE0D6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", органы управления государственными внебюджетными фондами или органы местного самоуправления передали</w:t>
      </w:r>
      <w:proofErr w:type="gramEnd"/>
      <w:r w:rsidR="00DE0D6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B053B5" w:rsidRPr="002C5A58" w:rsidRDefault="009841CF" w:rsidP="00DE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Выдача разрешений предоставляется физическим и юридическим лицам либо их уполномоченным представителям, обратившимся в Администрацию Кожевниковского </w:t>
      </w:r>
      <w:r w:rsidR="00DE0D6D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района с письменным заявлением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57DAF" w:rsidRPr="002C5A58" w:rsidRDefault="00BB2559" w:rsidP="00457D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3.  </w:t>
      </w:r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порядке предоставления муниципальной услуги размещается:</w:t>
      </w:r>
    </w:p>
    <w:p w:rsidR="00457DAF" w:rsidRPr="002C5A58" w:rsidRDefault="00457DAF" w:rsidP="00457DA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стендах, расположенных в здании Администрации Кожевниковского района (далее - Администрация) по адресу: 636160, Томская область, Кожевниковский район, с. </w:t>
      </w:r>
      <w:proofErr w:type="spell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Кожевниково</w:t>
      </w:r>
      <w:proofErr w:type="spell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, ул. Гагарина, д. 17, тел.: 8(38244) 22-768;</w:t>
      </w:r>
      <w:proofErr w:type="gramEnd"/>
    </w:p>
    <w:p w:rsidR="00457DAF" w:rsidRPr="002C5A58" w:rsidRDefault="00457DAF" w:rsidP="00457DA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Интернет: на официальном сайте Администрации Кожевниковского района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kogadm</w:t>
      </w:r>
      <w:proofErr w:type="spell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7DAF" w:rsidRPr="002C5A58" w:rsidRDefault="00BB2559" w:rsidP="00457D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4.  </w:t>
      </w:r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При ответах на телефонные звонки и личные обращения, должностные лица, ответственные за предоставление муниципальной услуги, информируют обратившихся заявителей по интересующим их вопросам.</w:t>
      </w:r>
    </w:p>
    <w:p w:rsidR="00457DAF" w:rsidRPr="002C5A58" w:rsidRDefault="0073110A" w:rsidP="00457D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5.  </w:t>
      </w:r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E0D6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Start"/>
      <w:r w:rsidR="00DE0D6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DE0D6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</w:t>
      </w:r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подготовки ответа на устное обращение требуется </w:t>
      </w:r>
      <w:r w:rsidR="00DE0D6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более одного рабочего дня</w:t>
      </w:r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, сотрудник отдела, осуществляющий устное информирование, предлагает заявителю направить в отдел по управлению муниципальной собственностью Администрации Кожевниковского района (далее - отдел) письменное обращение о предоставлении письменной информации по вопросам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457DAF" w:rsidRPr="002C5A58" w:rsidRDefault="0073110A" w:rsidP="00457D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6.  </w:t>
      </w:r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на письменное обращение направляется заявителю в течение 30 дней со дня регистрации обращения в порядке, установленном Федеральным законом от 02 мая 2006 </w:t>
      </w:r>
      <w:r w:rsidR="005E267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года №</w:t>
      </w:r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«О порядке рассмотрения обращений граждан Российской Федерации».</w:t>
      </w:r>
    </w:p>
    <w:p w:rsidR="00457DAF" w:rsidRPr="002C5A58" w:rsidRDefault="00BB2559" w:rsidP="00457DA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7.  </w:t>
      </w:r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457DAF" w:rsidRPr="002C5A58" w:rsidRDefault="00457DAF" w:rsidP="00457DAF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муниципальная   услуга   предоставляется   в   помещениях   Администрации, соответствующих санитарно-эпидемиологическим правилам и </w:t>
      </w:r>
      <w:r w:rsidR="005E267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нормативам, рабочие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специалистов отдела, ответственных за предоставление муниципальной услуги оборудованы офисной мебелью и оргтехникой;</w:t>
      </w:r>
    </w:p>
    <w:p w:rsidR="00457DAF" w:rsidRPr="002C5A58" w:rsidRDefault="00457DAF" w:rsidP="00457DAF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457DAF" w:rsidRPr="002C5A58" w:rsidRDefault="00457DAF" w:rsidP="00457DAF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ожидания приема заявителям отведены места, оборудованные стульями, столами для возможности оформления документов.</w:t>
      </w:r>
    </w:p>
    <w:p w:rsidR="00457DAF" w:rsidRPr="002C5A58" w:rsidRDefault="0073110A" w:rsidP="00457DA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7.1.  </w:t>
      </w:r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места специалистов отдела, ответственных за предоставление муниципальной услуги оборудованы офисной мебелью и оргтехникой. </w:t>
      </w:r>
    </w:p>
    <w:p w:rsidR="00457DAF" w:rsidRPr="002C5A58" w:rsidRDefault="00457DAF" w:rsidP="00457DA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муниципальной услуги инвалидами Администрацией Кожевниковского района обеспечиваются:</w:t>
      </w:r>
    </w:p>
    <w:p w:rsidR="00457DAF" w:rsidRPr="002C5A58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457DAF" w:rsidRPr="002C5A58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в том числе с использованием кресла-коляски;</w:t>
      </w:r>
    </w:p>
    <w:p w:rsidR="00457DAF" w:rsidRPr="002C5A58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457DAF" w:rsidRPr="002C5A58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муниципальной услуге с учетом ограничений их жизнедеятельности;</w:t>
      </w:r>
    </w:p>
    <w:p w:rsidR="00457DAF" w:rsidRPr="002C5A58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7DAF" w:rsidRPr="002C5A58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</w:t>
      </w:r>
      <w:r w:rsidR="00C87DD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ьной власти.   О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57DAF" w:rsidRPr="002C5A58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сотрудниками, предоставляющими муниципальную услугу, помощи инвалидам в преодолении барьеров, мешающих получению ими услуги наравне с другими лицами.</w:t>
      </w:r>
    </w:p>
    <w:p w:rsidR="00457DAF" w:rsidRPr="002C5A58" w:rsidRDefault="00457DAF" w:rsidP="00457DA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стоянке (остановке) автотранспортных средств места предоставления муниципальной услуги выделяется не менее 10 процентов мест (но не менее одного места) для парковки специальных </w:t>
      </w:r>
      <w:r w:rsidR="004D46E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транспортных средств</w:t>
      </w:r>
      <w:r w:rsidR="00D47A2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управляемых инвалидами </w:t>
      </w:r>
      <w:r w:rsidR="00D47A2F" w:rsidRPr="002C5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D47A2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7A2F" w:rsidRPr="002C5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D47A2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групп, а </w:t>
      </w:r>
      <w:r w:rsidR="004D46E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также инвалидами</w:t>
      </w:r>
      <w:r w:rsidR="00D47A2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7A2F" w:rsidRPr="002C5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D47A2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и транспортных средств, перевозящих таких инвалидов и детей инвалидов</w:t>
      </w:r>
      <w:r w:rsidR="004D46E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 Указанные места для парковки не должны занимать иные транспортные средства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 Инвалиды пользуются местами для парковки специальных автотранспортных средств бесплатно.</w:t>
      </w:r>
    </w:p>
    <w:p w:rsidR="00457DAF" w:rsidRPr="002C5A58" w:rsidRDefault="0073110A" w:rsidP="004D46E1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8.  </w:t>
      </w:r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и получение результатов предоставления муниципальной услуги осуществляется в Администрации Кожевниковского района, расположенной по адресу: Томская область, Кожевниковский район, с. </w:t>
      </w:r>
      <w:proofErr w:type="spellStart"/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Кожевниково</w:t>
      </w:r>
      <w:proofErr w:type="spellEnd"/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Гагарина, д. 17, 2 – этаж, кабинет № 25. </w:t>
      </w:r>
    </w:p>
    <w:p w:rsidR="00457DAF" w:rsidRPr="002C5A58" w:rsidRDefault="0073110A" w:rsidP="00457DAF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9.  </w:t>
      </w:r>
      <w:r w:rsidR="00457DA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данные и режим работы отдела:</w:t>
      </w:r>
    </w:p>
    <w:p w:rsidR="00457DAF" w:rsidRPr="002C5A58" w:rsidRDefault="00457DAF" w:rsidP="00FE38E2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8(38244) 22768.</w:t>
      </w:r>
    </w:p>
    <w:p w:rsidR="00457DAF" w:rsidRPr="002C5A58" w:rsidRDefault="00457DAF" w:rsidP="00FE38E2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hyperlink r:id="rId10" w:history="1">
        <w:r w:rsidRPr="002C5A5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kogimu@tomsk.gov.ru</w:t>
        </w:r>
      </w:hyperlink>
      <w:r w:rsidRPr="002C5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kogzem@tomsk.gov.ru.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3416"/>
      </w:tblGrid>
      <w:tr w:rsidR="00457DAF" w:rsidRPr="002C5A58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Рабочее время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Перерыв на обед           </w:t>
            </w:r>
          </w:p>
        </w:tc>
      </w:tr>
      <w:tr w:rsidR="00457DAF" w:rsidRPr="002C5A58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ч. 00 мин. – 17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ч. 00 мин. - 14 ч. 00 мин.</w:t>
            </w:r>
          </w:p>
        </w:tc>
      </w:tr>
      <w:tr w:rsidR="00457DAF" w:rsidRPr="002C5A58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ч. 00 мин. – 17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ч. 00 мин. - 14 ч. 00 мин.</w:t>
            </w:r>
          </w:p>
        </w:tc>
      </w:tr>
      <w:tr w:rsidR="00457DAF" w:rsidRPr="002C5A58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ч. 00 мин. – 17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ч. 00 мин. - 14 ч. 00 мин.</w:t>
            </w:r>
          </w:p>
        </w:tc>
      </w:tr>
      <w:tr w:rsidR="00457DAF" w:rsidRPr="002C5A58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ч. 00 мин. – 17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ч. 00 мин. - 14 ч. 00 мин.</w:t>
            </w:r>
          </w:p>
        </w:tc>
      </w:tr>
      <w:tr w:rsidR="00457DAF" w:rsidRPr="002C5A58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ч. 00 мин. – 17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ч. 00 мин. - 14 ч. 00 мин.</w:t>
            </w:r>
          </w:p>
        </w:tc>
      </w:tr>
      <w:tr w:rsidR="00457DAF" w:rsidRPr="002C5A58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                     </w:t>
            </w:r>
          </w:p>
        </w:tc>
      </w:tr>
      <w:tr w:rsidR="00457DAF" w:rsidRPr="002C5A58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2C5A58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                     </w:t>
            </w:r>
          </w:p>
        </w:tc>
      </w:tr>
    </w:tbl>
    <w:p w:rsidR="00F17A19" w:rsidRPr="002C5A58" w:rsidRDefault="00F17A19" w:rsidP="00457DAF">
      <w:pPr>
        <w:autoSpaceDE w:val="0"/>
        <w:rPr>
          <w:color w:val="000000" w:themeColor="text1"/>
        </w:rPr>
      </w:pPr>
    </w:p>
    <w:p w:rsidR="009841CF" w:rsidRPr="002C5A58" w:rsidRDefault="009841CF" w:rsidP="00C87DD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II. Стандарт предоставления муниципальной услуги</w:t>
      </w:r>
    </w:p>
    <w:p w:rsidR="00C87DDE" w:rsidRPr="002C5A58" w:rsidRDefault="00C87DDE" w:rsidP="008202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219FA" w:rsidRPr="002C5A58" w:rsidRDefault="009841CF" w:rsidP="007644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0.  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Наиме</w:t>
      </w:r>
      <w:r w:rsidR="009219F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нование муниципальной услуги – «</w:t>
      </w:r>
      <w:r w:rsidR="003D37B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Подготовка и </w:t>
      </w:r>
      <w:r w:rsidR="00C20EAC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выдача разрешений</w:t>
      </w:r>
      <w:r w:rsidR="00B91896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2081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 ввод объектов</w:t>
      </w:r>
      <w:r w:rsidR="00250F72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 </w:t>
      </w:r>
      <w:r w:rsidR="00F2081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капитального строительства в эксплуатацию</w:t>
      </w:r>
      <w:r w:rsidR="00B91896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="000242E2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расположенных</w:t>
      </w:r>
      <w:r w:rsidR="009219F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 территории двух и более поселений в границах муниципального </w:t>
      </w:r>
      <w:r w:rsidR="00C20EAC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образования Кожевниковский</w:t>
      </w:r>
      <w:r w:rsidR="009219F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район»</w:t>
      </w:r>
    </w:p>
    <w:p w:rsidR="0082022D" w:rsidRPr="002C5A58" w:rsidRDefault="0073110A" w:rsidP="009219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11.  </w:t>
      </w:r>
      <w:r w:rsidR="008202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Органом, уполномоченным на предоставление муниципальной услуги, является Администрация Кожевниковского района (далее Администрация) в лице отдела по управлению муниципальной </w:t>
      </w:r>
      <w:r w:rsidR="000242E2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собственностью Администрации</w:t>
      </w:r>
      <w:r w:rsidR="008202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Кожевниковского района.</w:t>
      </w:r>
    </w:p>
    <w:p w:rsidR="0082022D" w:rsidRPr="002C5A58" w:rsidRDefault="0073110A" w:rsidP="0082022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12.  </w:t>
      </w:r>
      <w:r w:rsidR="0082022D" w:rsidRPr="002C5A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Отдел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2022D" w:rsidRPr="002C5A58" w:rsidRDefault="0073110A" w:rsidP="0082022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13.  </w:t>
      </w:r>
      <w:r w:rsidR="008202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муниципальной услуги, может быть один из вариантов:</w:t>
      </w:r>
    </w:p>
    <w:p w:rsidR="0082022D" w:rsidRPr="002C5A58" w:rsidRDefault="003D37BB" w:rsidP="0082022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выдача заявителю</w:t>
      </w:r>
      <w:r w:rsidR="008202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ввод объекта капитального строительства в эксплуатацию</w:t>
      </w:r>
      <w:r w:rsidR="00B87AC9">
        <w:rPr>
          <w:rFonts w:ascii="Times New Roman" w:hAnsi="Times New Roman" w:cs="Times New Roman"/>
          <w:color w:val="000000" w:themeColor="text1"/>
          <w:sz w:val="24"/>
          <w:szCs w:val="24"/>
        </w:rPr>
        <w:t>, в форме электронного документа, подписанного электронной подписью, в случае, если это указано в заявлении о предоставлении муниципальной услуги</w:t>
      </w:r>
      <w:r w:rsidR="008202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022D" w:rsidRPr="002C5A58" w:rsidRDefault="003D37BB" w:rsidP="0082022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2E2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предоставлении</w:t>
      </w:r>
      <w:r w:rsidR="008202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ввод объекта капитального строительства в эксплуатацию.</w:t>
      </w:r>
    </w:p>
    <w:p w:rsidR="0082022D" w:rsidRPr="002C5A58" w:rsidRDefault="0073110A" w:rsidP="0068769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14.  </w:t>
      </w:r>
      <w:r w:rsidR="008202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Сроки предоставления муниципальной услуги.</w:t>
      </w:r>
    </w:p>
    <w:p w:rsidR="0082022D" w:rsidRPr="002C5A58" w:rsidRDefault="0073110A" w:rsidP="00687692">
      <w:pPr>
        <w:pStyle w:val="ConsPlusNormal"/>
        <w:ind w:firstLine="567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14.1.  </w:t>
      </w:r>
      <w:r w:rsidR="0082022D" w:rsidRPr="002C5A58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Предоставление муниципальной услуги осуществляется </w:t>
      </w:r>
      <w:r w:rsidR="0082022D" w:rsidRPr="002C5A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2022D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0242E2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срок </w:t>
      </w:r>
      <w:r w:rsidR="00B87A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пят</w:t>
      </w:r>
      <w:r w:rsidR="00CB05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ь</w:t>
      </w:r>
      <w:r w:rsidR="002D52FB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0242E2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рабочих</w:t>
      </w:r>
      <w:r w:rsidR="002D52FB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0242E2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дней со</w:t>
      </w:r>
      <w:r w:rsidR="0082022D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дня поступления заявления </w:t>
      </w:r>
      <w:r w:rsidR="0082022D" w:rsidRPr="002C5A58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с пакетом документов, необходимых для рассмотрения вопроса о предоставлении муниципальной услуги</w:t>
      </w:r>
      <w:r w:rsidR="00B91896" w:rsidRPr="002C5A58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.</w:t>
      </w:r>
      <w:r w:rsidR="0082022D" w:rsidRPr="002C5A58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</w:p>
    <w:p w:rsidR="00C20EAC" w:rsidRPr="002C5A58" w:rsidRDefault="00687692" w:rsidP="0045503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5.  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Правовые основания для предоставления муниципальной </w:t>
      </w:r>
      <w:r w:rsidR="00C20EAC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услуги:  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</w:t>
      </w:r>
    </w:p>
    <w:p w:rsidR="00455036" w:rsidRPr="002C5A58" w:rsidRDefault="00C20EAC" w:rsidP="0045503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Статья 55 </w:t>
      </w:r>
      <w:hyperlink r:id="rId11" w:history="1">
        <w:r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Градостроительного</w:t>
        </w:r>
        <w:r w:rsidR="00455036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кодекс</w:t>
        </w:r>
        <w:r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а</w:t>
        </w:r>
        <w:r w:rsidR="00455036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Российской Федерации</w:t>
        </w:r>
      </w:hyperlink>
      <w:r w:rsidR="00970975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от 22 декабря 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455036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2004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2E2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года N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190-ФЗ</w:t>
      </w:r>
      <w:r w:rsidR="00805C5C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="00455036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</w:t>
      </w:r>
    </w:p>
    <w:p w:rsidR="00455036" w:rsidRPr="002C5A58" w:rsidRDefault="007C779A" w:rsidP="006A56A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hyperlink r:id="rId12" w:history="1">
        <w:r w:rsidR="00455036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Федеральн</w:t>
        </w:r>
        <w:r w:rsidR="003D2A33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ый закон от </w:t>
        </w:r>
        <w:r w:rsidR="005E4240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2 мая </w:t>
        </w:r>
        <w:r w:rsidR="00970975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2006 N 59-ФЗ «</w:t>
        </w:r>
        <w:r w:rsidR="00455036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О порядке рассмотрения </w:t>
        </w:r>
        <w:r w:rsidR="005E4240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обращения </w:t>
        </w:r>
        <w:r w:rsidR="00C20EAC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граждан Российской </w:t>
        </w:r>
        <w:proofErr w:type="gramStart"/>
        <w:r w:rsidR="00C20EAC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Федерац</w:t>
        </w:r>
      </w:hyperlink>
      <w:r w:rsidR="0097097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ии</w:t>
      </w:r>
      <w:proofErr w:type="gramEnd"/>
      <w:r w:rsidR="00F20818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r w:rsidR="00F2081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455036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3D2A33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93715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   </w:t>
      </w:r>
      <w:r w:rsidR="003D2A33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Федеральный закон от 27 июля </w:t>
      </w:r>
      <w:r w:rsidR="00455036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2010 года №210-ФЗ «Об организации предоставления государст</w:t>
      </w:r>
      <w:r w:rsidR="00970975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венных и муниципальных услуг»; </w:t>
      </w:r>
    </w:p>
    <w:p w:rsidR="000242E2" w:rsidRPr="002C5A58" w:rsidRDefault="000242E2" w:rsidP="004F3FF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Минстроя России от 19 февраля 2015 года № 117/</w:t>
      </w:r>
      <w:proofErr w:type="spellStart"/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разрешения на строительство и формы разрешения на ввод в эксплуатацию</w:t>
      </w:r>
      <w:r w:rsidR="004F15A7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r w:rsidR="004F15A7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4F3FF2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</w:t>
      </w:r>
      <w:r w:rsidR="00F2081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hyperlink r:id="rId13" w:history="1">
        <w:r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Федеральный закон от 6 октября 2003года N 131-ФЗ "Об общих принципах организации местного самоуправления в РФ"</w:t>
        </w:r>
      </w:hyperlink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(п. 26, ч. 1, ст. 16).        </w:t>
      </w:r>
    </w:p>
    <w:p w:rsidR="006A56A8" w:rsidRPr="002C5A58" w:rsidRDefault="00772604" w:rsidP="006A56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16. </w:t>
      </w:r>
      <w:r w:rsidR="006A56A8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01D1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процессе предоставления</w:t>
      </w:r>
      <w:r w:rsidR="006A56A8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</w:t>
      </w:r>
      <w:r w:rsidR="00801D1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отдел взаимодействует</w:t>
      </w:r>
      <w:r w:rsidR="006A56A8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участники):</w:t>
      </w:r>
    </w:p>
    <w:p w:rsidR="006A56A8" w:rsidRPr="002C5A58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структурными подразделениями Администрации Кожевниковского района;</w:t>
      </w:r>
    </w:p>
    <w:p w:rsidR="006A56A8" w:rsidRPr="002C5A58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Администрациями сельских поселений Кожевниковского района (при необходимости);</w:t>
      </w:r>
    </w:p>
    <w:p w:rsidR="006A56A8" w:rsidRPr="002C5A58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кадастровым инженером;</w:t>
      </w:r>
    </w:p>
    <w:p w:rsidR="006A56A8" w:rsidRPr="002C5A58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Федеральным государственным бюджетным учреждением «Федеральная кадастровая палата </w:t>
      </w:r>
      <w:proofErr w:type="spellStart"/>
      <w:r w:rsidR="00801D1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="00801D1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» по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области;</w:t>
      </w:r>
    </w:p>
    <w:p w:rsidR="006A56A8" w:rsidRPr="002C5A58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01D1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</w:t>
      </w:r>
      <w:proofErr w:type="spellStart"/>
      <w:r w:rsidR="00801D1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="00801D1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области;</w:t>
      </w:r>
    </w:p>
    <w:p w:rsidR="006A56A8" w:rsidRPr="002C5A58" w:rsidRDefault="006A56A8" w:rsidP="006A56A8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 Управление Федеральной службы государственной регистрации, кадастра и картографии по Томской области (</w:t>
      </w:r>
      <w:proofErr w:type="spellStart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Росреестр</w:t>
      </w:r>
      <w:proofErr w:type="spellEnd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);</w:t>
      </w:r>
    </w:p>
    <w:p w:rsidR="006A56A8" w:rsidRPr="002C5A58" w:rsidRDefault="006A56A8" w:rsidP="006A56A8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 Областное государственное автономное учреждение «Управление государственной экспертизы проектов территориального </w:t>
      </w:r>
      <w:r w:rsidR="00AF769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планирования, проектной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документации и результатов инженерных из</w:t>
      </w:r>
      <w:r w:rsidR="005E424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ысканий Томской области» (ОГАУ «</w:t>
      </w:r>
      <w:proofErr w:type="spellStart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Томскгосэкспертиза</w:t>
      </w:r>
      <w:proofErr w:type="spellEnd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»);</w:t>
      </w:r>
    </w:p>
    <w:p w:rsidR="00772604" w:rsidRPr="002C5A58" w:rsidRDefault="006A56A8" w:rsidP="006A56A8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Инспекцией федеральной налоговой службы России по Томской области.</w:t>
      </w:r>
    </w:p>
    <w:p w:rsidR="009841CF" w:rsidRPr="002C5A58" w:rsidRDefault="00315836" w:rsidP="00315836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color w:val="000000" w:themeColor="text1"/>
        </w:rPr>
        <w:t xml:space="preserve">          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A56A8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F769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муниципальной услуги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   В целях получения разрешения на ввод объекта в эксплуатацию заявитель предоставляет </w:t>
      </w:r>
      <w:proofErr w:type="gramStart"/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Администрацию заявление о выдаче разрешения на ввод объекта капитального строительства в эксплуатацию с указанием</w:t>
      </w:r>
      <w:proofErr w:type="gramEnd"/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наименования застройщика, фамилии, имени, отчества - для граждан; полное наименование организации - для юридических лиц, его почтовый индекс и адрес </w:t>
      </w:r>
      <w:r w:rsidR="00841AA3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(п</w:t>
      </w:r>
      <w:r w:rsidR="0035050C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риложение 1);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</w:t>
      </w:r>
    </w:p>
    <w:p w:rsidR="00E95DD0" w:rsidRPr="002C5A58" w:rsidRDefault="0073110A" w:rsidP="00E95DD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1)  </w:t>
      </w:r>
      <w:r w:rsidR="00AF769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правоустанавливающие документы на земельный участок</w:t>
      </w:r>
      <w:r w:rsidR="00E95DD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:</w:t>
      </w:r>
    </w:p>
    <w:p w:rsidR="00E95DD0" w:rsidRPr="002C5A58" w:rsidRDefault="00E95DD0" w:rsidP="00E95DD0">
      <w:pPr>
        <w:pStyle w:val="a8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свидетельство о государственной регистрации права собственности на земельный участок;</w:t>
      </w:r>
    </w:p>
    <w:p w:rsidR="00E95DD0" w:rsidRPr="002C5A58" w:rsidRDefault="00E95DD0" w:rsidP="00E95DD0">
      <w:pPr>
        <w:pStyle w:val="a8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правоустанавливающие документы на земельный участок, права на который не зарегистрированы в едином государственном реест</w:t>
      </w:r>
      <w:r w:rsidR="00804B19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ре прав на недвижимое </w:t>
      </w:r>
      <w:r w:rsidR="00AF769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имущество и сделок с ним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E95DD0" w:rsidRPr="002C5A58" w:rsidRDefault="00E95DD0" w:rsidP="00E95DD0">
      <w:pPr>
        <w:pStyle w:val="a8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</w:t>
      </w:r>
      <w:r w:rsidR="00AF769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договор аренды земельного участка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9841CF" w:rsidRPr="002C5A58" w:rsidRDefault="00E95DD0" w:rsidP="009349A2">
      <w:pPr>
        <w:pStyle w:val="a8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иной правоустанавливающий документ на земельный участок;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9349A2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01D16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  <w:r w:rsidR="00801D16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 градостроительный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9841CF" w:rsidRPr="002C5A58" w:rsidRDefault="0073110A" w:rsidP="00E95D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3)  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разрешение  на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 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строительство;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   4) акт приемки объекта капитального строительства (в случае осуществления строительства, реконструкции на основании договора</w:t>
      </w:r>
      <w:r w:rsidR="008E79A1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строительного подряда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 согласно </w:t>
      </w:r>
      <w:hyperlink r:id="rId14" w:history="1">
        <w:r w:rsidR="00841AA3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п</w:t>
        </w:r>
        <w:r w:rsidR="009841CF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риложению</w:t>
        </w:r>
        <w:r w:rsidR="009841CF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val="en-US"/>
          </w:rPr>
          <w:t> </w:t>
        </w:r>
        <w:r w:rsidR="009841CF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2</w:t>
        </w:r>
      </w:hyperlink>
      <w:r w:rsidR="0035050C" w:rsidRPr="002C5A58">
        <w:rPr>
          <w:color w:val="000000" w:themeColor="text1"/>
        </w:rPr>
        <w:t>;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5)  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согласно  </w:t>
      </w:r>
      <w:hyperlink r:id="rId15" w:history="1">
        <w:r w:rsidR="00841AA3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п</w:t>
        </w:r>
        <w:r w:rsidR="009841CF"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риложению 3</w:t>
        </w:r>
      </w:hyperlink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   </w:t>
      </w:r>
      <w:proofErr w:type="gramStart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6)  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339ED" w:rsidRPr="002C5A58" w:rsidRDefault="0073110A" w:rsidP="009841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7)  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  обеспечения 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(при  их  наличии);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   8)  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говора), за исключением случаев  строительства,   реконструкции  линейного  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объекта;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   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5339ED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ьзуемых энергетических ресурсов.</w:t>
      </w:r>
    </w:p>
    <w:p w:rsidR="006026B6" w:rsidRPr="002C5A58" w:rsidRDefault="008E79A1" w:rsidP="009841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10</w:t>
      </w:r>
      <w:r w:rsidR="00E77351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</w:t>
      </w:r>
      <w:r w:rsidR="00E77351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окумент, подтверждающий заключение </w:t>
      </w:r>
      <w:proofErr w:type="gramStart"/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6026B6" w:rsidRPr="002C5A58" w:rsidRDefault="0073110A" w:rsidP="0060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11)  </w:t>
      </w:r>
      <w:r w:rsidR="006026B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="006026B6"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026B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6026B6" w:rsidRPr="002C5A58" w:rsidRDefault="006026B6" w:rsidP="0060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)  </w:t>
      </w:r>
      <w:r w:rsidR="0019058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Федеральным </w:t>
      </w:r>
      <w:hyperlink r:id="rId17" w:history="1">
        <w:r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 июля 2015 года N 218-ФЗ "О государственной регистрации недвижимости"</w:t>
      </w:r>
      <w:r w:rsidR="0019058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r w:rsidR="00E644E9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соответствовать требованиям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составу сведений в графической и текстовой частях технического плана.</w:t>
      </w:r>
    </w:p>
    <w:p w:rsidR="007C0CE2" w:rsidRPr="002C5A58" w:rsidRDefault="009841CF" w:rsidP="001144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 1 июля 2012 года документы (их копии или сведения, содержащиеся в них), указанные в пунктах 1, 2, 3 и 9, запрашиваются должностным лицом Администрации,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</w:t>
      </w:r>
      <w:r w:rsidR="00E644E9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указанные документы самостоятельно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proofErr w:type="gramEnd"/>
    </w:p>
    <w:p w:rsidR="00B974A1" w:rsidRPr="002C5A58" w:rsidRDefault="0073110A" w:rsidP="009841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17.1.  </w:t>
      </w:r>
      <w:r w:rsidR="00B974A1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все документы представляются в копиях с предоставлением подлинников. Копии сверяются с подлинниками специалистом отдела, принимающим документы</w:t>
      </w:r>
      <w:r w:rsidR="004F3FF2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36789" w:rsidRPr="002C5A58" w:rsidRDefault="00436789" w:rsidP="001144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18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 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Перечень </w:t>
      </w:r>
      <w:r w:rsidR="00E644E9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оснований отказа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приёме документов:</w:t>
      </w:r>
    </w:p>
    <w:p w:rsidR="00436789" w:rsidRPr="002C5A58" w:rsidRDefault="00436789" w:rsidP="00436789">
      <w:pPr>
        <w:tabs>
          <w:tab w:val="num" w:pos="0"/>
          <w:tab w:val="left" w:pos="1260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в случае отсутствия фамилии, имени, отчества заявителя,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наименования юридического лица, </w:t>
      </w:r>
      <w:r w:rsidRPr="002C5A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почтового адреса заявителя;</w:t>
      </w:r>
    </w:p>
    <w:p w:rsidR="00436789" w:rsidRPr="002C5A58" w:rsidRDefault="00436789" w:rsidP="0043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- при получении письменного заявления, в котором содержатся нецензурные либо оскорбительные выражения, угрозы;</w:t>
      </w:r>
    </w:p>
    <w:p w:rsidR="00436789" w:rsidRPr="002C5A58" w:rsidRDefault="00436789" w:rsidP="0043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текст заявления не поддается прочтению.  </w:t>
      </w:r>
    </w:p>
    <w:p w:rsidR="00436789" w:rsidRPr="002C5A58" w:rsidRDefault="00436789" w:rsidP="0043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- в документах присутствуют подчистки, приписки, зачеркнутые слова и иные, не оговоренные в них исправления.</w:t>
      </w:r>
    </w:p>
    <w:p w:rsidR="00A94C1D" w:rsidRPr="002C5A58" w:rsidRDefault="00436789" w:rsidP="00F30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hAnsi="Helvetica" w:cs="Helvetica"/>
          <w:b/>
          <w:bCs/>
          <w:color w:val="000000" w:themeColor="text1"/>
          <w:sz w:val="23"/>
          <w:szCs w:val="23"/>
          <w:shd w:val="clear" w:color="auto" w:fill="FFFFFF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19</w:t>
      </w:r>
      <w:r w:rsidR="006A56A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</w:t>
      </w:r>
      <w:r w:rsidR="00474CD7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F64E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счерпывающий перечень оснований для отказа в</w:t>
      </w:r>
      <w:r w:rsidR="00F308D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приеме документов, необходимых для предоставления муниципальной</w:t>
      </w:r>
      <w:r w:rsidR="004F64E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474CD7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94C1D" w:rsidRPr="002C5A58">
        <w:rPr>
          <w:rFonts w:ascii="Helvetica" w:hAnsi="Helvetica" w:cs="Helvetica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9637A1" w:rsidRPr="002C5A58" w:rsidRDefault="00F308D3" w:rsidP="00A94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="009637A1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="00673FD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637A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случае, если заявитель представил пакет документов, не соответствующий регламенту</w:t>
      </w:r>
      <w:r w:rsidR="00673FD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3FDB" w:rsidRPr="002C5A58" w:rsidRDefault="00F308D3" w:rsidP="001144E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  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ыявление в представленных документах недостоверной, искаженной информации или представление документов</w:t>
      </w:r>
      <w:r w:rsidR="00B974A1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неполном объеме;  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</w:t>
      </w:r>
    </w:p>
    <w:p w:rsidR="00673FDB" w:rsidRPr="002C5A58" w:rsidRDefault="00F308D3" w:rsidP="001144E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  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есоответствие объекта капитального строительства требованиям градостроительного плана земельного 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участка, или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случае строительства, реконструкции, капитального ремонта линейного объекта требованиям</w:t>
      </w:r>
      <w:r w:rsidR="00B974A1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проекта планировки 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территории, проекта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межевания 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территории;</w:t>
      </w:r>
    </w:p>
    <w:p w:rsidR="009637A1" w:rsidRPr="002C5A58" w:rsidRDefault="00F308D3" w:rsidP="001144E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)  несоответствие   объекта  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капитального 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 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строительства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требованиям, установленным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разрешении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743B3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строительство;  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   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</w:t>
      </w:r>
      <w:r w:rsidR="00673FD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ального жилищного строительства;</w:t>
      </w:r>
    </w:p>
    <w:p w:rsidR="00093781" w:rsidRPr="002C5A58" w:rsidRDefault="00F308D3" w:rsidP="009637A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  </w:t>
      </w:r>
      <w:r w:rsidR="00F82CDD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="00093781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есоответствие объекта капитального строительства разрешённому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="00093781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Федерации</w:t>
      </w:r>
      <w:proofErr w:type="gramEnd"/>
      <w:r w:rsidR="00905B69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93781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 дату выдачи представленного для получения разрешения на строительство градостроительного плана земельного участка градостроительным регламентом; </w:t>
      </w:r>
    </w:p>
    <w:p w:rsidR="009637A1" w:rsidRPr="002C5A58" w:rsidRDefault="00F308D3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</w:t>
      </w:r>
      <w:r w:rsidR="00F82CDD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</w:t>
      </w:r>
      <w:r w:rsidR="00673FD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9637A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аявление не подписано заявителем, либо лицом, уполномоченны</w:t>
      </w:r>
      <w:r w:rsidR="007232C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м на совершение данных действий</w:t>
      </w:r>
      <w:r w:rsidR="00673FD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37A1" w:rsidRPr="002C5A58" w:rsidRDefault="00F308D3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637A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="00673FD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637A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редоставление получателем услуги документа, текст </w:t>
      </w:r>
      <w:r w:rsidR="00673FD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которого не поддается прочтению;</w:t>
      </w:r>
    </w:p>
    <w:p w:rsidR="009637A1" w:rsidRPr="002C5A58" w:rsidRDefault="00F308D3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637A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="00673FD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637A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</w:t>
      </w:r>
      <w:bookmarkStart w:id="0" w:name="Par118"/>
      <w:bookmarkEnd w:id="0"/>
      <w:r w:rsidR="00673FD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37A1" w:rsidRPr="002C5A58" w:rsidRDefault="000E0F97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08D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)  </w:t>
      </w:r>
      <w:r w:rsidR="007232C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637A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амилия, имя и отчество заявителя, адрес места жительства, наименование о</w:t>
      </w:r>
      <w:r w:rsidR="00673FD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 указаны не полностью;</w:t>
      </w:r>
    </w:p>
    <w:p w:rsidR="009637A1" w:rsidRPr="002C5A58" w:rsidRDefault="000E0F97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08D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637A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="00673FD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637A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олномочия представителя не оформлены </w:t>
      </w:r>
      <w:r w:rsidR="00673FD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установленном законом порядке;</w:t>
      </w:r>
      <w:r w:rsidR="009637A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37A1" w:rsidRPr="002C5A58" w:rsidRDefault="000E0F97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08D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)  </w:t>
      </w:r>
      <w:r w:rsidR="00673FD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637A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документах не должно содержаться нецензурных либо оскорбительных выражений, угрозы жизни, здоровью и имуществу должностного лица, а также членов его семьи.</w:t>
      </w:r>
    </w:p>
    <w:p w:rsidR="00E01234" w:rsidRPr="002C5A58" w:rsidRDefault="00AA73F3" w:rsidP="00E0123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19.1. </w:t>
      </w:r>
      <w:r w:rsidR="00E2615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r w:rsidR="00801D1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 в выдаче разрешения на ввод объекта в эксплуатацию:</w:t>
      </w:r>
    </w:p>
    <w:p w:rsidR="00E644E9" w:rsidRPr="002C5A58" w:rsidRDefault="00E01234" w:rsidP="00E644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отсутствие документов, указанных в </w:t>
      </w:r>
      <w:r w:rsidR="00801D1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пунктах 17</w:t>
      </w:r>
      <w:r w:rsidR="00E644E9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D1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и 17.1</w:t>
      </w:r>
      <w:r w:rsidR="00E644E9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44E9" w:rsidRPr="002C5A58" w:rsidRDefault="00E01234" w:rsidP="00E644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E644E9" w:rsidRPr="002C5A58" w:rsidRDefault="00C559C0" w:rsidP="00E644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E644E9" w:rsidRPr="002C5A58" w:rsidRDefault="00C559C0" w:rsidP="00E644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4) 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параметров построенного, реконструированного объекта капитального строи</w:t>
      </w:r>
      <w:r w:rsidR="00E644E9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проектной документации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08D3" w:rsidRPr="002C5A58" w:rsidRDefault="00C559C0" w:rsidP="00FE38E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 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proofErr w:type="gramEnd"/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F308D3" w:rsidRPr="002C5A58" w:rsidRDefault="00C559C0" w:rsidP="00FE38E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19.2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отказа в выдаче разрешения на вво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объекта в эксплуатацию, 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невыполнение застройщиком требований, предусмотренных </w:t>
      </w:r>
      <w:hyperlink r:id="rId18" w:history="1">
        <w:r w:rsidR="00E01234"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18 статьи 51</w:t>
        </w:r>
      </w:hyperlink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4E9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кодекса Российской Федерации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космической деятельности "</w:t>
      </w:r>
      <w:proofErr w:type="spellStart"/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9" w:history="1">
        <w:r w:rsidR="00E01234"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</w:t>
        </w:r>
      </w:hyperlink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history="1">
        <w:r w:rsidR="00E01234"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1" w:history="1">
        <w:r w:rsidR="00E01234"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2" w:history="1">
        <w:r w:rsidR="00E01234"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11.1 части 12 статьи 48</w:t>
        </w:r>
      </w:hyperlink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CE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Градостроительного 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</w:t>
      </w:r>
      <w:r w:rsidR="00DE5CE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, или одного экземпляра копии схемы планировочной организации земельного</w:t>
      </w:r>
      <w:proofErr w:type="gramEnd"/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proofErr w:type="gramEnd"/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предусмотренного </w:t>
      </w:r>
      <w:hyperlink r:id="rId23" w:history="1">
        <w:r w:rsidR="00E01234"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12 статьи 48</w:t>
        </w:r>
      </w:hyperlink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CE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Градостроительного 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DE5CE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проектной документации объекта капитального строительства или предусмотренного </w:t>
      </w:r>
      <w:hyperlink r:id="rId24" w:history="1">
        <w:r w:rsidR="00E01234"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части 9 статьи 51</w:t>
        </w:r>
      </w:hyperlink>
      <w:r w:rsidR="00DE5CE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</w:t>
      </w:r>
      <w:r w:rsidR="00DE5CE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архитектурным решением</w:t>
      </w:r>
      <w:proofErr w:type="gramEnd"/>
      <w:r w:rsidR="00E0123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капитального строительства).</w:t>
      </w:r>
    </w:p>
    <w:p w:rsidR="00F308D3" w:rsidRPr="002C5A58" w:rsidRDefault="00F308D3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19.3. Случаи приостановления предоставления муниципальной услуги:</w:t>
      </w:r>
    </w:p>
    <w:p w:rsidR="00F308D3" w:rsidRPr="002C5A58" w:rsidRDefault="00F308D3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1) Поступление от заявителя письменного заявления о приостановлении предоставления муниципальной услуги</w:t>
      </w:r>
      <w:r w:rsidR="0034028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срока приостановления такой муниципальной услуги.</w:t>
      </w:r>
    </w:p>
    <w:p w:rsidR="000E0F97" w:rsidRPr="002C5A58" w:rsidRDefault="00C22C23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r w:rsidR="000E0F97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Срок регистрации запроса (заявления) заявителя о предоставлении муниципальной услуги – в день поступления заявле</w:t>
      </w:r>
      <w:r w:rsidR="002B0C2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ния.</w:t>
      </w:r>
    </w:p>
    <w:p w:rsidR="00340284" w:rsidRPr="002C5A58" w:rsidRDefault="00340284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осуществляется бесплатно.</w:t>
      </w:r>
    </w:p>
    <w:p w:rsidR="007232CB" w:rsidRPr="002C5A58" w:rsidRDefault="00C22C23" w:rsidP="007232C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</w:t>
      </w:r>
      <w:proofErr w:type="gramStart"/>
      <w:r w:rsidR="00A90C5E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течение </w:t>
      </w:r>
      <w:r w:rsidR="00757765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семи</w:t>
      </w:r>
      <w:r w:rsidR="00A90C5E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A73F3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рабочих</w:t>
      </w:r>
      <w:r w:rsidR="00A90C5E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дней с </w:t>
      </w:r>
      <w:r w:rsidR="00DE5CEE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даты поступления</w:t>
      </w:r>
      <w:r w:rsidR="007232CB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заявлени</w:t>
      </w:r>
      <w:r w:rsidR="000E0F97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я о предоставлении</w:t>
      </w:r>
      <w:r w:rsidR="007232CB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0E0F97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разрешения </w:t>
      </w:r>
      <w:r w:rsidR="00757765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 ввод</w:t>
      </w:r>
      <w:r w:rsidR="000E0F97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объекта капитального </w:t>
      </w:r>
      <w:r w:rsidR="00905B69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строительства</w:t>
      </w:r>
      <w:r w:rsidR="000E0F97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 </w:t>
      </w:r>
      <w:r w:rsidR="00757765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эксплуатацию</w:t>
      </w:r>
      <w:proofErr w:type="gramEnd"/>
      <w:r w:rsidR="00757765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уполномоченный</w:t>
      </w:r>
      <w:r w:rsidR="007232CB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орган возвращает заявление заявителю, если оно не соответствует требованиям </w:t>
      </w:r>
      <w:hyperlink r:id="rId25" w:history="1">
        <w:r w:rsidR="007232CB" w:rsidRPr="002C5A5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 xml:space="preserve">пункта </w:t>
        </w:r>
      </w:hyperlink>
      <w:r w:rsidR="00905B69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17. и 17.1</w:t>
      </w:r>
      <w:r w:rsidR="007232CB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настоящего </w:t>
      </w:r>
      <w:r w:rsidR="00757765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регламента, с</w:t>
      </w:r>
      <w:r w:rsidR="007232CB" w:rsidRPr="002C5A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указанием причины возврата.</w:t>
      </w:r>
    </w:p>
    <w:p w:rsidR="00CC7F2D" w:rsidRPr="002C5A58" w:rsidRDefault="00C22C23" w:rsidP="002B0C2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</w:t>
      </w:r>
      <w:r w:rsidR="00CC7F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осуществляется бесплатно.</w:t>
      </w:r>
    </w:p>
    <w:p w:rsidR="00CC7F2D" w:rsidRPr="002C5A58" w:rsidRDefault="00C22C23" w:rsidP="002B0C2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r w:rsidR="00CC7F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ожидания в очереди при обращении за предоставлением муниципальной услуги составляет не более 15 минут. </w:t>
      </w:r>
    </w:p>
    <w:p w:rsidR="00CC7F2D" w:rsidRPr="002C5A58" w:rsidRDefault="00C22C23" w:rsidP="002B0C2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r w:rsidR="00CC7F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C7F2D" w:rsidRPr="002C5A58" w:rsidRDefault="00C22C23" w:rsidP="002B0C2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r w:rsidR="00CC7F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Срок регистрации заявления о предоставлении муниципальной услуги, предусмотренно</w:t>
      </w:r>
      <w:r w:rsidR="00A90C5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й настоящим р</w:t>
      </w:r>
      <w:r w:rsidR="00CC7F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егламентом, - в течение одного рабочего дня (дня фактического поступления заявления) в Администрацию Кожевниковского района.</w:t>
      </w:r>
    </w:p>
    <w:p w:rsidR="00CC7F2D" w:rsidRPr="002C5A58" w:rsidRDefault="00C22C23" w:rsidP="006A54B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r w:rsidR="00CC7F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CC7F2D" w:rsidRPr="002C5A58" w:rsidRDefault="00CC7F2D" w:rsidP="006A54B0">
      <w:pPr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муниципальная услуга предоставляется в помещениях Администрации, соответствующих санитарно-эпидемиологическим правилам и нормативам;</w:t>
      </w:r>
    </w:p>
    <w:p w:rsidR="00CC7F2D" w:rsidRPr="002C5A58" w:rsidRDefault="00CC7F2D" w:rsidP="006A54B0">
      <w:pPr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CC7F2D" w:rsidRPr="002C5A58" w:rsidRDefault="00CC7F2D" w:rsidP="006A54B0">
      <w:pPr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ожидания приема заявителям отведены места, оборудованные стульями, столами для возможности оформления документов.</w:t>
      </w:r>
    </w:p>
    <w:p w:rsidR="00CC7F2D" w:rsidRPr="002C5A58" w:rsidRDefault="002B0C23" w:rsidP="006A54B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2C2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r w:rsidR="00CC7F2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Показателями доступности и качества муниципальной услуги являются:</w:t>
      </w:r>
    </w:p>
    <w:p w:rsidR="00CC7F2D" w:rsidRPr="002C5A58" w:rsidRDefault="00CC7F2D" w:rsidP="006A54B0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 сроков предоставления муниципальной услуги;</w:t>
      </w:r>
    </w:p>
    <w:p w:rsidR="00CC7F2D" w:rsidRPr="002C5A58" w:rsidRDefault="00CC7F2D" w:rsidP="006A54B0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 порядка информирования о муниципальной услуге;</w:t>
      </w:r>
    </w:p>
    <w:p w:rsidR="00CC7F2D" w:rsidRPr="002C5A58" w:rsidRDefault="00CC7F2D" w:rsidP="006A54B0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C7F2D" w:rsidRPr="002C5A58" w:rsidRDefault="00CC7F2D" w:rsidP="006A54B0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отсутствие избыточных административных процедур при предоставлении муниципальной услуги.</w:t>
      </w:r>
    </w:p>
    <w:p w:rsidR="00CC7F2D" w:rsidRPr="002C5A58" w:rsidRDefault="00CC7F2D" w:rsidP="00CC7F2D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7F2D" w:rsidRPr="002C5A58" w:rsidRDefault="00CC7F2D" w:rsidP="00CC7F2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III. СОСТАВ, ПОСЛЕДОВАТЕЛЬНОСТЬ И СРОКИ ВЫПОЛНЕНИЯ</w:t>
      </w:r>
    </w:p>
    <w:p w:rsidR="00CC7F2D" w:rsidRPr="002C5A58" w:rsidRDefault="00CC7F2D" w:rsidP="00CC7F2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ПРОЦЕДУР, ТРЕБОВАНИЯ</w:t>
      </w:r>
    </w:p>
    <w:p w:rsidR="00CC7F2D" w:rsidRPr="002C5A58" w:rsidRDefault="00CC7F2D" w:rsidP="00CC7F2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ИХ </w:t>
      </w:r>
      <w:r w:rsidR="002354A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ВЫПОЛНЕНИЯ, В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41CF" w:rsidRPr="002C5A58" w:rsidRDefault="009841CF" w:rsidP="00CC7F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DE5CEE" w:rsidRPr="002C5A58" w:rsidRDefault="00C22C23" w:rsidP="009167D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28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  </w:t>
      </w:r>
      <w:r w:rsidR="002648B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Предоставление муниципальной услуги включает в себя следующие </w:t>
      </w:r>
      <w:r w:rsidR="00DE5CEE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административные</w:t>
      </w:r>
      <w:r w:rsidR="00DE5CEE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DE5CEE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процедуры:  </w:t>
      </w:r>
      <w:r w:rsidR="009167D4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</w:t>
      </w:r>
    </w:p>
    <w:p w:rsidR="00204CBB" w:rsidRPr="002C5A58" w:rsidRDefault="00F17F59" w:rsidP="009167D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</w:t>
      </w:r>
      <w:r w:rsidR="002648B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рием и регистрация заявления и 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прилагаемых к нему документов;</w:t>
      </w:r>
    </w:p>
    <w:p w:rsidR="00DE5CEE" w:rsidRPr="002C5A58" w:rsidRDefault="0073110A" w:rsidP="00DE5C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2)  </w:t>
      </w:r>
      <w:r w:rsidR="00805A22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заявления, приложенных документов </w:t>
      </w:r>
      <w:r w:rsidR="00C22C2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9167D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E2B42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B42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04CB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формирование и направление межведомственных </w:t>
      </w:r>
      <w:proofErr w:type="gramStart"/>
      <w:r w:rsidR="00204CB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запросов</w:t>
      </w:r>
      <w:proofErr w:type="gramEnd"/>
      <w:r w:rsidR="00204CB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 получение ответов на</w:t>
      </w:r>
      <w:r w:rsidR="008761E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межведомственные запросы;</w:t>
      </w:r>
    </w:p>
    <w:p w:rsidR="00DE5CEE" w:rsidRPr="002C5A58" w:rsidRDefault="00DE5CEE" w:rsidP="00DE5C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 </w:t>
      </w:r>
      <w:r w:rsidR="008761E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осмотр объекта; </w:t>
      </w:r>
    </w:p>
    <w:p w:rsidR="00DE5CEE" w:rsidRPr="002C5A58" w:rsidRDefault="00DE5CEE" w:rsidP="00DE5C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 </w:t>
      </w:r>
      <w:r w:rsidR="008761E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="002E2B42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одготовка разрешения </w:t>
      </w:r>
      <w:r w:rsidR="00601BE9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или 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отказа на</w:t>
      </w:r>
      <w:r w:rsidR="00601BE9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ввод объекта капитального строительства, расположенного на территории двух и более поселений в границах муниципального образования Кожевниковский район.</w:t>
      </w:r>
    </w:p>
    <w:p w:rsidR="002648B0" w:rsidRPr="002C5A58" w:rsidRDefault="008761EB" w:rsidP="00DE5C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="00BB3FA2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="0073110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</w:t>
      </w:r>
      <w:r w:rsidR="002E2B42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ыдача </w:t>
      </w:r>
      <w:r w:rsidR="00DE5CEE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результата заявителю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2648B0" w:rsidRPr="002C5A58" w:rsidRDefault="00DE5CEE" w:rsidP="00D12981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2C5A58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48B0" w:rsidRPr="002C5A58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Административные процедуры осуществляются в последовательности, определенной блок-схемой предоставления муниципальной услуги (приложение 1). </w:t>
      </w:r>
    </w:p>
    <w:p w:rsidR="002648B0" w:rsidRPr="002C5A58" w:rsidRDefault="00C22C23" w:rsidP="00D1298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r w:rsidR="002648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</w:t>
      </w:r>
      <w:r w:rsidR="00D1298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«Прием и регистрация заявления</w:t>
      </w:r>
      <w:r w:rsidR="002648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CE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и прилагаемых</w:t>
      </w:r>
      <w:r w:rsidR="00D1298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нему документов</w:t>
      </w:r>
      <w:r w:rsidR="002648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», является поступление в отдел заявления с приложенным пакетом необходимых документов, указанных в п. 17</w:t>
      </w:r>
      <w:r w:rsidR="0063729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, 17.1</w:t>
      </w:r>
      <w:r w:rsidR="006A54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 П</w:t>
      </w:r>
      <w:r w:rsidR="002648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личном обращении, в виде почтового отправления, сообщения по электронной почте или факсимильной связью, через Единый портал государственных муниципальных услуг (далее – портал) </w:t>
      </w:r>
      <w:hyperlink r:id="rId26" w:history="1">
        <w:r w:rsidR="002648B0" w:rsidRPr="002C5A5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2648B0" w:rsidRPr="002C5A5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2648B0" w:rsidRPr="002C5A5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2648B0" w:rsidRPr="002C5A5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2648B0" w:rsidRPr="002C5A5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gosuslugi</w:t>
        </w:r>
        <w:proofErr w:type="spellEnd"/>
        <w:r w:rsidR="002648B0" w:rsidRPr="002C5A5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2648B0" w:rsidRPr="002C5A5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2648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через многофункциональный центр (далее - МФЦ).</w:t>
      </w:r>
    </w:p>
    <w:p w:rsidR="002648B0" w:rsidRPr="002C5A58" w:rsidRDefault="0073110A" w:rsidP="00C559C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1)  </w:t>
      </w:r>
      <w:r w:rsidR="002648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заявления и приложенных к нему документов получателя услуги при личном обращении:</w:t>
      </w:r>
    </w:p>
    <w:p w:rsidR="002648B0" w:rsidRPr="002C5A58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заявления и приложенных к нему документов при личном обращении осуществля</w:t>
      </w:r>
      <w:r w:rsidR="006A54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ется сотрудником отдела.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48B0" w:rsidRPr="002C5A58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Максимальное время прохождения процедуры не должно превышать 15 минут.</w:t>
      </w:r>
    </w:p>
    <w:p w:rsidR="002648B0" w:rsidRPr="002C5A58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 заявитель может получить консультацию специалиста отдела в отношении правильности оформления заявления в соответствии с графиком работы отдела, указанным в п. </w:t>
      </w:r>
      <w:hyperlink w:anchor="Par34" w:history="1">
        <w:r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2648B0" w:rsidRPr="002C5A58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консультации составляет не более 15 минут;</w:t>
      </w:r>
    </w:p>
    <w:p w:rsidR="002648B0" w:rsidRPr="002C5A58" w:rsidRDefault="0073110A" w:rsidP="0073110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  </w:t>
      </w:r>
      <w:r w:rsidR="002648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заявления и приложенных к нему документов </w:t>
      </w:r>
      <w:r w:rsidR="0085159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2648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почтового отправления, сообщения по электронной почте или факсимильной связью:</w:t>
      </w:r>
    </w:p>
    <w:p w:rsidR="002648B0" w:rsidRPr="002C5A58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заявления и приложенных к нему документов </w:t>
      </w:r>
      <w:r w:rsidR="00C22C2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почтового отправления, сообщения по электронной почте или факсимильной связью осуществляется секретарем приемной Администрации Ко</w:t>
      </w:r>
      <w:r w:rsidR="00601BE9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жевниковского района в течение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одного рабочего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со дня поступления запроса.</w:t>
      </w:r>
    </w:p>
    <w:p w:rsidR="002648B0" w:rsidRPr="002C5A58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Секретарем приемной Администрации - заносятся сведения о заявлении получателя услуги в систему электронного документооборота и делопроизводства «Кодекс: 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Документооборот» (далее – СЭДД «Кодек</w:t>
      </w:r>
      <w:r w:rsidR="00A90C5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с:</w:t>
      </w:r>
      <w:proofErr w:type="gramEnd"/>
      <w:r w:rsidR="00A90C5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90C5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Документооборот») в течение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одного рабочего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со дня поступления заявления:</w:t>
      </w:r>
      <w:proofErr w:type="gramEnd"/>
    </w:p>
    <w:p w:rsidR="002648B0" w:rsidRPr="002C5A58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заявление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передается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начальнику отдела, который определяет ответс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твенного исполнителя в течение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одного рабочего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 момента занесения сведений в СЭДД «Кодекс: Документооборот».</w:t>
      </w:r>
    </w:p>
    <w:p w:rsidR="002648B0" w:rsidRPr="002C5A58" w:rsidRDefault="0073110A" w:rsidP="00B2569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648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поступлении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приложенных</w:t>
      </w:r>
      <w:r w:rsidR="002648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нему документов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в</w:t>
      </w:r>
      <w:r w:rsidR="002648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электронной форме через Единый портал государственных и муниципальных услуг (функций) http://www.gosuslugi.ru сотрудник отдела выполняет следующие действия:</w:t>
      </w:r>
    </w:p>
    <w:p w:rsidR="002648B0" w:rsidRPr="002C5A58" w:rsidRDefault="002648B0" w:rsidP="002648B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распечатывает заявление и приложенные к нему документы, регистрирует заявление;</w:t>
      </w:r>
    </w:p>
    <w:p w:rsidR="002648B0" w:rsidRPr="002C5A58" w:rsidRDefault="002648B0" w:rsidP="002648B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подтверждает факт получения заявления ответным сообщением заявителю</w:t>
      </w:r>
      <w:r w:rsidR="00A90C5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 в течение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одного рабочего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со дня поступления заявления.</w:t>
      </w:r>
    </w:p>
    <w:p w:rsidR="002648B0" w:rsidRPr="002C5A58" w:rsidRDefault="0073110A" w:rsidP="00A94C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648B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рием заявления и приложенных к нему документов в МФЦ осуществляется сотрудниками МФЦ в установленном порядке. </w:t>
      </w:r>
    </w:p>
    <w:p w:rsidR="002648B0" w:rsidRPr="002C5A58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заявления и приложенных к нему документов получателя услуги через МФЦ секретарем приемной Администрации Кожевниковского района:</w:t>
      </w:r>
    </w:p>
    <w:p w:rsidR="002648B0" w:rsidRPr="002C5A58" w:rsidRDefault="002648B0" w:rsidP="002648B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заносятся сведения о заявлении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в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СЭДД «Кодекс: Документооборот» в течение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одного рабочего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дня со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поступления запроса заявителя;</w:t>
      </w:r>
    </w:p>
    <w:p w:rsidR="002648B0" w:rsidRPr="002C5A58" w:rsidRDefault="002648B0" w:rsidP="002648B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и приложенные документы </w:t>
      </w:r>
      <w:r w:rsidR="0085159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передаются начальнику отдела, который определяет ответственного исполнителя в тече</w:t>
      </w:r>
      <w:r w:rsidR="00A90C5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ние одного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 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даты занесения</w:t>
      </w:r>
      <w:proofErr w:type="gram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в СЭДД «Кодекс: Документооборот».</w:t>
      </w:r>
    </w:p>
    <w:p w:rsidR="002648B0" w:rsidRPr="002C5A58" w:rsidRDefault="002648B0" w:rsidP="00D9620B">
      <w:pPr>
        <w:autoSpaceDE w:val="0"/>
        <w:spacing w:after="0" w:line="240" w:lineRule="auto"/>
        <w:ind w:firstLine="567"/>
        <w:jc w:val="both"/>
        <w:rPr>
          <w:color w:val="000000" w:themeColor="text1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административной процедуры: прием и регистрация заявления получателя услуги</w:t>
      </w:r>
      <w:r w:rsidRPr="002C5A58">
        <w:rPr>
          <w:color w:val="000000" w:themeColor="text1"/>
        </w:rPr>
        <w:t xml:space="preserve">. </w:t>
      </w:r>
    </w:p>
    <w:p w:rsidR="002354A0" w:rsidRPr="002C5A58" w:rsidRDefault="002354A0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29.1. Порядок приема заявлений посредством подачи заявителем единого заявления с запросом о предоставлении нескольких муниципальных услуг через МФЦ: </w:t>
      </w:r>
    </w:p>
    <w:p w:rsidR="002354A0" w:rsidRPr="002C5A58" w:rsidRDefault="002354A0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Заявление и документы, указанные в пункте 17, 17,1 настоящего регламента, заинтересованное лицо </w:t>
      </w:r>
      <w:r w:rsidR="00D4244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может подать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подачи заявителем единого заявления с запросо</w:t>
      </w:r>
      <w:r w:rsidR="00D47A2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м о предоставлении нескольких муниципальных услуг через МФЦ.</w:t>
      </w:r>
    </w:p>
    <w:p w:rsidR="00D47A2F" w:rsidRPr="002C5A58" w:rsidRDefault="00D47A2F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2. Необходимый пакет документов, поступивший в админис</w:t>
      </w:r>
      <w:r w:rsidR="00BD630C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трацию через МФЦ</w:t>
      </w:r>
      <w:r w:rsidR="00433A9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630C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регистрируется </w:t>
      </w:r>
      <w:r w:rsidR="008218E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сотрудником </w:t>
      </w:r>
      <w:r w:rsidR="00526A5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отдела, ответственным</w:t>
      </w:r>
      <w:r w:rsidR="008218E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муниципальной услуги далее - специалист отдела)</w:t>
      </w:r>
      <w:r w:rsidR="00433A9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</w:t>
      </w:r>
      <w:proofErr w:type="gramStart"/>
      <w:r w:rsidR="00433A9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433A9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рабочего дня с даты поступления пакета документов.</w:t>
      </w:r>
      <w:r w:rsidR="00BD630C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7A2F" w:rsidRPr="002C5A58" w:rsidRDefault="00D47A2F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Срок рассмотрения заявления исчисляется 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поступления и регистрации.</w:t>
      </w:r>
    </w:p>
    <w:p w:rsidR="00D47A2F" w:rsidRPr="002C5A58" w:rsidRDefault="00D47A2F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4. 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МФЦ.</w:t>
      </w:r>
    </w:p>
    <w:p w:rsidR="00B4166F" w:rsidRPr="002C5A58" w:rsidRDefault="001266A8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B4166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начала административной процедуры «Рассмотрение заявления, прил</w:t>
      </w:r>
      <w:r w:rsidR="0085159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оженных документов</w:t>
      </w:r>
      <w:r w:rsidR="00B4166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» является получение сотрудником отдела, ответственным за предоставление муниципальной услуги зарегистрированного заявления с приложенными документами.</w:t>
      </w:r>
    </w:p>
    <w:p w:rsidR="00B4166F" w:rsidRPr="002C5A58" w:rsidRDefault="001266A8" w:rsidP="00E24C6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r w:rsidR="008218E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отдела</w:t>
      </w:r>
      <w:r w:rsidR="00B4166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заявление с приложенными документами, проверяет наличие или отсутствие оснований для отказа в предоставлении муниципальной услуги.</w:t>
      </w:r>
    </w:p>
    <w:p w:rsidR="00B4166F" w:rsidRPr="002C5A58" w:rsidRDefault="0073110A" w:rsidP="00E24C6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31.1.  </w:t>
      </w:r>
      <w:r w:rsidR="00E24C6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4166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наличия оснований для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отказа в</w:t>
      </w:r>
      <w:r w:rsidR="00B4166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предоставлении муницип</w:t>
      </w:r>
      <w:r w:rsidR="00283C27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альной услуги, указанных в п. 1</w:t>
      </w:r>
      <w:r w:rsidR="00804B19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4166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специалист отдела, ответственный за предоставление муниципальной услуги готовит решение об отказе в </w:t>
      </w:r>
      <w:r w:rsidR="00283C27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выдаче разрешения ввода объекта капитального строительства в эксплуатацию</w:t>
      </w:r>
      <w:r w:rsidR="00B4166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04B19" w:rsidRPr="002C5A58" w:rsidRDefault="004D32F6" w:rsidP="00E24C6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3110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1.2.  </w:t>
      </w:r>
      <w:r w:rsidR="00E24C6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4166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отсутствия оснований для отказа в предоставлении му</w:t>
      </w:r>
      <w:r w:rsidR="002C0B2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ниципальной услуги,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формирует</w:t>
      </w:r>
      <w:r w:rsidR="002C0B2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6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и направляет</w:t>
      </w:r>
      <w:r w:rsidR="002C0B2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межведомственные запросы </w:t>
      </w:r>
      <w:r w:rsidR="008A36B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2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B2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в органы (организации), участвующие в предоставлении государственной услуги</w:t>
      </w:r>
      <w:r w:rsidR="00B320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4B19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073F" w:rsidRPr="002C5A58" w:rsidRDefault="004D32F6" w:rsidP="0085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31.3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</w:t>
      </w:r>
      <w:r w:rsidR="000867C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пециалист отдела, 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ответственный за выдачу разрешений осуществляет </w:t>
      </w:r>
      <w:r w:rsidR="000867C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осмотр  </w:t>
      </w:r>
      <w:r w:rsidR="007107C4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объекта  на</w:t>
      </w:r>
      <w:r w:rsidR="000867C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:</w:t>
      </w:r>
      <w:r w:rsidR="000867C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5159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</w:t>
      </w:r>
      <w:r w:rsidR="000867C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1)  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</w:t>
      </w:r>
      <w:r w:rsidR="0085159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планировки территории и проекта  межевания  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территории;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5159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  <w:r w:rsidR="000867C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  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соответствие объекта капитального строительст</w:t>
      </w:r>
      <w:r w:rsidR="0085159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ва требованиям, установленным в  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разрешении на  строительство;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85159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       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3)</w:t>
      </w:r>
      <w:r w:rsidR="000867C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соответствие параметров построенного, реконструированного, отремонтированного </w:t>
      </w:r>
      <w:r w:rsidR="000867C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объекта  капитального  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строите</w:t>
      </w:r>
      <w:r w:rsidR="000867C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льства  проектной  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документации.</w:t>
      </w:r>
      <w:proofErr w:type="gramEnd"/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   В случае если при строительстве, реконструкции объекта капитального строительства осуществляется государственный строительный надзор, осмотр такого </w:t>
      </w:r>
      <w:r w:rsidR="002E068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объекта не проводится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6A073F" w:rsidRPr="002C5A58" w:rsidRDefault="001836B7" w:rsidP="006A073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31.4.  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Посл</w:t>
      </w:r>
      <w:r w:rsidR="00FB32D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 проведения осмотра специалист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организует подготовку разрешения и</w:t>
      </w:r>
      <w:r w:rsidR="009F328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передаёт на </w:t>
      </w:r>
      <w:r w:rsidR="002E068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подпись Главе</w:t>
      </w:r>
      <w:r w:rsidR="009F328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2E068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Кожевниковского района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030EF6" w:rsidRPr="002C5A58" w:rsidRDefault="006A073F" w:rsidP="00A31F6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Одновременно с выдачей разрешения заявителю возвращаются подлинники ранее представленных им для получения разрешения документов. Копии указанных </w:t>
      </w:r>
      <w:r w:rsidR="002E068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документов</w:t>
      </w:r>
      <w:r w:rsidR="002E068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2E068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остаются</w:t>
      </w:r>
      <w:r w:rsidR="002E0680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C9254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C9254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C9254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Администрации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2849CE" w:rsidRPr="002C5A58" w:rsidRDefault="00030EF6" w:rsidP="00A31F6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административной услуги: рассмотрение заявления, приложенных к нему документов</w:t>
      </w:r>
      <w:r w:rsidR="0049381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Подготовленное   разрешение на ввод объекта капитального строительства на территории двух и более поселений в границах муниципального </w:t>
      </w:r>
      <w:r w:rsidR="00C9254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 Кожевниковский район</w:t>
      </w:r>
      <w:r w:rsidR="0049381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   </w:t>
      </w:r>
      <w:r w:rsidR="00C9254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Продолжительность</w:t>
      </w:r>
      <w:r w:rsidR="00C9254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C9254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процедуры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C9254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– шесть рабочих дней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="006A073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   </w:t>
      </w:r>
      <w:r w:rsidR="009F328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1836B7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r w:rsidR="002849C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разрешения заявителю.</w:t>
      </w:r>
    </w:p>
    <w:p w:rsidR="002849CE" w:rsidRPr="002C5A58" w:rsidRDefault="002849CE" w:rsidP="0028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начала административной процедуры: подготовленный проект разрешения.</w:t>
      </w:r>
    </w:p>
    <w:p w:rsidR="002849CE" w:rsidRPr="002C5A58" w:rsidRDefault="00030EF6" w:rsidP="0028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32.</w:t>
      </w:r>
      <w:r w:rsidR="001836B7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1.  </w:t>
      </w:r>
      <w:r w:rsidR="002849C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</w:t>
      </w:r>
      <w:proofErr w:type="gramStart"/>
      <w:r w:rsidR="002849C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разреш</w:t>
      </w:r>
      <w:r w:rsidR="00F82CD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ения, подписанного </w:t>
      </w:r>
      <w:r w:rsidR="00C9254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Главой Кожевниковского</w:t>
      </w:r>
      <w:r w:rsidR="00A31F6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54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района направляется</w:t>
      </w:r>
      <w:proofErr w:type="gramEnd"/>
      <w:r w:rsidR="002849C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заявителю почтовым отправлением или передается заявителю лично.</w:t>
      </w:r>
    </w:p>
    <w:p w:rsidR="00FB32D8" w:rsidRPr="002C5A58" w:rsidRDefault="000867C0" w:rsidP="0028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32.2.  </w:t>
      </w:r>
      <w:r w:rsidR="00FB32D8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осуществляется при условии безвозмездной передачи заявителем органу, выдавшему разрешение на строительство, копии схемы, отображающей </w:t>
      </w:r>
      <w:r w:rsidR="00C9254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расположение построенного</w:t>
      </w:r>
      <w:r w:rsidR="00FB32D8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, реконструируемого,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030EF6" w:rsidRPr="002C5A58" w:rsidRDefault="001836B7" w:rsidP="00FB32D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33.3.  </w:t>
      </w:r>
      <w:r w:rsidR="00A31F64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Специалист, ответственный за выдачу разрешений, регистрирует разрешение в журнале регистрации заявлений о выдаче разрешений и учета выданных разрешений (отказов в выдаче разрешений), и вручает заявителю лично под роспись или направляет в адрес заявителя почтовым отправлением с уведомлением </w:t>
      </w:r>
      <w:proofErr w:type="gramStart"/>
      <w:r w:rsidR="00C9254B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 даты</w:t>
      </w:r>
      <w:r w:rsidR="00A31F64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поступления</w:t>
      </w:r>
      <w:proofErr w:type="gramEnd"/>
      <w:r w:rsidR="00A31F64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подписанного разрешения специалисту отдела.</w:t>
      </w:r>
    </w:p>
    <w:p w:rsidR="00A31F64" w:rsidRPr="002C5A58" w:rsidRDefault="00C9254B" w:rsidP="00E43A2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Максимальный срок процедуры составляет один рабочий день </w:t>
      </w:r>
      <w:proofErr w:type="gramStart"/>
      <w:r w:rsidR="00983DCC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 даты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получения</w:t>
      </w:r>
      <w:proofErr w:type="gramEnd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документов</w:t>
      </w:r>
      <w:r w:rsidR="00E43A2C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="00A31F64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   В случае направления разрешения по почте, датой его передачи является дата регистрации указанного письма почтовым отделением связи по месту получения почтового отправления.</w:t>
      </w:r>
    </w:p>
    <w:p w:rsidR="002849CE" w:rsidRPr="002C5A58" w:rsidRDefault="002849CE" w:rsidP="00A31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готовится в трех экземплярах, два из которых передаются заявителю, один хранится в архиве Администрации района.</w:t>
      </w:r>
    </w:p>
    <w:p w:rsidR="00F82CDD" w:rsidRPr="002C5A58" w:rsidRDefault="002849CE" w:rsidP="00F8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После выдачи разрешения копии документов, представленных заявител</w:t>
      </w:r>
      <w:r w:rsidR="00A31F6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ем в соответствии с Административным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</w:t>
      </w:r>
      <w:r w:rsidR="00A31F6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, остают</w:t>
      </w:r>
      <w:r w:rsidR="00A31F6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Администрации </w:t>
      </w:r>
      <w:r w:rsidR="00C9254B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Кожевниковского района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4886" w:rsidRPr="002C5A58" w:rsidRDefault="009841CF" w:rsidP="00F8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Разрешение является основанием для постановки на государственный учет построенного объекта капитального строительства, внесение изменений в документы государственного учета реконструируемого объекта капитального строительства.</w:t>
      </w:r>
    </w:p>
    <w:p w:rsidR="00AA35DA" w:rsidRPr="002C5A58" w:rsidRDefault="00AA35DA" w:rsidP="00AA35DA">
      <w:pPr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34.</w:t>
      </w:r>
      <w:r w:rsidR="001836B7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C64886" w:rsidRPr="002C5A58" w:rsidRDefault="00AA35DA" w:rsidP="00FB3F7B">
      <w:pPr>
        <w:tabs>
          <w:tab w:val="left" w:pos="567"/>
        </w:tabs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</w:t>
      </w:r>
      <w:r w:rsidR="001836B7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</w:t>
      </w:r>
      <w:proofErr w:type="gramStart"/>
      <w:r w:rsidR="00C64886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течение трех дней </w:t>
      </w:r>
      <w:r w:rsidR="00BA5E4E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</w:t>
      </w:r>
      <w:r w:rsidR="00C64886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 </w:t>
      </w:r>
      <w:r w:rsidR="00F44801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7" w:history="1">
        <w:r w:rsidR="00C64886" w:rsidRPr="002C5A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 5.1 статьи 6</w:t>
        </w:r>
      </w:hyperlink>
      <w:r w:rsidR="00C64886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Федерации, или в орган исполнительной власти субъекта</w:t>
      </w:r>
      <w:proofErr w:type="gramEnd"/>
      <w:r w:rsidR="00C64886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9841CF" w:rsidRPr="002C5A58" w:rsidRDefault="00AA35DA" w:rsidP="00B95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36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="001836B7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Данная муниципальная услуга предоставляется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официальном сайте Кожевниковского района. </w:t>
      </w:r>
    </w:p>
    <w:p w:rsidR="00B4166F" w:rsidRPr="002C5A58" w:rsidRDefault="00B4166F" w:rsidP="00003B3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4166F" w:rsidRPr="002C5A58" w:rsidRDefault="00C26864" w:rsidP="00B4166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</w:t>
      </w:r>
      <w:r w:rsidR="00B4166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</w:t>
      </w:r>
    </w:p>
    <w:p w:rsidR="00B4166F" w:rsidRPr="002C5A58" w:rsidRDefault="00E542B4" w:rsidP="00B4166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</w:t>
      </w:r>
      <w:r w:rsidR="00B4166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</w:t>
      </w:r>
    </w:p>
    <w:p w:rsidR="00B4166F" w:rsidRPr="002C5A58" w:rsidRDefault="00B4166F" w:rsidP="00B4166F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66F" w:rsidRPr="002C5A58" w:rsidRDefault="00AA35DA" w:rsidP="00D16AF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1836B7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r w:rsidR="000E283C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контроль </w:t>
      </w:r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при соблюдении</w:t>
      </w:r>
      <w:r w:rsidR="00B4166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последовательности действий, определенных административными процедурами по предоставлению муниципальной услуги, осуществляется должностным лицом – начальником отдела.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B4166F" w:rsidRPr="002C5A58" w:rsidRDefault="00AA35DA" w:rsidP="00D16AF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1836B7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r w:rsidR="00B4166F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Федерации.</w:t>
      </w:r>
    </w:p>
    <w:p w:rsidR="00B4166F" w:rsidRPr="002C5A58" w:rsidRDefault="00B4166F" w:rsidP="00F82CD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Специалисты несут ответственность 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4166F" w:rsidRPr="002C5A58" w:rsidRDefault="00B4166F" w:rsidP="00F82CD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 документов;</w:t>
      </w:r>
    </w:p>
    <w:p w:rsidR="00B4166F" w:rsidRPr="002C5A58" w:rsidRDefault="00B4166F" w:rsidP="00F82CD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правильность заполнения документов;</w:t>
      </w:r>
    </w:p>
    <w:p w:rsidR="00B4166F" w:rsidRPr="002C5A58" w:rsidRDefault="00B4166F" w:rsidP="00F82CD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 сроков оформления.</w:t>
      </w:r>
    </w:p>
    <w:p w:rsidR="00B4166F" w:rsidRPr="002C5A58" w:rsidRDefault="00B4166F" w:rsidP="00F82CD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Специалисты отдела, допустившие </w:t>
      </w:r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данного Регламента,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привлекаются к дисциплинарной ответственности в соответствии со </w:t>
      </w:r>
      <w:hyperlink r:id="rId28" w:history="1">
        <w:r w:rsidRPr="002C5A5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192</w:t>
        </w:r>
      </w:hyperlink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Федерации.</w:t>
      </w:r>
    </w:p>
    <w:p w:rsidR="006B4BFF" w:rsidRPr="002C5A58" w:rsidRDefault="00B4166F" w:rsidP="0074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173E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50C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</w:t>
      </w:r>
      <w:r w:rsidR="00427ED9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ПРЕДУСМОТРЕННЫХ ЧАСТЬЮ 1.1 СТАТЬИ 16 ФЕДЕРАЛЬНОГО ЗАКОНА </w:t>
      </w:r>
      <w:r w:rsidR="00427ED9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№ 210-ФЗ, </w:t>
      </w:r>
      <w:r w:rsidR="007450C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3609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7450C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РАБОТНИКОВ.</w:t>
      </w:r>
    </w:p>
    <w:p w:rsidR="003A021D" w:rsidRPr="002C5A58" w:rsidRDefault="003A021D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A23251" w:rsidRPr="002C5A58" w:rsidRDefault="00A23251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</w:t>
      </w:r>
      <w:r w:rsidR="003A02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может обратиться с </w:t>
      </w:r>
      <w:proofErr w:type="gramStart"/>
      <w:r w:rsidR="003A02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жалобой</w:t>
      </w:r>
      <w:proofErr w:type="gramEnd"/>
      <w:r w:rsidR="003A02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в следующих случаях:</w:t>
      </w:r>
    </w:p>
    <w:p w:rsidR="00A23251" w:rsidRPr="002C5A58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29" w:history="1">
        <w:r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15.1</w:t>
        </w:r>
      </w:hyperlink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210-ФЗ;</w:t>
      </w:r>
    </w:p>
    <w:p w:rsidR="00A23251" w:rsidRPr="002C5A58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нарушение срока предоставления государственной или муниципальной услуги. 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210-ФЗ;</w:t>
      </w:r>
      <w:proofErr w:type="gramEnd"/>
    </w:p>
    <w:p w:rsidR="00A23251" w:rsidRPr="002C5A58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енной или муниципальной услуги;</w:t>
      </w:r>
    </w:p>
    <w:p w:rsidR="00A23251" w:rsidRPr="002C5A58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иципальной услуги, у заявителя;</w:t>
      </w:r>
    </w:p>
    <w:p w:rsidR="00A23251" w:rsidRPr="002C5A58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Федерального закона;</w:t>
      </w:r>
      <w:proofErr w:type="gramEnd"/>
    </w:p>
    <w:p w:rsidR="00A23251" w:rsidRPr="002C5A58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униципальными правовыми актами;</w:t>
      </w:r>
    </w:p>
    <w:p w:rsidR="003A021D" w:rsidRPr="002C5A58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2" w:history="1">
        <w:r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1.1 статьи 16</w:t>
        </w:r>
      </w:hyperlink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исправлений. 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3" w:history="1">
        <w:r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A23251" w:rsidRPr="002C5A58" w:rsidRDefault="003A021D" w:rsidP="00FE3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государств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енной или муниципальной услуги;</w:t>
      </w:r>
    </w:p>
    <w:p w:rsidR="003A021D" w:rsidRPr="002C5A58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4" w:history="1">
        <w:r w:rsidRPr="002C5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210-ФЗ.</w:t>
      </w:r>
      <w:proofErr w:type="gramEnd"/>
    </w:p>
    <w:p w:rsidR="00B9701D" w:rsidRPr="002C5A58" w:rsidRDefault="00A23251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B970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</w:t>
      </w:r>
      <w:proofErr w:type="gramStart"/>
      <w:r w:rsidR="00B970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В части досудебно</w:t>
      </w:r>
      <w:r w:rsidR="00B33782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е (внесудебное</w:t>
      </w:r>
      <w:r w:rsidR="00535C1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970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B33782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бжалование</w:t>
      </w:r>
      <w:r w:rsidR="00535C1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782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решений и действий</w:t>
      </w:r>
      <w:r w:rsidR="00535C1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(бездействия</w:t>
      </w:r>
      <w:r w:rsidR="00B970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33782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или их работников, могут</w:t>
      </w:r>
      <w:r w:rsidR="00B970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обжалованы </w:t>
      </w:r>
      <w:r w:rsidR="00763D3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заинтересованными лицами</w:t>
      </w:r>
      <w:r w:rsidR="00B970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05F95" w:rsidRPr="002C5A58" w:rsidRDefault="00B9701D" w:rsidP="0000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05F9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Заявитель может обратиться с </w:t>
      </w:r>
      <w:proofErr w:type="gramStart"/>
      <w:r w:rsidR="00005F9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жалобой</w:t>
      </w:r>
      <w:proofErr w:type="gramEnd"/>
      <w:r w:rsidR="00005F9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следующих случаях:</w:t>
      </w:r>
    </w:p>
    <w:p w:rsidR="00005F95" w:rsidRPr="002C5A58" w:rsidRDefault="00005F95" w:rsidP="0000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запроса о предоставлении государственной или муниципальной услуги, запроса.</w:t>
      </w:r>
    </w:p>
    <w:p w:rsidR="00005F95" w:rsidRPr="002C5A58" w:rsidRDefault="00005F95" w:rsidP="0000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A14CF4" w:rsidRPr="002C5A58" w:rsidRDefault="00B9701D" w:rsidP="00A14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A14CF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предоставляющие муниципальную услугу.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</w:t>
      </w:r>
      <w:proofErr w:type="gramStart"/>
      <w:r w:rsidR="00A14CF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организаций, </w:t>
      </w:r>
      <w:r w:rsidR="000F20C0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 частью 1.1 статьи 16 Федерального закона N 210-ФЗ заявления подаются</w:t>
      </w:r>
      <w:proofErr w:type="gramEnd"/>
      <w:r w:rsidR="00A14CF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руководителям этих организаций.</w:t>
      </w:r>
    </w:p>
    <w:p w:rsidR="00005F95" w:rsidRPr="002C5A58" w:rsidRDefault="00005F95" w:rsidP="0077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0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42.  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органа, предоставляющего</w:t>
      </w:r>
      <w:r w:rsidR="00843F39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услугу, должностного лица органа, предоставляющего муниципальную услугу</w:t>
      </w:r>
      <w:r w:rsidR="00011A9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</w:t>
      </w:r>
      <w:proofErr w:type="gramStart"/>
      <w:r w:rsidR="00011A9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gramEnd"/>
      <w:r w:rsidR="00011A96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принята при личном приеме заявителя. </w:t>
      </w:r>
    </w:p>
    <w:p w:rsidR="003A021D" w:rsidRPr="002C5A58" w:rsidRDefault="00A23251" w:rsidP="003A0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43</w:t>
      </w:r>
      <w:r w:rsidR="003A02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A02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№ 210-ФЗ, и их работников,  жалоб на решения и действия (бездействие) многофункционального центра, работников многофункционального центра его работников устанавливается Правительством Российской Федерации.</w:t>
      </w:r>
      <w:proofErr w:type="gramEnd"/>
    </w:p>
    <w:p w:rsidR="00B9701D" w:rsidRPr="002C5A58" w:rsidRDefault="00A23251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B970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  Жалоба должна содержать:</w:t>
      </w:r>
    </w:p>
    <w:p w:rsidR="00B9701D" w:rsidRPr="002C5A58" w:rsidRDefault="00B9701D" w:rsidP="00B9701D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</w:t>
      </w:r>
      <w:r w:rsidR="0052460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частью 1.1 статьи 16 Федерального закона N 210-ФЗ, их руководителей и (или)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60E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решения и действия (бездействие) которых обжалуются;</w:t>
      </w:r>
      <w:proofErr w:type="gramEnd"/>
    </w:p>
    <w:p w:rsidR="00B9701D" w:rsidRPr="002C5A58" w:rsidRDefault="00B9701D" w:rsidP="00B9701D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 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заявителя;</w:t>
      </w:r>
    </w:p>
    <w:p w:rsidR="00B9701D" w:rsidRPr="002C5A58" w:rsidRDefault="00B9701D" w:rsidP="00B9701D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  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701D" w:rsidRPr="002C5A58" w:rsidRDefault="00B9701D" w:rsidP="00B9701D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9701D" w:rsidRPr="002C5A58" w:rsidRDefault="00B9701D" w:rsidP="00B9701D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Получателем </w:t>
      </w:r>
      <w:r w:rsidR="001904D4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услуги могут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представлены документы (при наличии), подтверждающие 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доводы заявителя, либо их копии.</w:t>
      </w:r>
    </w:p>
    <w:p w:rsidR="00EA0975" w:rsidRPr="002C5A58" w:rsidRDefault="00A23251" w:rsidP="00EA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</w:t>
      </w:r>
      <w:r w:rsidR="00B9701D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</w:t>
      </w:r>
      <w:proofErr w:type="gramStart"/>
      <w:r w:rsidR="00EA097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</w:t>
      </w:r>
      <w:proofErr w:type="gramEnd"/>
      <w:r w:rsidR="00EA097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организаций, предусмотренных частью 1.1 статьи 16 Федерального закона</w:t>
      </w:r>
      <w:r w:rsidR="0023482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82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 210-ФЗ</w:t>
      </w:r>
      <w:r w:rsidR="00EA0975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3316" w:rsidRPr="002C5A58" w:rsidRDefault="00A23251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</w:t>
      </w:r>
      <w:r w:rsidR="00FF3316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Должностное лицо, </w:t>
      </w:r>
      <w:r w:rsidR="0023482A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работник, наделенны</w:t>
      </w:r>
      <w:r w:rsidR="00FF3316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полномочиями по рассмотрению жалобы:</w:t>
      </w:r>
    </w:p>
    <w:p w:rsidR="00FF3316" w:rsidRPr="002C5A58" w:rsidRDefault="00F963A5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</w:t>
      </w:r>
      <w:r w:rsidR="00FF3316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</w:t>
      </w:r>
      <w:r w:rsidR="0023482A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FF3316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объективное, всестороннее и своевременное рассмотрение обращения;</w:t>
      </w:r>
    </w:p>
    <w:p w:rsidR="00FF3316" w:rsidRPr="002C5A58" w:rsidRDefault="0023482A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принимаю</w:t>
      </w:r>
      <w:r w:rsidR="00FF3316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меры, направленные на восстановление или защиту нарушенных прав, свобод и законных интересов заявителя;</w:t>
      </w:r>
    </w:p>
    <w:p w:rsidR="00FF3316" w:rsidRPr="002C5A58" w:rsidRDefault="0023482A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даю</w:t>
      </w:r>
      <w:r w:rsidR="00FF3316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письменный ответ по существу поставленных в обращении вопросов.</w:t>
      </w:r>
    </w:p>
    <w:p w:rsidR="003A021D" w:rsidRPr="002C5A58" w:rsidRDefault="00A23251" w:rsidP="003A0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</w:t>
      </w:r>
      <w:r w:rsidR="00F963A5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3482A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82A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3482A" w:rsidRPr="002C5A58" w:rsidRDefault="0023482A" w:rsidP="003A0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3482A" w:rsidRPr="002C5A58" w:rsidRDefault="0023482A" w:rsidP="0023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2) в удовл</w:t>
      </w:r>
      <w:r w:rsidR="00A23251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етворении жалобы отказывается.</w:t>
      </w:r>
    </w:p>
    <w:p w:rsidR="00B9701D" w:rsidRPr="002C5A58" w:rsidRDefault="00A23251" w:rsidP="00B97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="00B9701D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</w:t>
      </w:r>
      <w:proofErr w:type="gramStart"/>
      <w:r w:rsidR="00B9701D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Заявитель имеет право обжаловать действия (бездействие) и решения специалистов и должностных лиц, осуществляемые и принимаемые при предоставлении муниципальной услуги,</w:t>
      </w:r>
      <w:r w:rsidR="0023482A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многофункционального центра, работника многофункционального центра, организаций,</w:t>
      </w:r>
      <w:r w:rsidR="003A021D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работников, предусмотренных</w:t>
      </w:r>
      <w:r w:rsidR="0023482A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частью 1.1 статьи </w:t>
      </w:r>
      <w:r w:rsidR="003A021D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 Федерального закона </w:t>
      </w:r>
      <w:r w:rsidR="003A02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N 210-ФЗ</w:t>
      </w:r>
      <w:r w:rsidR="003A021D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B9701D" w:rsidRPr="002C5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суде в порядке, предусмотренном законодательством Российской Федерации.</w:t>
      </w:r>
      <w:proofErr w:type="gramEnd"/>
    </w:p>
    <w:p w:rsidR="00B9701D" w:rsidRPr="002C5A58" w:rsidRDefault="00A23251" w:rsidP="00B97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B970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 В случае установления в ходе или по результатам </w:t>
      </w:r>
      <w:proofErr w:type="gramStart"/>
      <w:r w:rsidR="00B970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970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</w:t>
      </w:r>
      <w:r w:rsidR="00043657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жалоб,</w:t>
      </w:r>
      <w:r w:rsidR="00B9701D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незамедлительно направляет имеющиеся материалы в прокуратуру Кожевниковского района.</w:t>
      </w:r>
    </w:p>
    <w:p w:rsidR="00B9701D" w:rsidRPr="002C5A58" w:rsidRDefault="00B9701D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1CF" w:rsidRPr="002C5A58" w:rsidRDefault="009841CF" w:rsidP="009841C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16AF2" w:rsidRPr="002C5A58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043657" w:rsidRPr="002C5A58" w:rsidRDefault="00C628A5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43657" w:rsidRPr="002C5A58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043657" w:rsidRPr="002C5A58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043657" w:rsidRPr="002C5A58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043657" w:rsidRPr="002C5A58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043657" w:rsidRPr="002C5A58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043657" w:rsidRPr="002C5A58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043657" w:rsidRPr="002C5A58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A44822" w:rsidRDefault="00A44822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A44822" w:rsidRDefault="00A44822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E38E2" w:rsidRDefault="00FE38E2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811010" w:rsidRPr="002C5A58" w:rsidRDefault="00811010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bookmarkStart w:id="1" w:name="_GoBack"/>
      <w:bookmarkEnd w:id="1"/>
    </w:p>
    <w:p w:rsidR="00896E03" w:rsidRPr="002C5A58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C628A5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Приложение 1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000AFC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                                      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 Административному регламенту</w:t>
      </w:r>
      <w:r w:rsidR="009841CF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896E03" w:rsidRPr="002C5A58" w:rsidRDefault="00D16AF2" w:rsidP="00896E03">
      <w:pPr>
        <w:spacing w:after="0" w:line="240" w:lineRule="auto"/>
        <w:ind w:left="326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5A58">
        <w:rPr>
          <w:rFonts w:ascii="Times New Roman" w:hAnsi="Times New Roman" w:cs="Times New Roman"/>
          <w:color w:val="000000" w:themeColor="text1"/>
          <w:sz w:val="18"/>
          <w:szCs w:val="18"/>
        </w:rPr>
        <w:t>кому: ______________________________________________________________</w:t>
      </w:r>
    </w:p>
    <w:p w:rsidR="00D16AF2" w:rsidRPr="002C5A58" w:rsidRDefault="00D16AF2" w:rsidP="00896E03">
      <w:pPr>
        <w:spacing w:after="0" w:line="240" w:lineRule="auto"/>
        <w:ind w:left="326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96E03" w:rsidRPr="002C5A58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5A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кого:  </w:t>
      </w: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2C5A58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юридического лица – застройщик,</w:t>
      </w:r>
      <w:proofErr w:type="gramEnd"/>
    </w:p>
    <w:p w:rsidR="00896E03" w:rsidRPr="002C5A58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2C5A58">
        <w:rPr>
          <w:rFonts w:ascii="Times New Roman" w:hAnsi="Times New Roman" w:cs="Times New Roman"/>
          <w:color w:val="000000" w:themeColor="text1"/>
          <w:sz w:val="18"/>
          <w:szCs w:val="18"/>
        </w:rPr>
        <w:t>планирующего</w:t>
      </w:r>
      <w:proofErr w:type="gramEnd"/>
      <w:r w:rsidRPr="002C5A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осуществлять строительство, капитальный</w:t>
      </w:r>
    </w:p>
    <w:p w:rsidR="00896E03" w:rsidRPr="002C5A58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96E03" w:rsidRPr="002C5A58" w:rsidRDefault="00896E03" w:rsidP="00896E03">
      <w:pPr>
        <w:pBdr>
          <w:top w:val="single" w:sz="4" w:space="1" w:color="auto"/>
        </w:pBdr>
        <w:spacing w:line="240" w:lineRule="auto"/>
        <w:ind w:left="326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5A58">
        <w:rPr>
          <w:rFonts w:ascii="Times New Roman" w:hAnsi="Times New Roman" w:cs="Times New Roman"/>
          <w:color w:val="000000" w:themeColor="text1"/>
          <w:sz w:val="18"/>
          <w:szCs w:val="18"/>
        </w:rPr>
        <w:t>ремонт или реконструкцию;</w:t>
      </w:r>
    </w:p>
    <w:p w:rsidR="00896E03" w:rsidRPr="002C5A58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5A58">
        <w:rPr>
          <w:rFonts w:ascii="Times New Roman" w:hAnsi="Times New Roman" w:cs="Times New Roman"/>
          <w:color w:val="000000" w:themeColor="text1"/>
          <w:sz w:val="18"/>
          <w:szCs w:val="18"/>
        </w:rPr>
        <w:t>ИНН; юридический и почтовый адреса;</w:t>
      </w:r>
    </w:p>
    <w:p w:rsidR="00896E03" w:rsidRPr="002C5A58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5A58">
        <w:rPr>
          <w:rFonts w:ascii="Times New Roman" w:hAnsi="Times New Roman" w:cs="Times New Roman"/>
          <w:color w:val="000000" w:themeColor="text1"/>
          <w:sz w:val="18"/>
          <w:szCs w:val="18"/>
        </w:rPr>
        <w:t>Ф.И.О. руководителя; телефон;</w:t>
      </w:r>
    </w:p>
    <w:p w:rsidR="00896E03" w:rsidRPr="002C5A58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5A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банковские реквизиты (наименование банка, 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proofErr w:type="gramEnd"/>
      <w:r w:rsidRPr="002C5A58">
        <w:rPr>
          <w:rFonts w:ascii="Times New Roman" w:hAnsi="Times New Roman" w:cs="Times New Roman"/>
          <w:color w:val="000000" w:themeColor="text1"/>
          <w:sz w:val="18"/>
          <w:szCs w:val="18"/>
        </w:rPr>
        <w:t>/с, к/с, БИК))</w:t>
      </w:r>
    </w:p>
    <w:p w:rsidR="00896E03" w:rsidRPr="002C5A58" w:rsidRDefault="00896E03" w:rsidP="00896E03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896E03" w:rsidRPr="002C5A58" w:rsidRDefault="00896E03" w:rsidP="00896E03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896E03" w:rsidRPr="002C5A58" w:rsidRDefault="00896E03" w:rsidP="00896E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  <w:r w:rsidRPr="002C5A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 выдаче разрешения на ввод в эксплуатацию</w:t>
      </w:r>
      <w:r w:rsidR="00970893" w:rsidRPr="002C5A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объекта </w:t>
      </w:r>
      <w:r w:rsidR="00B9701D" w:rsidRPr="002C5A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капитального строительства,</w:t>
      </w:r>
      <w:r w:rsidR="00000AFC" w:rsidRPr="002C5A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расположенного</w:t>
      </w:r>
      <w:r w:rsidR="00970893" w:rsidRPr="002C5A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территории двух и более поселений в границах муниципального образования Кожевниковский район</w:t>
      </w:r>
    </w:p>
    <w:p w:rsidR="00896E03" w:rsidRPr="002C5A58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E03" w:rsidRPr="002C5A58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>Прошу выдать разрешение на ввод в эксплуатацию объекта капитального строительства</w:t>
      </w: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объекта)</w:t>
      </w:r>
    </w:p>
    <w:p w:rsidR="00896E03" w:rsidRPr="002C5A58" w:rsidRDefault="00896E03" w:rsidP="00896E0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земельном участке по адресу:  </w:t>
      </w: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ind w:left="317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>(город, район, улица, номер участка)</w:t>
      </w:r>
    </w:p>
    <w:p w:rsidR="00896E03" w:rsidRPr="002C5A58" w:rsidRDefault="00896E03" w:rsidP="00896E0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E03" w:rsidRPr="002C5A58" w:rsidRDefault="00896E03" w:rsidP="00896E0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E03" w:rsidRPr="002C5A58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>Строительство (реконструкция) будет осуществляться на основании</w:t>
      </w: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96E03" w:rsidRPr="002C5A58" w:rsidTr="003D37B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6E03" w:rsidRPr="002C5A58" w:rsidTr="003D37B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96E03" w:rsidRPr="002C5A58" w:rsidRDefault="00896E03" w:rsidP="00896E0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Право на пользование землей закреплено  </w:t>
      </w: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96E03" w:rsidRPr="002C5A58" w:rsidTr="003D37B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96E03" w:rsidRPr="002C5A58" w:rsidRDefault="00896E03" w:rsidP="00896E03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Дополнительно информируем:</w:t>
      </w:r>
    </w:p>
    <w:p w:rsidR="00896E03" w:rsidRPr="002C5A58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ind w:left="163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>(банковские реквизиты и номер счета)</w:t>
      </w:r>
    </w:p>
    <w:p w:rsidR="00896E03" w:rsidRPr="002C5A58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Работы будут производиться подрядным (хозяйственным) способом в соответствии </w:t>
      </w: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896E03" w:rsidRPr="002C5A58" w:rsidTr="003D37BB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51794C" w:rsidP="00896E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договором </w:t>
            </w:r>
            <w:proofErr w:type="gramStart"/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96E03" w:rsidRPr="002C5A58" w:rsidRDefault="00896E03" w:rsidP="00896E0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организации, ИНН, </w:t>
      </w:r>
      <w:proofErr w:type="gramEnd"/>
    </w:p>
    <w:p w:rsidR="00896E03" w:rsidRPr="002C5A58" w:rsidRDefault="00896E03" w:rsidP="00896E0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юридический и почтовый адреса, Ф.И.О. руководителя, номер телефона, </w:t>
      </w:r>
    </w:p>
    <w:p w:rsidR="00896E03" w:rsidRPr="002C5A58" w:rsidRDefault="00896E03" w:rsidP="00896E0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банковские реквизиты (наименование банка, 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>/с, к/с, БИК))</w:t>
      </w:r>
    </w:p>
    <w:p w:rsidR="00896E03" w:rsidRPr="002C5A58" w:rsidRDefault="00896E03" w:rsidP="00896E0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Право выполнения строительно-монтажных работ закреплено  </w:t>
      </w: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E03" w:rsidRPr="002C5A58" w:rsidRDefault="00896E03" w:rsidP="00896E0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документа и уполномоченной организации, его выдавшей)</w:t>
      </w:r>
    </w:p>
    <w:p w:rsidR="00896E03" w:rsidRPr="002C5A58" w:rsidRDefault="00896E03" w:rsidP="00896E0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896E03" w:rsidRPr="002C5A58" w:rsidTr="003D37B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96E03" w:rsidRPr="002C5A58" w:rsidRDefault="00896E03" w:rsidP="00896E0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896E03" w:rsidRPr="002C5A58" w:rsidTr="003D37BB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C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2C5A58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96E03" w:rsidRPr="002C5A58" w:rsidRDefault="00896E03" w:rsidP="00896E0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назначен  </w:t>
      </w:r>
    </w:p>
    <w:p w:rsidR="00896E03" w:rsidRPr="002C5A58" w:rsidRDefault="00896E03" w:rsidP="00896E03">
      <w:pPr>
        <w:pBdr>
          <w:top w:val="single" w:sz="4" w:space="1" w:color="auto"/>
        </w:pBdr>
        <w:spacing w:after="0" w:line="240" w:lineRule="auto"/>
        <w:ind w:left="96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58">
        <w:rPr>
          <w:rFonts w:ascii="Times New Roman" w:hAnsi="Times New Roman" w:cs="Times New Roman"/>
          <w:color w:val="000000" w:themeColor="text1"/>
          <w:sz w:val="20"/>
          <w:szCs w:val="20"/>
        </w:rPr>
        <w:t>(должность, фамилия, имя, отчество)</w:t>
      </w:r>
    </w:p>
    <w:p w:rsidR="00896E03" w:rsidRPr="002C5A58" w:rsidRDefault="00896E03" w:rsidP="00896E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896E03" w:rsidRPr="002C5A58" w:rsidRDefault="00896E03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661183" w:rsidRPr="002C5A58" w:rsidRDefault="009841CF" w:rsidP="0066118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51794C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Глава района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                                                                                                   </w:t>
      </w:r>
      <w:proofErr w:type="spellStart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А.</w:t>
      </w:r>
      <w:r w:rsidR="00FE38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А.Малолетко</w:t>
      </w:r>
      <w:proofErr w:type="spellEnd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 </w:t>
      </w:r>
      <w:r w:rsidR="0051794C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</w:t>
      </w:r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</w:t>
      </w:r>
      <w:r w:rsidR="0051794C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Законом №</w:t>
      </w:r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 от 27.07.2006 «О персональных данных» </w:t>
      </w:r>
      <w:r w:rsidR="0051794C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своё согласие</w:t>
      </w:r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51794C" w:rsidRPr="002C5A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несогласие</w:t>
      </w:r>
      <w:r w:rsidR="0051794C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моих персональных данных</w:t>
      </w:r>
      <w:proofErr w:type="gramStart"/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Start"/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</w:t>
      </w:r>
      <w:proofErr w:type="gramEnd"/>
      <w:r w:rsidR="00661183" w:rsidRPr="002C5A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енужное зачеркнуть)            </w:t>
      </w:r>
    </w:p>
    <w:p w:rsidR="00661183" w:rsidRPr="002C5A58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661183" w:rsidRPr="002C5A58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(подпись)</w:t>
      </w:r>
    </w:p>
    <w:p w:rsidR="00661183" w:rsidRPr="002C5A58" w:rsidRDefault="00661183" w:rsidP="006611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41CF" w:rsidRPr="002C5A58" w:rsidRDefault="009841CF" w:rsidP="00661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</w:t>
      </w: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310D" w:rsidRPr="002C5A58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92237" w:rsidRPr="002C5A58" w:rsidRDefault="00592237" w:rsidP="005922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92237" w:rsidRPr="002C5A58" w:rsidRDefault="00592237" w:rsidP="005922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92237" w:rsidRPr="002C5A58" w:rsidRDefault="009841CF" w:rsidP="005922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Приложение 2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к Административному регламенту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9841CF" w:rsidRPr="002C5A58" w:rsidRDefault="009841CF" w:rsidP="009841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АКТ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ПРИЕМКИ ОБЪЕКТА КАПИТАЛЬНОГО СТРОИТЕЛЬСТВА</w:t>
      </w:r>
    </w:p>
    <w:p w:rsidR="009841CF" w:rsidRPr="002C5A58" w:rsidRDefault="009841CF" w:rsidP="009841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proofErr w:type="gramStart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"____" ____________________ 20___ г.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Представитель застройщика _______________________________________________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_______________________________________________________________________,</w:t>
      </w:r>
      <w:r w:rsidR="002C5A5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(организация, должность, ФИО)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представитель заказчика __________________________________________________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_______________________________________________________________________,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(организация, должность, ФИО)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представитель лица, осуществляющего строительство (подрядчика) 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</w:t>
      </w:r>
      <w:r w:rsidR="002C5A5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</w:t>
      </w:r>
      <w:r w:rsidR="002C5A5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(организация, должность, ФИО)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составили настоящий акт о том, что ___________________________________________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(наименован</w:t>
      </w:r>
      <w:r w:rsidR="009F3A35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ие организации-подрядчика)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выполнил в полном объеме работы по строительству, реконструкции объекта капитального строительства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________________________________________________________________________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(наименование объекта, адрес)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по проекту _______________________________________________________________ и передал,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(наименование проектной организации, шифр проекта)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(наименование организации-застро</w:t>
      </w:r>
      <w:r w:rsidR="002C5A5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йщика)</w:t>
      </w:r>
      <w:r w:rsidR="002C5A58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принял указанный объект.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754"/>
      </w:tblGrid>
      <w:tr w:rsidR="009841CF" w:rsidRPr="002C5A58" w:rsidTr="008460B6">
        <w:trPr>
          <w:trHeight w:val="15"/>
        </w:trPr>
        <w:tc>
          <w:tcPr>
            <w:tcW w:w="4805" w:type="dxa"/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9" w:type="dxa"/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41CF" w:rsidRPr="002C5A58" w:rsidTr="008460B6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CF" w:rsidRPr="002C5A58" w:rsidRDefault="009841CF" w:rsidP="00592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Представитель застройщика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</w:t>
            </w:r>
            <w:r w:rsidR="002C5A58"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="002C5A58"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(подпись, ФИО)</w:t>
            </w:r>
            <w:r w:rsidR="002C5A58"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М.П. 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Представитель лица, осуществляющего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строительство (подрядчика)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___________________________________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____</w:t>
            </w:r>
            <w:r w:rsidR="00592237"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(подпись, ФИО)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М.П.</w:t>
            </w:r>
            <w:proofErr w:type="gram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CF" w:rsidRPr="002C5A58" w:rsidRDefault="009841CF" w:rsidP="008460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Представитель заказчика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(подпись, ФИО)</w:t>
            </w: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М.П.</w:t>
            </w:r>
          </w:p>
        </w:tc>
      </w:tr>
    </w:tbl>
    <w:p w:rsidR="00661183" w:rsidRPr="002C5A58" w:rsidRDefault="00661183" w:rsidP="002C5A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 соответствии  с Федеральным Законом  № 152 от 27.07.2006 «О персональных данных» подтверждаю  своё 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согласие, несогласие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 обработку  моих  персональных  данных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Start"/>
      <w:r w:rsidRPr="002C5A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</w:t>
      </w:r>
      <w:proofErr w:type="gramEnd"/>
      <w:r w:rsidRPr="002C5A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енужное зачеркнуть)            </w:t>
      </w:r>
    </w:p>
    <w:p w:rsidR="00661183" w:rsidRPr="002C5A58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A60471" w:rsidRPr="002C5A58" w:rsidRDefault="00661183" w:rsidP="002C5A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C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C5A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(подпись)</w:t>
      </w:r>
    </w:p>
    <w:p w:rsidR="009841CF" w:rsidRPr="002C5A58" w:rsidRDefault="009841CF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Приложение 3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к Административному регламенту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9841CF" w:rsidRPr="002C5A58" w:rsidRDefault="009841CF" w:rsidP="009841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АКТ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О СООТВЕТСТВИИ ПОСТРОЕННОГО, РЕКОНСТРУИРОВАННОГО ОБЪЕКТА КАПИТАЛЬНОГО СТРОИТЕЛЬСТВА ТРЕБОВАНИЯМ ТЕХНИЧЕСКИХ РЕГЛАМЕНТОВ (НОРМ И ПРАВИЛ)</w:t>
      </w:r>
    </w:p>
    <w:p w:rsidR="009841CF" w:rsidRPr="002C5A58" w:rsidRDefault="009841CF" w:rsidP="00592237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"___" _________________ 20___ г.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1. </w:t>
      </w:r>
      <w:proofErr w:type="gramStart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Представитель (представители) лица, осуществляющего строительство (застройщик либо привлекаемое застройщиком или заказчиком на основании договора физическое или юридическое лицо, соответствующее требованиям законодательства Российской Федерации, предъявляемым к лицам, осуществляющим строительство), _______________________________________________________________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__________________________________________________________________________,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(организация, должность, ФИО)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руководствуясь исполнительной документацией, составил настоящий акт по законченн</w:t>
      </w:r>
      <w:r w:rsidR="001D61F9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ому строительству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____________________________________________________________________________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(наименование объекта, адрес объекта)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</w:t>
      </w:r>
      <w:proofErr w:type="gramEnd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Строительство осуществлялось подрядчиком, выполнявшим ____________________________________________________________________________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________________________________________________________________________________________________________________________________________________________,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(указать вид работ)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и его субподрядными организациями ____________________________________________________________________________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____________________________________________________________________________,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(наименование организаций)</w:t>
      </w:r>
      <w:r w:rsidR="001D61F9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</w:t>
      </w:r>
      <w:r w:rsidR="001D61F9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D61F9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выполнявшими</w:t>
      </w:r>
      <w:r w:rsidR="00F82CDD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_______________________________________________________________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____________________________________________________________________________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(указать виды работ)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____________________________________________________________________________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3. Проектная документация на строительство разработана проектными организациями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____________________________________________________________________________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(наименование проектных организаций)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9841CF" w:rsidRPr="002C5A58" w:rsidRDefault="009841CF" w:rsidP="009841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 Разрешение на строительство _________________________________________________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(кем выдано, номер, дата выдачи)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br/>
        <w:t>5. &lt;*&gt; По объекту выполнена следующая исполнительная документация: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37"/>
        <w:gridCol w:w="3132"/>
      </w:tblGrid>
      <w:tr w:rsidR="002C5A58" w:rsidRPr="002C5A58" w:rsidTr="008460B6">
        <w:trPr>
          <w:trHeight w:val="15"/>
        </w:trPr>
        <w:tc>
          <w:tcPr>
            <w:tcW w:w="4805" w:type="dxa"/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58" w:rsidRPr="002C5A58" w:rsidTr="008460B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составления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2C5A58" w:rsidRPr="002C5A58" w:rsidTr="008460B6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41CF" w:rsidRPr="002C5A58" w:rsidRDefault="009841CF" w:rsidP="009841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6. &lt;*&gt; Установленное на объекте оборудование соответствует проекту и принято после индивидуальных испытаний и комплексных опробований согласно актам.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37"/>
        <w:gridCol w:w="3132"/>
      </w:tblGrid>
      <w:tr w:rsidR="002C5A58" w:rsidRPr="002C5A58" w:rsidTr="008460B6">
        <w:trPr>
          <w:trHeight w:val="15"/>
        </w:trPr>
        <w:tc>
          <w:tcPr>
            <w:tcW w:w="4805" w:type="dxa"/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58" w:rsidRPr="002C5A58" w:rsidTr="008460B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составления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2C5A58" w:rsidRPr="002C5A58" w:rsidTr="008460B6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41CF" w:rsidRPr="002C5A58" w:rsidRDefault="009841CF" w:rsidP="009841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7. Сезонные работы (при переносе сроков их выполнения) по озеленению, устройству верхнего покрытия подъездных путей к зданиям, тротуаров, хозяйственных, игровых и спортивных площадок, а также отделке элементов фасадов зданий должны быть выполнены и сданы в установленном нормами порядке в следующие сроки: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2253"/>
        <w:gridCol w:w="1993"/>
        <w:gridCol w:w="2313"/>
      </w:tblGrid>
      <w:tr w:rsidR="002C5A58" w:rsidRPr="002C5A58" w:rsidTr="008460B6">
        <w:trPr>
          <w:trHeight w:val="15"/>
        </w:trPr>
        <w:tc>
          <w:tcPr>
            <w:tcW w:w="3881" w:type="dxa"/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58" w:rsidRPr="002C5A58" w:rsidTr="008460B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работ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</w:tr>
      <w:tr w:rsidR="002C5A58" w:rsidRPr="002C5A58" w:rsidTr="008460B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2C5A58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2237" w:rsidRPr="002C5A58" w:rsidRDefault="009841CF" w:rsidP="005922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8. Дополнительные сведения</w:t>
      </w:r>
      <w:proofErr w:type="gramStart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____________________________________________________________________________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____________________________________________________________________________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Н</w:t>
      </w:r>
      <w:proofErr w:type="gramEnd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 основании указанных сведений объект капитального строительства ____________________________________________________________________________</w:t>
      </w:r>
      <w:r w:rsidR="007673DA"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(наименование объекта, адрес объекта)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выполнен в соответствии с требованиями технических регламентов (норм и правил).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proofErr w:type="gramStart"/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Представитель лица,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осуществляющего строительство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______________________________________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(подпись, ФИО) 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М.П.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--------------------------------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&lt;*&gt; Пункт заполняется по объектам капитального строительства, которые не подлежат государственному строительному надзору в соответствии с требованиями </w:t>
      </w:r>
      <w:hyperlink r:id="rId35" w:history="1">
        <w:r w:rsidRPr="002C5A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</w:rPr>
          <w:t>Градостроительного кодекса РФ</w:t>
        </w:r>
      </w:hyperlink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и в отношении которых не требуется оформление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 и проектной документации.</w:t>
      </w:r>
      <w:proofErr w:type="gramEnd"/>
    </w:p>
    <w:p w:rsidR="001C7726" w:rsidRPr="002C5A58" w:rsidRDefault="001C7726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1C7726" w:rsidRPr="002C5A58" w:rsidRDefault="001C7726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1C7726" w:rsidRPr="002C5A58" w:rsidRDefault="001C7726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1C7726" w:rsidRPr="002C5A58" w:rsidRDefault="001C7726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1D61F9" w:rsidRPr="002C5A58" w:rsidRDefault="001D61F9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C1BE8" w:rsidRPr="002C5A58" w:rsidRDefault="00DC1BE8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C1BE8" w:rsidRPr="002C5A58" w:rsidRDefault="00DC1BE8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C1BE8" w:rsidRPr="002C5A58" w:rsidRDefault="00DC1BE8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841CF" w:rsidRPr="002C5A58" w:rsidRDefault="009841CF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Приложение 4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к Административному регламенту</w:t>
      </w:r>
      <w:r w:rsidRPr="002C5A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9841CF" w:rsidRPr="002C5A58" w:rsidRDefault="009841CF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BE8" w:rsidRPr="002C5A58" w:rsidRDefault="00DC1BE8" w:rsidP="00DC1BE8">
      <w:pPr>
        <w:pStyle w:val="a3"/>
        <w:ind w:firstLine="567"/>
        <w:jc w:val="center"/>
        <w:rPr>
          <w:b/>
          <w:color w:val="000000" w:themeColor="text1"/>
          <w:sz w:val="24"/>
          <w:szCs w:val="24"/>
        </w:rPr>
      </w:pPr>
      <w:r w:rsidRPr="002C5A58">
        <w:rPr>
          <w:b/>
          <w:color w:val="000000" w:themeColor="text1"/>
          <w:sz w:val="24"/>
          <w:szCs w:val="24"/>
        </w:rPr>
        <w:t>Блок-схема последовательности административных процедур при предоставлении муниципальной услуги</w:t>
      </w:r>
    </w:p>
    <w:p w:rsidR="00DC1BE8" w:rsidRPr="002C5A58" w:rsidRDefault="00DC1BE8" w:rsidP="00DC1BE8">
      <w:pPr>
        <w:pStyle w:val="a3"/>
        <w:ind w:firstLine="567"/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5A58" w:rsidRPr="002C5A58" w:rsidTr="009F6C24">
        <w:tc>
          <w:tcPr>
            <w:tcW w:w="9571" w:type="dxa"/>
          </w:tcPr>
          <w:p w:rsidR="00DC1BE8" w:rsidRPr="002C5A58" w:rsidRDefault="00DC1BE8" w:rsidP="009F6C2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1BE8" w:rsidRPr="002C5A58" w:rsidRDefault="00DC1BE8" w:rsidP="009F6C2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2C5A58">
              <w:rPr>
                <w:color w:val="000000" w:themeColor="text1"/>
                <w:sz w:val="24"/>
                <w:szCs w:val="24"/>
              </w:rPr>
              <w:t>1.  Приём и регистрация заявления и прилагаемых к нему документов.</w:t>
            </w:r>
          </w:p>
          <w:p w:rsidR="00DC1BE8" w:rsidRPr="002C5A58" w:rsidRDefault="00DC1BE8" w:rsidP="009F6C2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2C5A58">
              <w:rPr>
                <w:color w:val="000000" w:themeColor="text1"/>
                <w:sz w:val="24"/>
                <w:szCs w:val="24"/>
              </w:rPr>
              <w:t xml:space="preserve"> 1 день</w:t>
            </w:r>
          </w:p>
          <w:p w:rsidR="00DC1BE8" w:rsidRPr="002C5A58" w:rsidRDefault="00DC1BE8" w:rsidP="009F6C2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5A58" w:rsidRPr="002C5A58" w:rsidTr="009F6C24">
        <w:tc>
          <w:tcPr>
            <w:tcW w:w="9571" w:type="dxa"/>
          </w:tcPr>
          <w:p w:rsidR="00DC1BE8" w:rsidRPr="002C5A58" w:rsidRDefault="00DC1BE8" w:rsidP="009F6C2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1BE8" w:rsidRPr="002C5A58" w:rsidRDefault="00DC1BE8" w:rsidP="009F6C2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2C5A58">
              <w:rPr>
                <w:color w:val="000000" w:themeColor="text1"/>
                <w:sz w:val="24"/>
                <w:szCs w:val="24"/>
              </w:rPr>
              <w:t>2.  Рассмотрение заявления, приложенных документов получателя услуги.</w:t>
            </w:r>
          </w:p>
          <w:p w:rsidR="00DC1BE8" w:rsidRPr="002C5A58" w:rsidRDefault="00DC1BE8" w:rsidP="009F6C2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2C5A58">
              <w:rPr>
                <w:color w:val="000000" w:themeColor="text1"/>
                <w:sz w:val="24"/>
                <w:szCs w:val="24"/>
              </w:rPr>
              <w:t xml:space="preserve">- Формирование и направление межведомственных запросов, и получение ответов на </w:t>
            </w:r>
            <w:r w:rsidR="00CD424B" w:rsidRPr="002C5A58">
              <w:rPr>
                <w:color w:val="000000" w:themeColor="text1"/>
                <w:sz w:val="24"/>
                <w:szCs w:val="24"/>
              </w:rPr>
              <w:t>межведомственные запросы</w:t>
            </w:r>
            <w:r w:rsidRPr="002C5A58">
              <w:rPr>
                <w:color w:val="000000" w:themeColor="text1"/>
                <w:sz w:val="24"/>
                <w:szCs w:val="24"/>
              </w:rPr>
              <w:t>.</w:t>
            </w:r>
          </w:p>
          <w:p w:rsidR="00DC1BE8" w:rsidRPr="002C5A58" w:rsidRDefault="00DC1BE8" w:rsidP="009F6C2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2C5A58">
              <w:rPr>
                <w:color w:val="000000" w:themeColor="text1"/>
                <w:sz w:val="24"/>
                <w:szCs w:val="24"/>
              </w:rPr>
              <w:t>- Осмотр объекта.</w:t>
            </w:r>
          </w:p>
          <w:p w:rsidR="00DC1BE8" w:rsidRPr="002C5A58" w:rsidRDefault="00DC1BE8" w:rsidP="009F6C2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2C5A58">
              <w:rPr>
                <w:color w:val="000000" w:themeColor="text1"/>
                <w:sz w:val="24"/>
                <w:szCs w:val="24"/>
              </w:rPr>
              <w:t>- Подготовка разрешения или отказа в выдаче разрешения на ввод объекта капитального строительства.</w:t>
            </w:r>
          </w:p>
          <w:p w:rsidR="00DC1BE8" w:rsidRPr="002C5A58" w:rsidRDefault="00A44822" w:rsidP="00A44822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DC1BE8" w:rsidRPr="002C5A58">
              <w:rPr>
                <w:color w:val="000000" w:themeColor="text1"/>
                <w:sz w:val="24"/>
                <w:szCs w:val="24"/>
              </w:rPr>
              <w:t xml:space="preserve"> дн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</w:p>
        </w:tc>
      </w:tr>
      <w:tr w:rsidR="00DC1BE8" w:rsidRPr="002C5A58" w:rsidTr="009F6C24">
        <w:trPr>
          <w:trHeight w:val="491"/>
        </w:trPr>
        <w:tc>
          <w:tcPr>
            <w:tcW w:w="9571" w:type="dxa"/>
          </w:tcPr>
          <w:p w:rsidR="00DC1BE8" w:rsidRPr="002C5A58" w:rsidRDefault="00DC1BE8" w:rsidP="009F6C2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1BE8" w:rsidRPr="002C5A58" w:rsidRDefault="00DC1BE8" w:rsidP="009F6C2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2C5A58">
              <w:rPr>
                <w:color w:val="000000" w:themeColor="text1"/>
                <w:sz w:val="24"/>
                <w:szCs w:val="24"/>
              </w:rPr>
              <w:t xml:space="preserve">3. Выдача </w:t>
            </w:r>
            <w:r w:rsidR="00CD424B" w:rsidRPr="002C5A58">
              <w:rPr>
                <w:color w:val="000000" w:themeColor="text1"/>
                <w:sz w:val="24"/>
                <w:szCs w:val="24"/>
              </w:rPr>
              <w:t>результата заявителю</w:t>
            </w:r>
            <w:r w:rsidRPr="002C5A58">
              <w:rPr>
                <w:color w:val="000000" w:themeColor="text1"/>
                <w:sz w:val="24"/>
                <w:szCs w:val="24"/>
              </w:rPr>
              <w:t>.</w:t>
            </w:r>
          </w:p>
          <w:p w:rsidR="00DC1BE8" w:rsidRPr="002C5A58" w:rsidRDefault="00DC1BE8" w:rsidP="009F6C2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2C5A58">
              <w:rPr>
                <w:color w:val="000000" w:themeColor="text1"/>
                <w:sz w:val="24"/>
                <w:szCs w:val="24"/>
              </w:rPr>
              <w:t>1 день</w:t>
            </w:r>
          </w:p>
        </w:tc>
      </w:tr>
    </w:tbl>
    <w:p w:rsidR="00DC1BE8" w:rsidRPr="002C5A58" w:rsidRDefault="00DC1BE8" w:rsidP="00DC1BE8">
      <w:pPr>
        <w:pStyle w:val="a3"/>
        <w:ind w:firstLine="567"/>
        <w:jc w:val="both"/>
        <w:rPr>
          <w:color w:val="000000" w:themeColor="text1"/>
          <w:sz w:val="24"/>
          <w:szCs w:val="24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p w:rsidR="00AE6ABF" w:rsidRPr="002C5A58" w:rsidRDefault="00AE6ABF">
      <w:pPr>
        <w:rPr>
          <w:color w:val="000000" w:themeColor="text1"/>
        </w:rPr>
      </w:pPr>
    </w:p>
    <w:sectPr w:rsidR="00AE6ABF" w:rsidRPr="002C5A58" w:rsidSect="0084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9A" w:rsidRDefault="007C779A" w:rsidP="009841CF">
      <w:pPr>
        <w:spacing w:after="0" w:line="240" w:lineRule="auto"/>
      </w:pPr>
      <w:r>
        <w:separator/>
      </w:r>
    </w:p>
  </w:endnote>
  <w:endnote w:type="continuationSeparator" w:id="0">
    <w:p w:rsidR="007C779A" w:rsidRDefault="007C779A" w:rsidP="0098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9A" w:rsidRDefault="007C779A" w:rsidP="009841CF">
      <w:pPr>
        <w:spacing w:after="0" w:line="240" w:lineRule="auto"/>
      </w:pPr>
      <w:r>
        <w:separator/>
      </w:r>
    </w:p>
  </w:footnote>
  <w:footnote w:type="continuationSeparator" w:id="0">
    <w:p w:rsidR="007C779A" w:rsidRDefault="007C779A" w:rsidP="0098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B49"/>
    <w:multiLevelType w:val="hybridMultilevel"/>
    <w:tmpl w:val="DD127DF2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3211"/>
    <w:multiLevelType w:val="hybridMultilevel"/>
    <w:tmpl w:val="C29A1F50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C17"/>
    <w:multiLevelType w:val="hybridMultilevel"/>
    <w:tmpl w:val="F26CDC70"/>
    <w:lvl w:ilvl="0" w:tplc="DA40461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AAF1CF5"/>
    <w:multiLevelType w:val="hybridMultilevel"/>
    <w:tmpl w:val="25523D20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B596D"/>
    <w:multiLevelType w:val="hybridMultilevel"/>
    <w:tmpl w:val="EBACCCBC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1459"/>
    <w:multiLevelType w:val="hybridMultilevel"/>
    <w:tmpl w:val="A5AC5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EF2CF1"/>
    <w:multiLevelType w:val="hybridMultilevel"/>
    <w:tmpl w:val="C3A893BA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907A4"/>
    <w:multiLevelType w:val="hybridMultilevel"/>
    <w:tmpl w:val="D7488916"/>
    <w:lvl w:ilvl="0" w:tplc="9EEC4686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94CA5"/>
    <w:multiLevelType w:val="hybridMultilevel"/>
    <w:tmpl w:val="261C4520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428B3"/>
    <w:multiLevelType w:val="hybridMultilevel"/>
    <w:tmpl w:val="D7488916"/>
    <w:lvl w:ilvl="0" w:tplc="9EEC4686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4454081A"/>
    <w:multiLevelType w:val="hybridMultilevel"/>
    <w:tmpl w:val="EAE60660"/>
    <w:lvl w:ilvl="0" w:tplc="E90E6DB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43E8"/>
    <w:multiLevelType w:val="hybridMultilevel"/>
    <w:tmpl w:val="B2340E6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302C61"/>
    <w:multiLevelType w:val="hybridMultilevel"/>
    <w:tmpl w:val="9C98EF4E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67CA2"/>
    <w:multiLevelType w:val="hybridMultilevel"/>
    <w:tmpl w:val="62C0FDBE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B4A3F"/>
    <w:multiLevelType w:val="hybridMultilevel"/>
    <w:tmpl w:val="7BF8485E"/>
    <w:lvl w:ilvl="0" w:tplc="F3383A2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66CC9"/>
    <w:multiLevelType w:val="hybridMultilevel"/>
    <w:tmpl w:val="35020A92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10863"/>
    <w:multiLevelType w:val="hybridMultilevel"/>
    <w:tmpl w:val="C62E71FA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95CF0"/>
    <w:multiLevelType w:val="hybridMultilevel"/>
    <w:tmpl w:val="4080F4BA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26B51"/>
    <w:multiLevelType w:val="hybridMultilevel"/>
    <w:tmpl w:val="85C4436C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7D1219"/>
    <w:multiLevelType w:val="multilevel"/>
    <w:tmpl w:val="F9BA19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0"/>
      </w:rPr>
    </w:lvl>
  </w:abstractNum>
  <w:abstractNum w:abstractNumId="22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1017B8"/>
    <w:multiLevelType w:val="hybridMultilevel"/>
    <w:tmpl w:val="6B308B0C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23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14"/>
  </w:num>
  <w:num w:numId="12">
    <w:abstractNumId w:val="17"/>
  </w:num>
  <w:num w:numId="13">
    <w:abstractNumId w:val="16"/>
  </w:num>
  <w:num w:numId="14">
    <w:abstractNumId w:val="15"/>
  </w:num>
  <w:num w:numId="15">
    <w:abstractNumId w:val="8"/>
  </w:num>
  <w:num w:numId="16">
    <w:abstractNumId w:val="9"/>
  </w:num>
  <w:num w:numId="17">
    <w:abstractNumId w:val="6"/>
  </w:num>
  <w:num w:numId="18">
    <w:abstractNumId w:val="1"/>
  </w:num>
  <w:num w:numId="19">
    <w:abstractNumId w:val="3"/>
  </w:num>
  <w:num w:numId="20">
    <w:abstractNumId w:val="19"/>
  </w:num>
  <w:num w:numId="21">
    <w:abstractNumId w:val="20"/>
  </w:num>
  <w:num w:numId="22">
    <w:abstractNumId w:val="22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1CF"/>
    <w:rsid w:val="00000AFC"/>
    <w:rsid w:val="00003B30"/>
    <w:rsid w:val="00004DC3"/>
    <w:rsid w:val="00005F95"/>
    <w:rsid w:val="000103C7"/>
    <w:rsid w:val="00011A96"/>
    <w:rsid w:val="00022D8B"/>
    <w:rsid w:val="000242E2"/>
    <w:rsid w:val="00030EF6"/>
    <w:rsid w:val="00033F5B"/>
    <w:rsid w:val="00043657"/>
    <w:rsid w:val="00044408"/>
    <w:rsid w:val="00052672"/>
    <w:rsid w:val="00054877"/>
    <w:rsid w:val="00080740"/>
    <w:rsid w:val="000867C0"/>
    <w:rsid w:val="00093781"/>
    <w:rsid w:val="000C1DAA"/>
    <w:rsid w:val="000C3F8D"/>
    <w:rsid w:val="000E0F97"/>
    <w:rsid w:val="000E283C"/>
    <w:rsid w:val="000F20C0"/>
    <w:rsid w:val="000F4A73"/>
    <w:rsid w:val="001036B6"/>
    <w:rsid w:val="00105D1B"/>
    <w:rsid w:val="001144ED"/>
    <w:rsid w:val="00123F0D"/>
    <w:rsid w:val="001266A8"/>
    <w:rsid w:val="001338B2"/>
    <w:rsid w:val="00146095"/>
    <w:rsid w:val="00171754"/>
    <w:rsid w:val="001717F9"/>
    <w:rsid w:val="001836B7"/>
    <w:rsid w:val="00183EAC"/>
    <w:rsid w:val="001904D4"/>
    <w:rsid w:val="00190584"/>
    <w:rsid w:val="001C5FD0"/>
    <w:rsid w:val="001C6E40"/>
    <w:rsid w:val="001C7726"/>
    <w:rsid w:val="001D61F9"/>
    <w:rsid w:val="001E3C45"/>
    <w:rsid w:val="001F7A87"/>
    <w:rsid w:val="00204CBB"/>
    <w:rsid w:val="00210339"/>
    <w:rsid w:val="002154F8"/>
    <w:rsid w:val="0023482A"/>
    <w:rsid w:val="002354A0"/>
    <w:rsid w:val="00245A3E"/>
    <w:rsid w:val="00250F72"/>
    <w:rsid w:val="002648B0"/>
    <w:rsid w:val="002701A5"/>
    <w:rsid w:val="002744FA"/>
    <w:rsid w:val="00283C27"/>
    <w:rsid w:val="002849CE"/>
    <w:rsid w:val="00286AB2"/>
    <w:rsid w:val="002908A8"/>
    <w:rsid w:val="002B0C23"/>
    <w:rsid w:val="002C0B2A"/>
    <w:rsid w:val="002C5A58"/>
    <w:rsid w:val="002D52FB"/>
    <w:rsid w:val="002E0680"/>
    <w:rsid w:val="002E2B42"/>
    <w:rsid w:val="002F4577"/>
    <w:rsid w:val="00304BBB"/>
    <w:rsid w:val="00311A7F"/>
    <w:rsid w:val="00315836"/>
    <w:rsid w:val="00333FAE"/>
    <w:rsid w:val="00340284"/>
    <w:rsid w:val="0035050C"/>
    <w:rsid w:val="003634DB"/>
    <w:rsid w:val="00376348"/>
    <w:rsid w:val="00380268"/>
    <w:rsid w:val="003A021D"/>
    <w:rsid w:val="003A503D"/>
    <w:rsid w:val="003C4E2C"/>
    <w:rsid w:val="003D2A33"/>
    <w:rsid w:val="003D37BB"/>
    <w:rsid w:val="003F152A"/>
    <w:rsid w:val="00405683"/>
    <w:rsid w:val="00427ED9"/>
    <w:rsid w:val="0043294A"/>
    <w:rsid w:val="00433A9D"/>
    <w:rsid w:val="00436789"/>
    <w:rsid w:val="004508B5"/>
    <w:rsid w:val="00455036"/>
    <w:rsid w:val="00457DAF"/>
    <w:rsid w:val="00474CD7"/>
    <w:rsid w:val="0049381A"/>
    <w:rsid w:val="004A49F1"/>
    <w:rsid w:val="004B5318"/>
    <w:rsid w:val="004B7F0C"/>
    <w:rsid w:val="004D32F6"/>
    <w:rsid w:val="004D46E1"/>
    <w:rsid w:val="004F15A7"/>
    <w:rsid w:val="004F3FF2"/>
    <w:rsid w:val="004F64EA"/>
    <w:rsid w:val="0050267D"/>
    <w:rsid w:val="00502B6B"/>
    <w:rsid w:val="00505B35"/>
    <w:rsid w:val="0051310D"/>
    <w:rsid w:val="0051718B"/>
    <w:rsid w:val="0051794C"/>
    <w:rsid w:val="0052460E"/>
    <w:rsid w:val="00526A55"/>
    <w:rsid w:val="005339ED"/>
    <w:rsid w:val="00535C15"/>
    <w:rsid w:val="00560379"/>
    <w:rsid w:val="005662EC"/>
    <w:rsid w:val="0057639C"/>
    <w:rsid w:val="00577872"/>
    <w:rsid w:val="00592237"/>
    <w:rsid w:val="005D3CBC"/>
    <w:rsid w:val="005D55DE"/>
    <w:rsid w:val="005E2276"/>
    <w:rsid w:val="005E2676"/>
    <w:rsid w:val="005E4240"/>
    <w:rsid w:val="005F1AAB"/>
    <w:rsid w:val="00601BE9"/>
    <w:rsid w:val="006026B6"/>
    <w:rsid w:val="00612BA1"/>
    <w:rsid w:val="00625A73"/>
    <w:rsid w:val="0063207B"/>
    <w:rsid w:val="00635745"/>
    <w:rsid w:val="00637291"/>
    <w:rsid w:val="00661183"/>
    <w:rsid w:val="00673FDB"/>
    <w:rsid w:val="00682BB8"/>
    <w:rsid w:val="00687692"/>
    <w:rsid w:val="0069095B"/>
    <w:rsid w:val="006929F4"/>
    <w:rsid w:val="006A073F"/>
    <w:rsid w:val="006A54B0"/>
    <w:rsid w:val="006A56A8"/>
    <w:rsid w:val="006B4BFF"/>
    <w:rsid w:val="006C2637"/>
    <w:rsid w:val="006C744D"/>
    <w:rsid w:val="006D05AA"/>
    <w:rsid w:val="006E3027"/>
    <w:rsid w:val="006E3922"/>
    <w:rsid w:val="007107C4"/>
    <w:rsid w:val="00715071"/>
    <w:rsid w:val="007232CB"/>
    <w:rsid w:val="0073110A"/>
    <w:rsid w:val="00741FFB"/>
    <w:rsid w:val="00743B3A"/>
    <w:rsid w:val="007450CD"/>
    <w:rsid w:val="00750289"/>
    <w:rsid w:val="00757765"/>
    <w:rsid w:val="00760196"/>
    <w:rsid w:val="00763D33"/>
    <w:rsid w:val="007644CB"/>
    <w:rsid w:val="007673DA"/>
    <w:rsid w:val="00771775"/>
    <w:rsid w:val="00772604"/>
    <w:rsid w:val="007B5D42"/>
    <w:rsid w:val="007C0CE2"/>
    <w:rsid w:val="007C779A"/>
    <w:rsid w:val="007D4706"/>
    <w:rsid w:val="007D73A9"/>
    <w:rsid w:val="007F3B04"/>
    <w:rsid w:val="007F5F97"/>
    <w:rsid w:val="00801D16"/>
    <w:rsid w:val="00804B19"/>
    <w:rsid w:val="00805A22"/>
    <w:rsid w:val="00805C5C"/>
    <w:rsid w:val="00811010"/>
    <w:rsid w:val="0082022D"/>
    <w:rsid w:val="008218E4"/>
    <w:rsid w:val="008233C6"/>
    <w:rsid w:val="008332E7"/>
    <w:rsid w:val="00840E44"/>
    <w:rsid w:val="00841AA3"/>
    <w:rsid w:val="00843F39"/>
    <w:rsid w:val="008460B6"/>
    <w:rsid w:val="0085159B"/>
    <w:rsid w:val="0086388A"/>
    <w:rsid w:val="008761EB"/>
    <w:rsid w:val="00894477"/>
    <w:rsid w:val="00896E03"/>
    <w:rsid w:val="008A13CA"/>
    <w:rsid w:val="008A36BE"/>
    <w:rsid w:val="008A6D61"/>
    <w:rsid w:val="008E243E"/>
    <w:rsid w:val="008E79A1"/>
    <w:rsid w:val="00903C99"/>
    <w:rsid w:val="00905B69"/>
    <w:rsid w:val="009133AD"/>
    <w:rsid w:val="009167D4"/>
    <w:rsid w:val="00916DEF"/>
    <w:rsid w:val="00917051"/>
    <w:rsid w:val="009219FA"/>
    <w:rsid w:val="009349A2"/>
    <w:rsid w:val="00944EBF"/>
    <w:rsid w:val="009500DE"/>
    <w:rsid w:val="00957F4F"/>
    <w:rsid w:val="009637A1"/>
    <w:rsid w:val="00970893"/>
    <w:rsid w:val="00970975"/>
    <w:rsid w:val="00983DCC"/>
    <w:rsid w:val="009841CF"/>
    <w:rsid w:val="00994632"/>
    <w:rsid w:val="009A2DC5"/>
    <w:rsid w:val="009C7864"/>
    <w:rsid w:val="009F3280"/>
    <w:rsid w:val="009F3A35"/>
    <w:rsid w:val="009F49DD"/>
    <w:rsid w:val="009F6C24"/>
    <w:rsid w:val="00A12FF0"/>
    <w:rsid w:val="00A13695"/>
    <w:rsid w:val="00A14CF4"/>
    <w:rsid w:val="00A23251"/>
    <w:rsid w:val="00A242DD"/>
    <w:rsid w:val="00A2486A"/>
    <w:rsid w:val="00A31F64"/>
    <w:rsid w:val="00A3470A"/>
    <w:rsid w:val="00A44822"/>
    <w:rsid w:val="00A60471"/>
    <w:rsid w:val="00A61357"/>
    <w:rsid w:val="00A74A29"/>
    <w:rsid w:val="00A8225E"/>
    <w:rsid w:val="00A85628"/>
    <w:rsid w:val="00A90C5E"/>
    <w:rsid w:val="00A94C1D"/>
    <w:rsid w:val="00A956CA"/>
    <w:rsid w:val="00AA35DA"/>
    <w:rsid w:val="00AA73F3"/>
    <w:rsid w:val="00AD1A96"/>
    <w:rsid w:val="00AD73D6"/>
    <w:rsid w:val="00AE0585"/>
    <w:rsid w:val="00AE1E1C"/>
    <w:rsid w:val="00AE6ABF"/>
    <w:rsid w:val="00AF7698"/>
    <w:rsid w:val="00B053B5"/>
    <w:rsid w:val="00B173EE"/>
    <w:rsid w:val="00B2569D"/>
    <w:rsid w:val="00B32050"/>
    <w:rsid w:val="00B33782"/>
    <w:rsid w:val="00B3609A"/>
    <w:rsid w:val="00B36672"/>
    <w:rsid w:val="00B4166F"/>
    <w:rsid w:val="00B43786"/>
    <w:rsid w:val="00B4669A"/>
    <w:rsid w:val="00B57B91"/>
    <w:rsid w:val="00B63137"/>
    <w:rsid w:val="00B66DD1"/>
    <w:rsid w:val="00B70986"/>
    <w:rsid w:val="00B87AC9"/>
    <w:rsid w:val="00B902EA"/>
    <w:rsid w:val="00B91896"/>
    <w:rsid w:val="00B95B3E"/>
    <w:rsid w:val="00B9701D"/>
    <w:rsid w:val="00B974A1"/>
    <w:rsid w:val="00BA5E4E"/>
    <w:rsid w:val="00BB0D14"/>
    <w:rsid w:val="00BB2559"/>
    <w:rsid w:val="00BB3FA2"/>
    <w:rsid w:val="00BD630C"/>
    <w:rsid w:val="00BD6B97"/>
    <w:rsid w:val="00BE0F51"/>
    <w:rsid w:val="00C105D8"/>
    <w:rsid w:val="00C20EAC"/>
    <w:rsid w:val="00C22C23"/>
    <w:rsid w:val="00C26864"/>
    <w:rsid w:val="00C4633B"/>
    <w:rsid w:val="00C52ACB"/>
    <w:rsid w:val="00C52F3D"/>
    <w:rsid w:val="00C559C0"/>
    <w:rsid w:val="00C628A5"/>
    <w:rsid w:val="00C64886"/>
    <w:rsid w:val="00C7303F"/>
    <w:rsid w:val="00C80BEC"/>
    <w:rsid w:val="00C87DDE"/>
    <w:rsid w:val="00C9254B"/>
    <w:rsid w:val="00C94C0D"/>
    <w:rsid w:val="00CB05D1"/>
    <w:rsid w:val="00CB1900"/>
    <w:rsid w:val="00CB3BEA"/>
    <w:rsid w:val="00CC7F2D"/>
    <w:rsid w:val="00CD424B"/>
    <w:rsid w:val="00CE1693"/>
    <w:rsid w:val="00CF076D"/>
    <w:rsid w:val="00D04F09"/>
    <w:rsid w:val="00D114F7"/>
    <w:rsid w:val="00D12981"/>
    <w:rsid w:val="00D14803"/>
    <w:rsid w:val="00D16AF2"/>
    <w:rsid w:val="00D405D3"/>
    <w:rsid w:val="00D4244E"/>
    <w:rsid w:val="00D47A2F"/>
    <w:rsid w:val="00D606F0"/>
    <w:rsid w:val="00D67A79"/>
    <w:rsid w:val="00D758BD"/>
    <w:rsid w:val="00D82AD8"/>
    <w:rsid w:val="00D84E39"/>
    <w:rsid w:val="00D9620B"/>
    <w:rsid w:val="00DB1913"/>
    <w:rsid w:val="00DB6C25"/>
    <w:rsid w:val="00DC1BE8"/>
    <w:rsid w:val="00DC6C42"/>
    <w:rsid w:val="00DD534C"/>
    <w:rsid w:val="00DE0D6D"/>
    <w:rsid w:val="00DE5CEE"/>
    <w:rsid w:val="00DF4CD7"/>
    <w:rsid w:val="00E01234"/>
    <w:rsid w:val="00E02473"/>
    <w:rsid w:val="00E10BE6"/>
    <w:rsid w:val="00E24C6B"/>
    <w:rsid w:val="00E25E95"/>
    <w:rsid w:val="00E2615B"/>
    <w:rsid w:val="00E41F9D"/>
    <w:rsid w:val="00E43A2C"/>
    <w:rsid w:val="00E53893"/>
    <w:rsid w:val="00E542B4"/>
    <w:rsid w:val="00E55D4D"/>
    <w:rsid w:val="00E56367"/>
    <w:rsid w:val="00E63AF2"/>
    <w:rsid w:val="00E644E9"/>
    <w:rsid w:val="00E77351"/>
    <w:rsid w:val="00E82BC1"/>
    <w:rsid w:val="00E95DD0"/>
    <w:rsid w:val="00EA0975"/>
    <w:rsid w:val="00ED645F"/>
    <w:rsid w:val="00F10374"/>
    <w:rsid w:val="00F17A19"/>
    <w:rsid w:val="00F17F59"/>
    <w:rsid w:val="00F20818"/>
    <w:rsid w:val="00F2625B"/>
    <w:rsid w:val="00F267E3"/>
    <w:rsid w:val="00F308D3"/>
    <w:rsid w:val="00F30DD4"/>
    <w:rsid w:val="00F337A0"/>
    <w:rsid w:val="00F4457C"/>
    <w:rsid w:val="00F44801"/>
    <w:rsid w:val="00F740EC"/>
    <w:rsid w:val="00F82CDD"/>
    <w:rsid w:val="00F93715"/>
    <w:rsid w:val="00F963A5"/>
    <w:rsid w:val="00FB19D2"/>
    <w:rsid w:val="00FB32D8"/>
    <w:rsid w:val="00FB3F7B"/>
    <w:rsid w:val="00FE0C95"/>
    <w:rsid w:val="00FE30A7"/>
    <w:rsid w:val="00FE38E2"/>
    <w:rsid w:val="00FE6AAF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4A"/>
  </w:style>
  <w:style w:type="paragraph" w:styleId="1">
    <w:name w:val="heading 1"/>
    <w:basedOn w:val="a"/>
    <w:link w:val="10"/>
    <w:uiPriority w:val="9"/>
    <w:qFormat/>
    <w:rsid w:val="0081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841C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841CF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9841CF"/>
    <w:rPr>
      <w:vertAlign w:val="superscript"/>
    </w:rPr>
  </w:style>
  <w:style w:type="character" w:styleId="a6">
    <w:name w:val="Hyperlink"/>
    <w:basedOn w:val="a0"/>
    <w:uiPriority w:val="99"/>
    <w:unhideWhenUsed/>
    <w:rsid w:val="009841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50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82BB8"/>
    <w:pPr>
      <w:ind w:left="720"/>
      <w:contextualSpacing/>
    </w:pPr>
  </w:style>
  <w:style w:type="paragraph" w:customStyle="1" w:styleId="ConsPlusCell">
    <w:name w:val="ConsPlusCell"/>
    <w:rsid w:val="00457D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57DA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57DAF"/>
    <w:rPr>
      <w:rFonts w:ascii="Arial" w:eastAsia="Arial" w:hAnsi="Arial" w:cs="Arial"/>
      <w:sz w:val="20"/>
      <w:szCs w:val="20"/>
      <w:lang w:eastAsia="ar-SA"/>
    </w:rPr>
  </w:style>
  <w:style w:type="character" w:styleId="a9">
    <w:name w:val="Strong"/>
    <w:uiPriority w:val="22"/>
    <w:qFormat/>
    <w:rsid w:val="002648B0"/>
    <w:rPr>
      <w:b/>
      <w:bCs/>
    </w:rPr>
  </w:style>
  <w:style w:type="paragraph" w:styleId="aa">
    <w:name w:val="Normal (Web)"/>
    <w:basedOn w:val="a"/>
    <w:uiPriority w:val="99"/>
    <w:unhideWhenUsed/>
    <w:rsid w:val="00DB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9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0548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054877"/>
    <w:rPr>
      <w:rFonts w:ascii="Calibri" w:eastAsia="Calibri" w:hAnsi="Calibri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012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12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12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12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1234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611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11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2">
    <w:name w:val="Основной текст 22"/>
    <w:basedOn w:val="a"/>
    <w:rsid w:val="008110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consultantplus://offline/ref=B05D38F1E588B672CEF3BA4838D0618471ADB5DA735B44ED1CCC6BAD5AEA341D586705A4D9aD0A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5D38F1E588B672CEF3BA4838D0618471ADB5DA735B44ED1CCC6BAD5AEA341D586705A6DBDD195Da605F" TargetMode="External"/><Relationship Id="rId34" Type="http://schemas.openxmlformats.org/officeDocument/2006/relationships/hyperlink" Target="consultantplus://offline/ref=B3DF1593953C1F6561E125889AF62478B1377C877347E3A0DEC1AB52821726A062428C8B05F1C2F8W9y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consultantplus://offline/ref=8094A906A9D7F27619B0005C3BC63E6999B831A34896E353E1182DC785CCW9H" TargetMode="External"/><Relationship Id="rId25" Type="http://schemas.openxmlformats.org/officeDocument/2006/relationships/hyperlink" Target="consultantplus://offline/ref=10E1CD980C312989D50A39E175665338C2E0953E3E0F5E3EC8F327687A9490534649037454U0h1F" TargetMode="External"/><Relationship Id="rId33" Type="http://schemas.openxmlformats.org/officeDocument/2006/relationships/hyperlink" Target="consultantplus://offline/ref=B3DF1593953C1F6561E125889AF62478B1377C877347E3A0DEC1AB52821726A062428C8B05F1C2F8W9y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40846A05D1C0D774708EC8941867AAAE7D8FA31F328D41FA64731607B9LAE" TargetMode="External"/><Relationship Id="rId20" Type="http://schemas.openxmlformats.org/officeDocument/2006/relationships/hyperlink" Target="consultantplus://offline/ref=B05D38F1E588B672CEF3BA4838D0618471ADB5DA735B44ED1CCC6BAD5AEA341D586705A6DBDD195Da607F" TargetMode="External"/><Relationship Id="rId29" Type="http://schemas.openxmlformats.org/officeDocument/2006/relationships/hyperlink" Target="consultantplus://offline/ref=B3DF1593953C1F6561E125889AF62478B1377C877347E3A0DEC1AB52821726A062428C8801WFy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consultantplus://offline/ref=B05D38F1E588B672CEF3BA4838D0618471ADB5DA735B44ED1CCC6BAD5AEA341D586705A6DED4a107F" TargetMode="External"/><Relationship Id="rId32" Type="http://schemas.openxmlformats.org/officeDocument/2006/relationships/hyperlink" Target="consultantplus://offline/ref=B3DF1593953C1F6561E125889AF62478B1377C877347E3A0DEC1AB52821726A062428C8B05F1C2F8W9yA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24024766" TargetMode="External"/><Relationship Id="rId23" Type="http://schemas.openxmlformats.org/officeDocument/2006/relationships/hyperlink" Target="consultantplus://offline/ref=B05D38F1E588B672CEF3BA4838D0618471ADB5DA735B44ED1CCC6BAD5AEA341D586705A6DBDD195Ca600F" TargetMode="External"/><Relationship Id="rId28" Type="http://schemas.openxmlformats.org/officeDocument/2006/relationships/hyperlink" Target="consultantplus://offline/ref=0AB76CC07DAC348E0003252618D478DE49A5535815BE36359D7D8DD6BE3286156AAF6E3918A40EAD6730H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ogimu@tomsk.gov.ru" TargetMode="External"/><Relationship Id="rId19" Type="http://schemas.openxmlformats.org/officeDocument/2006/relationships/hyperlink" Target="consultantplus://offline/ref=B05D38F1E588B672CEF3BA4838D0618471ADB5DA735B44ED1CCC6BAD5AEA341D586705A6DBDD195Ca603F" TargetMode="External"/><Relationship Id="rId31" Type="http://schemas.openxmlformats.org/officeDocument/2006/relationships/hyperlink" Target="consultantplus://offline/ref=B3DF1593953C1F6561E125889AF62478B1377C877347E3A0DEC1AB52821726A062428C8B05F1C2F8W9y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24024766" TargetMode="External"/><Relationship Id="rId22" Type="http://schemas.openxmlformats.org/officeDocument/2006/relationships/hyperlink" Target="consultantplus://offline/ref=B05D38F1E588B672CEF3BA4838D0618471ADB5DA735B44ED1CCC6BAD5AEA341D586705A6DBDC1A5Aa605F" TargetMode="External"/><Relationship Id="rId27" Type="http://schemas.openxmlformats.org/officeDocument/2006/relationships/hyperlink" Target="consultantplus://offline/ref=8EDF1F9B57091C208B55BF9F44E8AD7D6F083BF1C4C9B8293600F9001DFFE3D6E1F8A7EEEEC1kAN" TargetMode="External"/><Relationship Id="rId30" Type="http://schemas.openxmlformats.org/officeDocument/2006/relationships/hyperlink" Target="consultantplus://offline/ref=B3DF1593953C1F6561E125889AF62478B1377C877347E3A0DEC1AB52821726A062428C8B05F1C2F8W9yCE" TargetMode="External"/><Relationship Id="rId35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A09F-90B9-466B-A4F2-C8EDC12D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22</Pages>
  <Words>9296</Words>
  <Characters>52992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user</cp:lastModifiedBy>
  <cp:revision>156</cp:revision>
  <cp:lastPrinted>2020-02-25T03:23:00Z</cp:lastPrinted>
  <dcterms:created xsi:type="dcterms:W3CDTF">2017-07-13T07:57:00Z</dcterms:created>
  <dcterms:modified xsi:type="dcterms:W3CDTF">2020-02-26T09:14:00Z</dcterms:modified>
</cp:coreProperties>
</file>