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18.12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16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В.И. Вакурин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Алимпиев Д.О., Грибовская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Юркин С.В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  Емельянова Т.А., Степанов С.Н.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Акимов И.Э., Бирюкова И.А., Вакурина Л.Г.,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Адаменко О.А., </w:t>
      </w:r>
      <w:r>
        <w:rPr>
          <w:spacing w:val="-4"/>
          <w:sz w:val="24"/>
          <w:szCs w:val="24"/>
        </w:rPr>
        <w:t xml:space="preserve">Минькова Н.А.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4535" w:leader="none"/>
          <w:tab w:val="left" w:pos="4677" w:leader="none"/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Повестка:</w:t>
      </w:r>
      <w:r>
        <w:rPr>
          <w:sz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2"/>
        </w:rPr>
        <w:t xml:space="preserve">   </w:t>
      </w:r>
      <w:r>
        <w:rPr>
          <w:sz w:val="24"/>
        </w:rPr>
        <w:t xml:space="preserve">1</w:t>
      </w:r>
      <w:r>
        <w:rPr>
          <w:sz w:val="24"/>
        </w:rPr>
        <w:t xml:space="preserve">5:00- 1</w:t>
      </w:r>
      <w:r>
        <w:rPr>
          <w:sz w:val="24"/>
        </w:rPr>
        <w:t xml:space="preserve">5:05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Вакурин В.И.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ь</w:t>
      </w:r>
      <w:r>
        <w:rPr>
          <w:i/>
          <w:sz w:val="24"/>
        </w:rPr>
        <w:t xml:space="preserve">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5: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5: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№19-13/15 от 17</w:t>
      </w:r>
      <w:r>
        <w:rPr>
          <w:sz w:val="24"/>
        </w:rPr>
        <w:t xml:space="preserve">.</w:t>
      </w:r>
      <w:r>
        <w:rPr>
          <w:sz w:val="24"/>
        </w:rPr>
        <w:t xml:space="preserve">08.2020г.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15:10 – 15:20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Об итогах межведомственных летних рейдов в вечернее время 2020 года 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Ответственный секретарь - главный специалист </w:t>
      </w:r>
      <w:r>
        <w:rPr>
          <w:sz w:val="24"/>
        </w:rPr>
        <w:t xml:space="preserve">КДН и ЗП Кожевниковского района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                                                                15:</w:t>
      </w:r>
      <w:r>
        <w:rPr>
          <w:sz w:val="24"/>
        </w:rPr>
        <w:t xml:space="preserve">20 – 15:</w:t>
      </w:r>
      <w:r>
        <w:rPr>
          <w:sz w:val="24"/>
        </w:rPr>
        <w:t xml:space="preserve">25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 проводимой работе по пресечению незаконного оборота алкогольной и спиртосодержащей продукции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         15:</w:t>
      </w:r>
      <w:r>
        <w:rPr>
          <w:sz w:val="24"/>
        </w:rPr>
        <w:t xml:space="preserve">25 – 15:</w:t>
      </w:r>
      <w:r>
        <w:rPr>
          <w:sz w:val="24"/>
          <w:szCs w:val="22"/>
        </w:rPr>
        <w:t xml:space="preserve">35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 Об обеспечении правопорядка и безопасности при проведении мероприятий посвященных Новому году и Рождеству.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</w:t>
      </w:r>
      <w:r>
        <w:rPr>
          <w:sz w:val="24"/>
        </w:rPr>
        <w:t xml:space="preserve">)</w:t>
      </w:r>
      <w:r/>
    </w:p>
    <w:p>
      <w:pPr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15:</w:t>
      </w:r>
      <w:r>
        <w:rPr>
          <w:sz w:val="24"/>
        </w:rPr>
        <w:t xml:space="preserve">35 – 15:</w:t>
      </w:r>
      <w:r>
        <w:rPr>
          <w:sz w:val="24"/>
          <w:szCs w:val="22"/>
        </w:rPr>
        <w:t xml:space="preserve">45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 xml:space="preserve">Об</w:t>
      </w:r>
      <w:r>
        <w:rPr>
          <w:sz w:val="24"/>
        </w:rPr>
        <w:t xml:space="preserve"> </w:t>
      </w:r>
      <w:r>
        <w:rPr>
          <w:sz w:val="24"/>
        </w:rPr>
        <w:t xml:space="preserve">утверждений</w:t>
      </w:r>
      <w:r>
        <w:rPr>
          <w:sz w:val="24"/>
        </w:rPr>
        <w:t xml:space="preserve"> плана работы </w:t>
      </w:r>
      <w:r>
        <w:rPr>
          <w:sz w:val="24"/>
        </w:rPr>
        <w:t xml:space="preserve">комиссии </w:t>
      </w:r>
      <w:r>
        <w:rPr>
          <w:sz w:val="24"/>
        </w:rPr>
        <w:t xml:space="preserve">на 2021</w:t>
      </w:r>
      <w:r>
        <w:rPr>
          <w:sz w:val="24"/>
        </w:rPr>
        <w:t xml:space="preserve"> год</w:t>
      </w:r>
      <w:r>
        <w:rPr>
          <w:sz w:val="24"/>
        </w:rPr>
        <w:t xml:space="preserve"> </w:t>
      </w:r>
      <w:r>
        <w:rPr>
          <w:sz w:val="24"/>
        </w:rPr>
        <w:t xml:space="preserve">(Председатель </w:t>
      </w:r>
      <w:r>
        <w:rPr>
          <w:sz w:val="24"/>
        </w:rPr>
        <w:t xml:space="preserve">комиссии 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 Продолжить проведение комплекса антинаркотических пропагандистских мероприятий с привлечением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 несовершеннолетних, состоящих на профилактических учетах.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660"/>
              <w:ind w:left="0"/>
              <w:jc w:val="both"/>
            </w:pP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Отдел </w:t>
            </w:r>
            <w:r>
              <w:rPr>
                <w:i/>
                <w:sz w:val="24"/>
                <w:szCs w:val="24"/>
              </w:rPr>
              <w:t xml:space="preserve">по культуре, спорту, молодежной политике и связям с общественностью Администрации Кожевниковского района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основе.</w:t>
            </w:r>
            <w:r/>
          </w:p>
          <w:p>
            <w:pPr>
              <w:pStyle w:val="654"/>
              <w:jc w:val="both"/>
            </w:pP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3.2.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Продолжить работу, 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проведение уроков и внеклассных мероприятий направленных на </w:t>
            </w:r>
            <w:r>
              <w:rPr>
                <w:sz w:val="24"/>
                <w:szCs w:val="24"/>
              </w:rPr>
              <w:t xml:space="preserve">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нетерпимости.</w:t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учебный год 2020-2021</w:t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i/>
                <w:sz w:val="24"/>
                <w:szCs w:val="24"/>
              </w:rPr>
              <w:t xml:space="preserve">тдел образования Администрации Кожевниковского района,  КДН и ЗП Кожевниковского района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учебного года 2020-2021 года . </w:t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sz w:val="24"/>
                <w:szCs w:val="24"/>
              </w:rPr>
              <w:t xml:space="preserve">4.2. 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Продолжить агитационную работу по привлечению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граждан в народные дружины.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 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Главы сельских поселений.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основе.</w:t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4.3.</w:t>
            </w:r>
            <w:r>
              <w:rPr>
                <w:sz w:val="24"/>
                <w:szCs w:val="24"/>
              </w:rPr>
              <w:t xml:space="preserve">Принимать меры стимулирования участия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народных дружин в охране общественного порядка.</w:t>
            </w:r>
            <w:r>
              <w:rPr>
                <w:color w:val="2D2D2D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Главы сельских поселений.</w:t>
            </w:r>
            <w:r/>
          </w:p>
          <w:p>
            <w:r>
              <w:rPr>
                <w:i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основе.</w:t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</w:rPr>
              <w:t xml:space="preserve">4.4. Проводить инструктаж по подготовке народных дружинников к действиям в условиях, связанных с применением физической силы, и по оказанию первой помощи.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в течение 2020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i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снять с контроля, считать исполненным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</w:rPr>
              <w:t xml:space="preserve">4.5. Рассмотреть возможность поощрения народных дружинников за активное участие в охране общественного порядка, помощь в раскрытии преступлений и задержании правонарушителей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в течение 2020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i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4"/>
              </w:rPr>
              <w:t xml:space="preserve">снять с контроля, считать исполненным</w:t>
            </w:r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3/15 от 17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2.2. - </w:t>
      </w:r>
      <w:r>
        <w:rPr>
          <w:b w:val="false"/>
          <w:i w:val="false"/>
          <w:sz w:val="24"/>
          <w:szCs w:val="24"/>
        </w:rPr>
        <w:t xml:space="preserve">осуществлять контроль на постоянной основе;</w:t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3/15 от 17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3.2. - </w:t>
      </w:r>
      <w:r>
        <w:rPr>
          <w:b w:val="false"/>
          <w:i w:val="false"/>
          <w:sz w:val="24"/>
          <w:szCs w:val="24"/>
        </w:rPr>
        <w:t xml:space="preserve">осуществлять контроль в течение учебного года 2020-2021 года; </w:t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указанные в протоколе заседания № 19-1</w:t>
      </w:r>
      <w:r>
        <w:rPr>
          <w:sz w:val="24"/>
          <w:szCs w:val="24"/>
        </w:rPr>
        <w:t xml:space="preserve">3/15 от 17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- 4.3 - </w:t>
      </w:r>
      <w:r>
        <w:rPr>
          <w:b w:val="false"/>
          <w:i w:val="false"/>
          <w:sz w:val="24"/>
          <w:szCs w:val="24"/>
        </w:rPr>
        <w:t xml:space="preserve">осуществлять контроль на постоянной основе;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указанные в протоколе заседания № 19-1</w:t>
      </w:r>
      <w:r>
        <w:rPr>
          <w:sz w:val="24"/>
          <w:szCs w:val="24"/>
        </w:rPr>
        <w:t xml:space="preserve">3/15 от 17</w:t>
      </w:r>
      <w:r>
        <w:rPr>
          <w:sz w:val="24"/>
          <w:szCs w:val="24"/>
        </w:rPr>
        <w:t xml:space="preserve">.08</w:t>
      </w:r>
      <w:r>
        <w:rPr>
          <w:sz w:val="24"/>
          <w:szCs w:val="24"/>
        </w:rPr>
        <w:t xml:space="preserve">.2020г. пункты №</w:t>
      </w:r>
      <w:r>
        <w:rPr>
          <w:sz w:val="24"/>
          <w:szCs w:val="24"/>
        </w:rPr>
        <w:t xml:space="preserve"> 4.4 - 4.5. - </w:t>
      </w:r>
      <w:r>
        <w:rPr>
          <w:sz w:val="24"/>
        </w:rPr>
        <w:t xml:space="preserve">снять с контроля, считать исполненными.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/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  <w:rPr>
          <w:i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</w:rPr>
        <w:t xml:space="preserve">Ответственного секретаря - главного специалиста </w:t>
      </w:r>
      <w:r>
        <w:rPr>
          <w:i/>
          <w:sz w:val="24"/>
        </w:rPr>
        <w:t xml:space="preserve">КДН и ЗП Кожевниковского района</w:t>
      </w:r>
      <w:r>
        <w:rPr>
          <w:i/>
          <w:sz w:val="24"/>
          <w:szCs w:val="24"/>
        </w:rPr>
        <w:t xml:space="preserve"> - Н.Л. Гарагуля  </w:t>
      </w:r>
      <w:r>
        <w:rPr>
          <w:i/>
          <w:sz w:val="24"/>
          <w:szCs w:val="24"/>
        </w:rPr>
        <w:t xml:space="preserve">(доклад</w:t>
      </w:r>
      <w:r>
        <w:rPr>
          <w:i/>
          <w:sz w:val="24"/>
          <w:szCs w:val="24"/>
        </w:rPr>
        <w:t xml:space="preserve"> прилага</w:t>
      </w:r>
      <w:r>
        <w:rPr>
          <w:i/>
          <w:sz w:val="24"/>
          <w:szCs w:val="24"/>
        </w:rPr>
        <w:t xml:space="preserve">ется на </w:t>
      </w:r>
      <w:r>
        <w:rPr>
          <w:i/>
          <w:sz w:val="24"/>
          <w:szCs w:val="24"/>
        </w:rPr>
        <w:t xml:space="preserve">1 лист</w:t>
      </w:r>
      <w:r>
        <w:rPr>
          <w:rFonts w:eastAsia="Calibri"/>
          <w:i/>
          <w:sz w:val="24"/>
          <w:szCs w:val="24"/>
        </w:rPr>
        <w:t xml:space="preserve">е)</w:t>
      </w:r>
      <w:r/>
    </w:p>
    <w:p>
      <w:pPr>
        <w:pStyle w:val="654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654"/>
        <w:jc w:val="both"/>
        <w:rPr>
          <w:sz w:val="24"/>
        </w:rPr>
      </w:pPr>
      <w:r>
        <w:rPr>
          <w:sz w:val="24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654"/>
        <w:jc w:val="both"/>
        <w:rPr>
          <w:color w:val="000000"/>
        </w:rPr>
      </w:pPr>
      <w:r>
        <w:rPr>
          <w:sz w:val="24"/>
          <w:szCs w:val="24"/>
        </w:rPr>
        <w:t xml:space="preserve">2.2.</w:t>
      </w:r>
      <w:r>
        <w:rPr>
          <w:color w:val="000000"/>
          <w:sz w:val="24"/>
          <w:szCs w:val="24"/>
          <w:shd w:val="clear" w:fill="FFFFFF" w:color="FFFFFF"/>
        </w:rPr>
        <w:t xml:space="preserve"> Продолжить проведение межведомственных летних рейдов в вечерне время в 2021 году. Усилить контроль за </w:t>
      </w:r>
      <w:r>
        <w:rPr>
          <w:color w:val="2D2D2D"/>
          <w:spacing w:val="2"/>
          <w:sz w:val="24"/>
          <w:szCs w:val="24"/>
          <w:shd w:val="clear" w:fill="FFFFFF" w:color="FFFFFF"/>
        </w:rPr>
        <w:t xml:space="preserve"> несовершеннолетними, состоящими на учете в комиссии во внеурочное и каникулярное время с целью снижения правонарушений и профилактики безнадзорности.</w:t>
      </w:r>
      <w:r>
        <w:rPr>
          <w:color w:val="000000"/>
          <w:sz w:val="24"/>
          <w:szCs w:val="24"/>
          <w:shd w:val="clear" w:fill="FFFFFF" w:color="FFFFFF"/>
        </w:rPr>
      </w:r>
      <w:r/>
    </w:p>
    <w:p>
      <w:pPr>
        <w:pStyle w:val="654"/>
        <w:jc w:val="both"/>
        <w:rPr>
          <w:color w:val="2D2D2D"/>
          <w:spacing w:val="2"/>
          <w:sz w:val="24"/>
          <w:szCs w:val="24"/>
        </w:rPr>
      </w:pPr>
      <w:r>
        <w:rPr>
          <w:i/>
          <w:sz w:val="24"/>
          <w:szCs w:val="24"/>
        </w:rPr>
        <w:t xml:space="preserve">Срок:  постоянно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КДН и ЗП Кожевниковского района.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>
        <w:rPr>
          <w:b/>
        </w:rPr>
      </w:r>
      <w:r/>
    </w:p>
    <w:p>
      <w:pPr>
        <w:pStyle w:val="654"/>
        <w:jc w:val="both"/>
        <w:rPr>
          <w:rFonts w:eastAsia="Calibri"/>
          <w:i w:val="false"/>
          <w:sz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начальника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Алимпиева Д.О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rFonts w:eastAsia="Calibri"/>
          <w:i w:val="false"/>
          <w:sz w:val="24"/>
          <w:szCs w:val="24"/>
        </w:rPr>
        <w:t xml:space="preserve">(доклад прилагается на </w:t>
      </w:r>
      <w:r>
        <w:rPr>
          <w:rFonts w:eastAsia="Calibri"/>
          <w:i w:val="false"/>
          <w:sz w:val="24"/>
          <w:szCs w:val="24"/>
        </w:rPr>
        <w:t xml:space="preserve">1 листах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  <w:sz w:val="24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  <w:szCs w:val="24"/>
        </w:rPr>
        <w:t xml:space="preserve">3.2. </w:t>
      </w:r>
      <w:r>
        <w:rPr>
          <w:rFonts w:ascii="Times New Roman" w:hAnsi="Times New Roman" w:cs="Times New Roman" w:eastAsia="Times New Roman"/>
          <w:sz w:val="24"/>
        </w:rPr>
        <w:t xml:space="preserve">Продолжить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проведение оперативно - профилактических мероприятий, направленных на выявление и пресечение правонарушений, совершаемых в сфере оборота алкогольной и спиртосодержащей продук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ции, а также в сфере производства и оборота поддельных акцизных марок и федеральных специальных марок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54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Срок: </w:t>
      </w:r>
      <w:r>
        <w:rPr>
          <w:i/>
          <w:sz w:val="24"/>
        </w:rPr>
        <w:t xml:space="preserve">в течение 2021 года</w:t>
      </w:r>
      <w:r>
        <w:rPr>
          <w:i/>
          <w:sz w:val="24"/>
        </w:rPr>
      </w:r>
      <w:r/>
    </w:p>
    <w:p>
      <w:pPr>
        <w:pStyle w:val="654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Ответственные лица:</w:t>
      </w:r>
      <w:r>
        <w:t xml:space="preserve">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/>
    </w:p>
    <w:p>
      <w:pPr>
        <w:pStyle w:val="654"/>
        <w:jc w:val="both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pPr>
      <w:r>
        <w:rPr>
          <w:i w:val="false"/>
          <w:sz w:val="24"/>
        </w:rPr>
        <w:t xml:space="preserve">3.4. Проинформировать население о возможности 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white"/>
        </w:rPr>
        <w:t xml:space="preserve">проверить алкоголь по акцизной марке на специальном онлайн сервисе «АнтиКонтрафактАлко» созданный 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white"/>
        </w:rPr>
        <w:t xml:space="preserve">службой «Росалкогольрегулирования».</w:t>
      </w:r>
      <w:r>
        <w:rPr>
          <w:rFonts w:ascii="Times New Roman" w:hAnsi="Times New Roman" w:cs="Times New Roman" w:eastAsia="Times New Roman"/>
          <w:b w:val="false"/>
          <w:i/>
          <w:sz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</w:t>
      </w:r>
      <w:r>
        <w:rPr>
          <w:i/>
          <w:sz w:val="24"/>
        </w:rPr>
        <w:t xml:space="preserve">декабрь 2020 - январь 2021 года</w:t>
      </w:r>
      <w:r>
        <w:rPr>
          <w:i/>
          <w:sz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t xml:space="preserve">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654"/>
        <w:jc w:val="both"/>
        <w:rPr>
          <w:rFonts w:eastAsia="Calibri"/>
          <w:sz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4. По четвертому вопросу слушали: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начальника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Алимпиева Д.О. </w:t>
      </w:r>
      <w:r>
        <w:rPr>
          <w:rFonts w:eastAsia="Calibri"/>
          <w:i/>
          <w:sz w:val="24"/>
          <w:szCs w:val="24"/>
        </w:rPr>
        <w:t xml:space="preserve">(доклад прилагается на 1</w:t>
      </w:r>
      <w:r>
        <w:rPr>
          <w:rFonts w:eastAsia="Calibri"/>
          <w:i/>
          <w:sz w:val="24"/>
          <w:szCs w:val="24"/>
        </w:rPr>
        <w:t xml:space="preserve"> листе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sz w:val="24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  <w:rPr>
          <w:color w:val="2D2D2D"/>
        </w:rPr>
      </w:pPr>
      <w:r>
        <w:rPr>
          <w:sz w:val="24"/>
          <w:szCs w:val="24"/>
        </w:rPr>
        <w:t xml:space="preserve">4.2. Рекомендовать сотрудникам частной охранной организации «Легион - Т» при обнаружении фактов нарушения гражданами общественной безопасности осуществлять взаимодействие с отделом МВД России по Кожевниковскому району в целях пресечения правонарушений.</w:t>
      </w:r>
      <w:r/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Срок:  в период празднования Нового года и Рождества. </w:t>
      </w:r>
      <w:r/>
    </w:p>
    <w:p>
      <w:pPr>
        <w:pStyle w:val="654"/>
        <w:jc w:val="both"/>
        <w:rPr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Ответственные лица: ЧОП «Легион - Т», ОМВД России по Кожевниковскому району</w:t>
      </w:r>
      <w:r>
        <w:rPr>
          <w:sz w:val="24"/>
          <w:szCs w:val="24"/>
        </w:rPr>
        <w:t xml:space="preserve">.</w:t>
      </w:r>
      <w:r>
        <w:rPr>
          <w:sz w:val="24"/>
        </w:rPr>
      </w:r>
      <w:r/>
    </w:p>
    <w:p>
      <w:pPr>
        <w:pStyle w:val="654"/>
        <w:jc w:val="both"/>
        <w:rPr>
          <w:sz w:val="24"/>
          <w:highlight w:val="none"/>
        </w:rPr>
      </w:pPr>
      <w:r>
        <w:rPr>
          <w:sz w:val="24"/>
          <w:szCs w:val="24"/>
          <w:highlight w:val="none"/>
        </w:rPr>
        <w:t xml:space="preserve">4.2. Главам сельских поселений района провести инструктаж с </w:t>
      </w:r>
      <w:r>
        <w:rPr>
          <w:sz w:val="24"/>
        </w:rPr>
        <w:t xml:space="preserve">народными дружинниками для участия в охране общественного порядка, раздать памятки</w:t>
      </w:r>
      <w:r>
        <w:rPr>
          <w:sz w:val="24"/>
          <w:szCs w:val="24"/>
          <w:highlight w:val="none"/>
        </w:rPr>
        <w:t xml:space="preserve">. </w:t>
      </w:r>
      <w:r>
        <w:rPr>
          <w:sz w:val="24"/>
          <w:szCs w:val="24"/>
        </w:rPr>
        <w:t xml:space="preserve">Осуществлять взаимодействие с отделом МВД России по Кожевниковскому району в целях пресечения правонарушений.</w:t>
      </w:r>
      <w:r>
        <w:rPr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период празднования Нового года и Рождества. </w:t>
      </w:r>
      <w:r>
        <w:rPr>
          <w:sz w:val="24"/>
        </w:rPr>
      </w:r>
      <w:r/>
    </w:p>
    <w:p>
      <w:pPr>
        <w:pStyle w:val="654"/>
        <w:jc w:val="both"/>
        <w:rPr>
          <w:sz w:val="24"/>
        </w:rPr>
      </w:pPr>
      <w:r>
        <w:rPr>
          <w:sz w:val="24"/>
          <w:highlight w:val="none"/>
        </w:rPr>
      </w:r>
      <w:r>
        <w:rPr>
          <w:i/>
          <w:sz w:val="24"/>
          <w:szCs w:val="24"/>
        </w:rPr>
        <w:t xml:space="preserve">Ответственные лица: Главы сельских поселений района, ОМВД России по Кожевниковскому району</w:t>
      </w:r>
      <w:r>
        <w:rPr>
          <w:sz w:val="24"/>
          <w:highlight w:val="none"/>
        </w:rPr>
      </w:r>
      <w:r/>
    </w:p>
    <w:p>
      <w:pPr>
        <w:pStyle w:val="65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/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5. По пятому вопросу слушали: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председателя комиссии </w:t>
      </w:r>
      <w:r>
        <w:rPr>
          <w:i/>
          <w:sz w:val="24"/>
          <w:szCs w:val="24"/>
        </w:rPr>
        <w:t xml:space="preserve">- В.И. Вакурина </w:t>
      </w:r>
      <w:r>
        <w:rPr>
          <w:rFonts w:eastAsia="Calibri"/>
          <w:i/>
          <w:sz w:val="24"/>
          <w:szCs w:val="24"/>
        </w:rPr>
        <w:t xml:space="preserve">(план работы на</w:t>
      </w:r>
      <w:r>
        <w:rPr>
          <w:rFonts w:eastAsia="Calibri"/>
          <w:i/>
          <w:sz w:val="24"/>
          <w:szCs w:val="24"/>
        </w:rPr>
        <w:t xml:space="preserve"> 2 листах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5.1. Утвердить план работы межведомственной комиссии по профилактике правонарушений Кожевниковского района на 2021 год;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5.2. Организовать работу </w:t>
      </w:r>
      <w:r>
        <w:rPr>
          <w:sz w:val="24"/>
          <w:szCs w:val="24"/>
        </w:rPr>
        <w:t xml:space="preserve">межведомственной комиссии по профилактике правонарушений Кожевниковского района</w:t>
      </w:r>
      <w:r>
        <w:rPr>
          <w:sz w:val="24"/>
          <w:szCs w:val="24"/>
        </w:rPr>
        <w:t xml:space="preserve"> в соответствии с утвержденным планом работы на 2021 год не реже одного раза в квартал;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в течение 2020г.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5.3. Разместить информацию на сайте Администрации Кожевниковского района.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январь 2021г.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center"/>
      </w:pPr>
      <w:r/>
      <w:r/>
    </w:p>
    <w:p>
      <w:pPr>
        <w:pStyle w:val="654"/>
        <w:jc w:val="both"/>
      </w:pPr>
      <w:r/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В.И. Вакурин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endnote text"/>
    <w:basedOn w:val="664"/>
    <w:link w:val="478"/>
    <w:uiPriority w:val="99"/>
    <w:semiHidden/>
    <w:unhideWhenUsed/>
    <w:rPr>
      <w:sz w:val="20"/>
    </w:rPr>
    <w:pPr>
      <w:spacing w:lineRule="auto" w:line="240" w:after="0"/>
    </w:pPr>
  </w:style>
  <w:style w:type="character" w:styleId="478">
    <w:name w:val="Endnote Text Char"/>
    <w:link w:val="477"/>
    <w:uiPriority w:val="99"/>
    <w:rPr>
      <w:sz w:val="20"/>
    </w:rPr>
  </w:style>
  <w:style w:type="character" w:styleId="479">
    <w:name w:val="endnote reference"/>
    <w:basedOn w:val="662"/>
    <w:uiPriority w:val="99"/>
    <w:semiHidden/>
    <w:unhideWhenUsed/>
    <w:rPr>
      <w:vertAlign w:val="superscript"/>
    </w:rPr>
  </w:style>
  <w:style w:type="paragraph" w:styleId="480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512"/>
    <w:uiPriority w:val="99"/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2020-12-22T09:43:02Z</dcterms:modified>
</cp:coreProperties>
</file>