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2C" w:rsidRPr="00AE7606" w:rsidRDefault="00DD38D4" w:rsidP="00386E0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D38D4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45pt;height:54pt;visibility:visible;mso-wrap-style:square">
            <v:imagedata r:id="rId5" o:title="Герб 2"/>
          </v:shape>
        </w:pict>
      </w:r>
    </w:p>
    <w:p w:rsidR="00671662" w:rsidRDefault="00671662" w:rsidP="00671662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 xml:space="preserve">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671662" w:rsidRDefault="00671662" w:rsidP="00671662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1662" w:rsidRPr="00355DD9" w:rsidRDefault="00A60211" w:rsidP="00671662">
      <w:pPr>
        <w:pStyle w:val="1"/>
        <w:ind w:right="33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 w:val="0"/>
          <w:sz w:val="20"/>
        </w:rPr>
        <w:t xml:space="preserve">15.01.2019 </w:t>
      </w:r>
      <w:r w:rsidR="00671662" w:rsidRPr="008B6FA6">
        <w:rPr>
          <w:rFonts w:ascii="Times New Roman" w:hAnsi="Times New Roman" w:cs="Times New Roman"/>
          <w:b w:val="0"/>
          <w:sz w:val="20"/>
        </w:rPr>
        <w:t xml:space="preserve">   </w:t>
      </w:r>
      <w:r w:rsidR="00671662" w:rsidRPr="009F7CBE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0"/>
        </w:rPr>
        <w:t xml:space="preserve"> 19</w:t>
      </w:r>
      <w:r w:rsidR="00671662">
        <w:rPr>
          <w:sz w:val="20"/>
        </w:rPr>
        <w:tab/>
        <w:t xml:space="preserve">                    </w:t>
      </w:r>
      <w:r w:rsidR="00671662">
        <w:rPr>
          <w:sz w:val="20"/>
        </w:rPr>
        <w:br/>
      </w:r>
      <w:r w:rsidR="00671662" w:rsidRPr="00355DD9">
        <w:rPr>
          <w:rFonts w:ascii="Times New Roman" w:hAnsi="Times New Roman" w:cs="Times New Roman"/>
          <w:sz w:val="20"/>
        </w:rPr>
        <w:t xml:space="preserve"> </w:t>
      </w:r>
      <w:r w:rsidR="00671662" w:rsidRPr="00355DD9">
        <w:rPr>
          <w:rFonts w:ascii="Times New Roman" w:hAnsi="Times New Roman" w:cs="Times New Roman"/>
          <w:sz w:val="16"/>
        </w:rPr>
        <w:t xml:space="preserve">с. </w:t>
      </w:r>
      <w:proofErr w:type="spellStart"/>
      <w:r w:rsidR="00671662" w:rsidRPr="00355DD9">
        <w:rPr>
          <w:rFonts w:ascii="Times New Roman" w:hAnsi="Times New Roman" w:cs="Times New Roman"/>
          <w:sz w:val="16"/>
        </w:rPr>
        <w:t>Кожевниково</w:t>
      </w:r>
      <w:proofErr w:type="spellEnd"/>
      <w:r w:rsidR="00671662" w:rsidRPr="00355DD9">
        <w:rPr>
          <w:rFonts w:ascii="Times New Roman" w:hAnsi="Times New Roman" w:cs="Times New Roman"/>
          <w:sz w:val="16"/>
        </w:rPr>
        <w:t xml:space="preserve">   Кожевниковского района   Томской области</w:t>
      </w:r>
    </w:p>
    <w:p w:rsidR="00705C2C" w:rsidRPr="00AE7606" w:rsidRDefault="00705C2C" w:rsidP="00E34DA1">
      <w:pPr>
        <w:rPr>
          <w:sz w:val="24"/>
          <w:szCs w:val="24"/>
        </w:rPr>
      </w:pPr>
    </w:p>
    <w:p w:rsidR="00705C2C" w:rsidRDefault="00705C2C" w:rsidP="00667392">
      <w:pPr>
        <w:jc w:val="center"/>
        <w:rPr>
          <w:bCs/>
          <w:sz w:val="24"/>
          <w:szCs w:val="24"/>
        </w:rPr>
      </w:pPr>
      <w:r w:rsidRPr="00AE7606">
        <w:rPr>
          <w:bCs/>
          <w:sz w:val="24"/>
          <w:szCs w:val="24"/>
        </w:rPr>
        <w:t xml:space="preserve">Об утверждении </w:t>
      </w:r>
      <w:r>
        <w:rPr>
          <w:bCs/>
          <w:sz w:val="24"/>
          <w:szCs w:val="24"/>
        </w:rPr>
        <w:t xml:space="preserve">Положения об Инвестиционном паспорте </w:t>
      </w:r>
    </w:p>
    <w:p w:rsidR="00705C2C" w:rsidRPr="00AE7606" w:rsidRDefault="00671662" w:rsidP="0066739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Кожевниковского </w:t>
      </w:r>
      <w:r w:rsidR="00705C2C" w:rsidRPr="00AE7606">
        <w:rPr>
          <w:bCs/>
          <w:sz w:val="24"/>
          <w:szCs w:val="24"/>
        </w:rPr>
        <w:t>района</w:t>
      </w:r>
      <w:r w:rsidR="00705C2C">
        <w:rPr>
          <w:bCs/>
          <w:sz w:val="24"/>
          <w:szCs w:val="24"/>
        </w:rPr>
        <w:t xml:space="preserve"> Томской области</w:t>
      </w:r>
    </w:p>
    <w:p w:rsidR="00705C2C" w:rsidRPr="00AE7606" w:rsidRDefault="00705C2C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637DC5" w:rsidRDefault="00705C2C" w:rsidP="00E8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D8797E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637DC5">
        <w:rPr>
          <w:rFonts w:ascii="Times New Roman" w:hAnsi="Times New Roman" w:cs="Times New Roman"/>
          <w:sz w:val="24"/>
          <w:szCs w:val="24"/>
        </w:rPr>
        <w:t>2003</w:t>
      </w:r>
      <w:r w:rsidR="00D8797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37DC5">
        <w:rPr>
          <w:rFonts w:ascii="Times New Roman" w:hAnsi="Times New Roman" w:cs="Times New Roman"/>
          <w:sz w:val="24"/>
          <w:szCs w:val="24"/>
        </w:rPr>
        <w:t xml:space="preserve"> №</w:t>
      </w:r>
      <w:r w:rsidR="009F7CBE">
        <w:rPr>
          <w:rFonts w:ascii="Times New Roman" w:hAnsi="Times New Roman" w:cs="Times New Roman"/>
          <w:sz w:val="24"/>
          <w:szCs w:val="24"/>
        </w:rPr>
        <w:t xml:space="preserve"> </w:t>
      </w:r>
      <w:r w:rsidRPr="00637DC5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постановлением Администрации </w:t>
      </w:r>
      <w:r w:rsidR="00355DD9">
        <w:rPr>
          <w:rFonts w:ascii="Times New Roman" w:hAnsi="Times New Roman" w:cs="Times New Roman"/>
          <w:sz w:val="24"/>
          <w:szCs w:val="24"/>
        </w:rPr>
        <w:t>Кожевниковского района от 15.11.2018 № 717</w:t>
      </w:r>
      <w:r w:rsidRPr="00637DC5">
        <w:rPr>
          <w:rFonts w:ascii="Times New Roman" w:hAnsi="Times New Roman" w:cs="Times New Roman"/>
          <w:sz w:val="24"/>
          <w:szCs w:val="24"/>
        </w:rPr>
        <w:t xml:space="preserve"> «О внедрении успешных муниципальных практик на территории муниципального образования  </w:t>
      </w:r>
      <w:r w:rsidR="00355DD9">
        <w:rPr>
          <w:rFonts w:ascii="Times New Roman" w:hAnsi="Times New Roman" w:cs="Times New Roman"/>
          <w:sz w:val="24"/>
          <w:szCs w:val="24"/>
        </w:rPr>
        <w:t>Кожевниковский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район», в целях реализации мер, направленных на повышение эффективной инвес</w:t>
      </w:r>
      <w:r>
        <w:rPr>
          <w:rFonts w:ascii="Times New Roman" w:hAnsi="Times New Roman" w:cs="Times New Roman"/>
          <w:sz w:val="24"/>
          <w:szCs w:val="24"/>
        </w:rPr>
        <w:t>тиционной политики,</w:t>
      </w:r>
    </w:p>
    <w:p w:rsidR="00705C2C" w:rsidRPr="00355DD9" w:rsidRDefault="00705C2C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DD9">
        <w:rPr>
          <w:rFonts w:ascii="Times New Roman" w:hAnsi="Times New Roman" w:cs="Times New Roman"/>
          <w:caps/>
          <w:sz w:val="24"/>
          <w:szCs w:val="24"/>
        </w:rPr>
        <w:t>Постановляю:</w:t>
      </w:r>
      <w:r w:rsidRPr="00355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2C" w:rsidRPr="00637DC5" w:rsidRDefault="00705C2C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>1.</w:t>
      </w:r>
      <w:r w:rsidRPr="00637DC5">
        <w:t xml:space="preserve"> </w:t>
      </w:r>
      <w:r w:rsidRPr="00637DC5">
        <w:rPr>
          <w:rFonts w:ascii="Times New Roman" w:hAnsi="Times New Roman" w:cs="Times New Roman"/>
          <w:sz w:val="24"/>
          <w:szCs w:val="24"/>
        </w:rPr>
        <w:t xml:space="preserve">Утвердить Положение об Инвестиционном паспорте </w:t>
      </w:r>
      <w:r w:rsidR="00355DD9">
        <w:rPr>
          <w:rFonts w:ascii="Times New Roman" w:hAnsi="Times New Roman" w:cs="Times New Roman"/>
          <w:sz w:val="24"/>
          <w:szCs w:val="24"/>
        </w:rPr>
        <w:t>Кожевнико</w:t>
      </w:r>
      <w:r w:rsidR="00F519A4">
        <w:rPr>
          <w:rFonts w:ascii="Times New Roman" w:hAnsi="Times New Roman" w:cs="Times New Roman"/>
          <w:sz w:val="24"/>
          <w:szCs w:val="24"/>
        </w:rPr>
        <w:t>в</w:t>
      </w:r>
      <w:r w:rsidR="00355DD9">
        <w:rPr>
          <w:rFonts w:ascii="Times New Roman" w:hAnsi="Times New Roman" w:cs="Times New Roman"/>
          <w:sz w:val="24"/>
          <w:szCs w:val="24"/>
        </w:rPr>
        <w:t>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района Томской области  согласно приложению к настоящему постановлению.</w:t>
      </w:r>
    </w:p>
    <w:p w:rsidR="00355DD9" w:rsidRDefault="00386E08" w:rsidP="00355DD9">
      <w:pPr>
        <w:suppressAutoHyphens/>
        <w:autoSpaceDE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5C2C" w:rsidRPr="00637DC5">
        <w:rPr>
          <w:sz w:val="24"/>
          <w:szCs w:val="24"/>
        </w:rPr>
        <w:t>.</w:t>
      </w:r>
      <w:r w:rsidR="00355DD9" w:rsidRPr="00355DD9">
        <w:t xml:space="preserve"> </w:t>
      </w:r>
      <w:r w:rsidR="00355DD9" w:rsidRPr="00355DD9">
        <w:rPr>
          <w:sz w:val="24"/>
          <w:szCs w:val="24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705C2C" w:rsidRPr="00355DD9" w:rsidRDefault="00386E08" w:rsidP="00F519A4">
      <w:pPr>
        <w:suppressAutoHyphens/>
        <w:autoSpaceDE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19A4">
        <w:rPr>
          <w:sz w:val="24"/>
          <w:szCs w:val="24"/>
        </w:rPr>
        <w:t xml:space="preserve">.  </w:t>
      </w:r>
      <w:r w:rsidR="00355DD9" w:rsidRPr="00386E08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355DD9" w:rsidRPr="00386E08">
        <w:rPr>
          <w:sz w:val="24"/>
          <w:szCs w:val="24"/>
        </w:rPr>
        <w:t>с даты</w:t>
      </w:r>
      <w:proofErr w:type="gramEnd"/>
      <w:r w:rsidR="00355DD9" w:rsidRPr="00386E08">
        <w:rPr>
          <w:sz w:val="24"/>
          <w:szCs w:val="24"/>
        </w:rPr>
        <w:t xml:space="preserve"> его опубликования</w:t>
      </w:r>
      <w:r w:rsidR="00705C2C" w:rsidRPr="00386E08">
        <w:rPr>
          <w:sz w:val="24"/>
          <w:szCs w:val="24"/>
        </w:rPr>
        <w:t>.</w:t>
      </w:r>
    </w:p>
    <w:p w:rsidR="00F519A4" w:rsidRPr="00F519A4" w:rsidRDefault="00386E08" w:rsidP="00F519A4">
      <w:pPr>
        <w:suppressAutoHyphens/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05C2C" w:rsidRPr="00AE7606">
        <w:rPr>
          <w:sz w:val="24"/>
          <w:szCs w:val="24"/>
        </w:rPr>
        <w:t xml:space="preserve">. </w:t>
      </w:r>
      <w:r w:rsidR="00F519A4" w:rsidRPr="00F519A4">
        <w:rPr>
          <w:sz w:val="24"/>
          <w:szCs w:val="24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F519A4" w:rsidRPr="00F519A4">
        <w:rPr>
          <w:sz w:val="24"/>
          <w:szCs w:val="24"/>
        </w:rPr>
        <w:t>Малолетко</w:t>
      </w:r>
      <w:proofErr w:type="spellEnd"/>
      <w:r w:rsidR="00F519A4" w:rsidRPr="00F519A4">
        <w:rPr>
          <w:sz w:val="24"/>
          <w:szCs w:val="24"/>
        </w:rPr>
        <w:t xml:space="preserve"> А.А.</w:t>
      </w:r>
    </w:p>
    <w:p w:rsidR="00705C2C" w:rsidRPr="00AE7606" w:rsidRDefault="00705C2C" w:rsidP="00E34DA1">
      <w:pPr>
        <w:tabs>
          <w:tab w:val="left" w:pos="540"/>
        </w:tabs>
        <w:jc w:val="both"/>
        <w:rPr>
          <w:sz w:val="24"/>
          <w:szCs w:val="24"/>
        </w:rPr>
      </w:pP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AE7606" w:rsidRDefault="00F519A4" w:rsidP="00E34DA1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05C2C" w:rsidRPr="00AE7606">
        <w:rPr>
          <w:sz w:val="24"/>
          <w:szCs w:val="24"/>
        </w:rPr>
        <w:t xml:space="preserve"> района</w:t>
      </w:r>
      <w:r w:rsidR="00705C2C" w:rsidRPr="00AE7606">
        <w:rPr>
          <w:sz w:val="24"/>
          <w:szCs w:val="24"/>
        </w:rPr>
        <w:tab/>
      </w:r>
      <w:r w:rsidR="00705C2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="00705C2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А.М. Емельянов</w:t>
      </w:r>
    </w:p>
    <w:p w:rsidR="00705C2C" w:rsidRPr="00AE7606" w:rsidRDefault="00705C2C" w:rsidP="00E34DA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</w:t>
      </w:r>
    </w:p>
    <w:p w:rsidR="00705C2C" w:rsidRDefault="00705C2C" w:rsidP="00E34DA1">
      <w:pPr>
        <w:jc w:val="both"/>
        <w:rPr>
          <w:sz w:val="24"/>
          <w:szCs w:val="24"/>
        </w:rPr>
      </w:pPr>
    </w:p>
    <w:p w:rsidR="00F519A4" w:rsidRDefault="00F519A4" w:rsidP="00E34DA1">
      <w:pPr>
        <w:jc w:val="both"/>
        <w:rPr>
          <w:sz w:val="24"/>
          <w:szCs w:val="24"/>
        </w:rPr>
      </w:pPr>
    </w:p>
    <w:p w:rsidR="00F519A4" w:rsidRPr="00AE7606" w:rsidRDefault="00F519A4" w:rsidP="00E34DA1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769"/>
        <w:gridCol w:w="2802"/>
      </w:tblGrid>
      <w:tr w:rsidR="00F519A4" w:rsidRPr="0037076F" w:rsidTr="009630D5">
        <w:tc>
          <w:tcPr>
            <w:tcW w:w="6912" w:type="dxa"/>
            <w:shd w:val="clear" w:color="auto" w:fill="auto"/>
          </w:tcPr>
          <w:p w:rsidR="00F519A4" w:rsidRPr="0037076F" w:rsidRDefault="00F519A4" w:rsidP="009630D5">
            <w:r w:rsidRPr="0037076F">
              <w:t xml:space="preserve">Первый заместитель </w:t>
            </w:r>
          </w:p>
          <w:p w:rsidR="00F519A4" w:rsidRPr="0037076F" w:rsidRDefault="00F519A4" w:rsidP="009630D5">
            <w:r w:rsidRPr="0037076F">
              <w:t>Главы района</w:t>
            </w:r>
          </w:p>
          <w:p w:rsidR="00F519A4" w:rsidRPr="0037076F" w:rsidRDefault="00F519A4" w:rsidP="009630D5">
            <w:r w:rsidRPr="0037076F">
              <w:t xml:space="preserve">____________ А.А. </w:t>
            </w:r>
            <w:proofErr w:type="spellStart"/>
            <w:r w:rsidRPr="0037076F">
              <w:t>Малолетко</w:t>
            </w:r>
            <w:proofErr w:type="spellEnd"/>
          </w:p>
          <w:p w:rsidR="00F519A4" w:rsidRPr="0037076F" w:rsidRDefault="00F519A4" w:rsidP="009630D5">
            <w:proofErr w:type="spellStart"/>
            <w:r>
              <w:t>______________</w:t>
            </w:r>
            <w:proofErr w:type="gramStart"/>
            <w:r w:rsidRPr="0037076F">
              <w:t>г</w:t>
            </w:r>
            <w:proofErr w:type="spellEnd"/>
            <w:proofErr w:type="gramEnd"/>
            <w:r w:rsidRPr="0037076F">
              <w:t>.</w:t>
            </w:r>
          </w:p>
        </w:tc>
        <w:tc>
          <w:tcPr>
            <w:tcW w:w="2835" w:type="dxa"/>
            <w:shd w:val="clear" w:color="auto" w:fill="auto"/>
          </w:tcPr>
          <w:p w:rsidR="00F519A4" w:rsidRPr="0037076F" w:rsidRDefault="00F519A4" w:rsidP="009630D5">
            <w:r w:rsidRPr="0037076F">
              <w:t xml:space="preserve">Начальник отдела </w:t>
            </w:r>
            <w:r w:rsidRPr="0037076F">
              <w:br/>
              <w:t>правовой и кадровой работы</w:t>
            </w:r>
            <w:r w:rsidRPr="0037076F">
              <w:br/>
              <w:t>_____</w:t>
            </w:r>
            <w:r>
              <w:t>_______ В.И. Савельева</w:t>
            </w:r>
            <w:r>
              <w:br/>
            </w:r>
            <w:proofErr w:type="spellStart"/>
            <w:r>
              <w:t>_____________</w:t>
            </w:r>
            <w:proofErr w:type="gramStart"/>
            <w:r w:rsidRPr="0037076F">
              <w:t>г</w:t>
            </w:r>
            <w:proofErr w:type="spellEnd"/>
            <w:proofErr w:type="gramEnd"/>
            <w:r w:rsidRPr="0037076F">
              <w:t>.</w:t>
            </w:r>
          </w:p>
        </w:tc>
      </w:tr>
    </w:tbl>
    <w:p w:rsidR="00F519A4" w:rsidRDefault="00F519A4" w:rsidP="00F519A4"/>
    <w:p w:rsidR="00F519A4" w:rsidRDefault="00F519A4" w:rsidP="00F519A4"/>
    <w:p w:rsidR="00F519A4" w:rsidRDefault="00F519A4" w:rsidP="00F519A4"/>
    <w:p w:rsidR="009F7CBE" w:rsidRDefault="009F7CBE" w:rsidP="00F519A4"/>
    <w:p w:rsidR="009F7CBE" w:rsidRDefault="009F7CBE" w:rsidP="00F519A4"/>
    <w:p w:rsidR="009F7CBE" w:rsidRDefault="009F7CBE" w:rsidP="00F519A4"/>
    <w:p w:rsidR="00386E08" w:rsidRDefault="00386E08" w:rsidP="00F519A4"/>
    <w:p w:rsidR="00F519A4" w:rsidRDefault="00F519A4" w:rsidP="00F519A4">
      <w:r>
        <w:t>Е.Г. Акулова</w:t>
      </w:r>
    </w:p>
    <w:p w:rsidR="00F519A4" w:rsidRPr="00A6569F" w:rsidRDefault="00F519A4" w:rsidP="00F519A4">
      <w:r>
        <w:t>22568</w:t>
      </w:r>
      <w:r w:rsidRPr="00A6569F">
        <w:t xml:space="preserve">                                </w:t>
      </w: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AE7606" w:rsidRDefault="00705C2C" w:rsidP="00E34DA1">
      <w:pPr>
        <w:jc w:val="both"/>
        <w:rPr>
          <w:sz w:val="24"/>
          <w:szCs w:val="24"/>
        </w:rPr>
      </w:pPr>
    </w:p>
    <w:p w:rsidR="00705C2C" w:rsidRPr="008577D2" w:rsidRDefault="00705C2C" w:rsidP="008577D2">
      <w:pPr>
        <w:jc w:val="right"/>
        <w:rPr>
          <w:sz w:val="24"/>
          <w:szCs w:val="24"/>
        </w:rPr>
      </w:pPr>
      <w:r w:rsidRPr="008577D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8577D2">
        <w:rPr>
          <w:sz w:val="24"/>
          <w:szCs w:val="24"/>
        </w:rPr>
        <w:t>к постановлению</w:t>
      </w:r>
    </w:p>
    <w:p w:rsidR="00705C2C" w:rsidRPr="008577D2" w:rsidRDefault="00705C2C" w:rsidP="008577D2">
      <w:pPr>
        <w:jc w:val="right"/>
        <w:rPr>
          <w:sz w:val="24"/>
          <w:szCs w:val="24"/>
        </w:rPr>
      </w:pPr>
      <w:r w:rsidRPr="008577D2">
        <w:rPr>
          <w:sz w:val="24"/>
          <w:szCs w:val="24"/>
        </w:rPr>
        <w:t xml:space="preserve">Администрации </w:t>
      </w:r>
      <w:r w:rsidR="00E86B93">
        <w:rPr>
          <w:sz w:val="24"/>
          <w:szCs w:val="24"/>
        </w:rPr>
        <w:t>Кожевниковского</w:t>
      </w:r>
      <w:r>
        <w:rPr>
          <w:sz w:val="24"/>
          <w:szCs w:val="24"/>
        </w:rPr>
        <w:t xml:space="preserve"> </w:t>
      </w:r>
      <w:r w:rsidRPr="008577D2">
        <w:rPr>
          <w:sz w:val="24"/>
          <w:szCs w:val="24"/>
        </w:rPr>
        <w:t xml:space="preserve"> района</w:t>
      </w:r>
    </w:p>
    <w:p w:rsidR="00705C2C" w:rsidRDefault="00705C2C" w:rsidP="008577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60211">
        <w:rPr>
          <w:sz w:val="24"/>
          <w:szCs w:val="24"/>
        </w:rPr>
        <w:t>15.01.2019  № 19</w:t>
      </w:r>
      <w:r w:rsidR="00E86B93">
        <w:rPr>
          <w:sz w:val="24"/>
          <w:szCs w:val="24"/>
        </w:rPr>
        <w:t xml:space="preserve"> </w:t>
      </w:r>
    </w:p>
    <w:p w:rsidR="00705C2C" w:rsidRDefault="00705C2C" w:rsidP="008577D2">
      <w:pPr>
        <w:jc w:val="right"/>
        <w:rPr>
          <w:sz w:val="24"/>
          <w:szCs w:val="24"/>
        </w:rPr>
      </w:pPr>
    </w:p>
    <w:p w:rsidR="00705C2C" w:rsidRDefault="00705C2C" w:rsidP="008577D2">
      <w:pPr>
        <w:jc w:val="right"/>
        <w:rPr>
          <w:sz w:val="24"/>
          <w:szCs w:val="24"/>
        </w:rPr>
      </w:pPr>
    </w:p>
    <w:p w:rsidR="00705C2C" w:rsidRPr="00F519A4" w:rsidRDefault="00E86B93" w:rsidP="00BA6499">
      <w:pPr>
        <w:jc w:val="center"/>
        <w:rPr>
          <w:b/>
          <w:sz w:val="24"/>
          <w:szCs w:val="24"/>
        </w:rPr>
      </w:pPr>
      <w:r w:rsidRPr="00F519A4">
        <w:rPr>
          <w:b/>
          <w:sz w:val="24"/>
          <w:szCs w:val="24"/>
        </w:rPr>
        <w:t>ПОЛОЖЕНИЕ</w:t>
      </w:r>
    </w:p>
    <w:p w:rsidR="00705C2C" w:rsidRPr="00F519A4" w:rsidRDefault="00E86B93" w:rsidP="00BA6499">
      <w:pPr>
        <w:jc w:val="center"/>
        <w:rPr>
          <w:b/>
          <w:sz w:val="24"/>
          <w:szCs w:val="24"/>
        </w:rPr>
      </w:pPr>
      <w:r w:rsidRPr="00F519A4">
        <w:rPr>
          <w:b/>
          <w:sz w:val="24"/>
          <w:szCs w:val="24"/>
        </w:rPr>
        <w:t>об и</w:t>
      </w:r>
      <w:r w:rsidR="00705C2C" w:rsidRPr="00F519A4">
        <w:rPr>
          <w:b/>
          <w:sz w:val="24"/>
          <w:szCs w:val="24"/>
        </w:rPr>
        <w:t xml:space="preserve">нвестиционном паспорте </w:t>
      </w:r>
      <w:r w:rsidRPr="00F519A4">
        <w:rPr>
          <w:b/>
          <w:sz w:val="24"/>
          <w:szCs w:val="24"/>
        </w:rPr>
        <w:t>Кожевниковского</w:t>
      </w:r>
      <w:r w:rsidR="00705C2C" w:rsidRPr="00F519A4">
        <w:rPr>
          <w:b/>
          <w:sz w:val="24"/>
          <w:szCs w:val="24"/>
        </w:rPr>
        <w:t xml:space="preserve"> района Томской области</w:t>
      </w:r>
    </w:p>
    <w:p w:rsidR="00705C2C" w:rsidRPr="00F519A4" w:rsidRDefault="00705C2C" w:rsidP="00BA6499">
      <w:pPr>
        <w:jc w:val="center"/>
        <w:rPr>
          <w:b/>
          <w:sz w:val="24"/>
          <w:szCs w:val="24"/>
        </w:rPr>
      </w:pPr>
    </w:p>
    <w:p w:rsidR="00705C2C" w:rsidRDefault="00705C2C" w:rsidP="00406E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05C2C" w:rsidRPr="00637DC5" w:rsidRDefault="00705C2C" w:rsidP="00406E0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37D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5C2C" w:rsidRPr="00637DC5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1.1.  Настоящее Положение об Инвестиционном паспорте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района Томской области (далее - Положение) разработано в соответствии с Федеральным </w:t>
      </w:r>
      <w:hyperlink r:id="rId6" w:history="1">
        <w:r w:rsidRPr="00637DC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7DC5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E86B93">
        <w:rPr>
          <w:rFonts w:ascii="Times New Roman" w:hAnsi="Times New Roman" w:cs="Times New Roman"/>
          <w:sz w:val="24"/>
          <w:szCs w:val="24"/>
        </w:rPr>
        <w:t xml:space="preserve">, </w:t>
      </w:r>
      <w:r w:rsidR="00E86B93">
        <w:rPr>
          <w:rFonts w:ascii="Times New Roman" w:hAnsi="Times New Roman"/>
          <w:sz w:val="24"/>
          <w:szCs w:val="24"/>
        </w:rPr>
        <w:t>Федеральным законом от 25.02.1999 № </w:t>
      </w:r>
      <w:r w:rsidR="00E86B93" w:rsidRPr="00FB5BE2">
        <w:rPr>
          <w:rFonts w:ascii="Times New Roman" w:hAnsi="Times New Roman"/>
          <w:sz w:val="24"/>
          <w:szCs w:val="24"/>
        </w:rPr>
        <w:t>39-ФЗ «Об инвестиционной деятельности в Российской Федерации, осуществляемой в форме капитальных вложений»</w:t>
      </w:r>
      <w:r w:rsidRPr="00637DC5">
        <w:rPr>
          <w:rFonts w:ascii="Times New Roman" w:hAnsi="Times New Roman" w:cs="Times New Roman"/>
          <w:sz w:val="24"/>
          <w:szCs w:val="24"/>
        </w:rPr>
        <w:t>.</w:t>
      </w:r>
    </w:p>
    <w:p w:rsidR="00705C2C" w:rsidRPr="00637DC5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1.2. Целью настоящего Положения является создание комплексного информационного документа для </w:t>
      </w:r>
      <w:r w:rsidR="00E86B93">
        <w:rPr>
          <w:rFonts w:ascii="Times New Roman" w:hAnsi="Times New Roman" w:cs="Times New Roman"/>
          <w:sz w:val="24"/>
          <w:szCs w:val="24"/>
        </w:rPr>
        <w:t>улучшения</w:t>
      </w:r>
      <w:r w:rsidRPr="00637DC5">
        <w:rPr>
          <w:rFonts w:ascii="Times New Roman" w:hAnsi="Times New Roman" w:cs="Times New Roman"/>
          <w:sz w:val="24"/>
          <w:szCs w:val="24"/>
        </w:rPr>
        <w:t xml:space="preserve"> инвестиционного климата на территории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района, повышение рейтинга инвестиционной привлекательности путем предоставления информации заинтересованным юридическим и физическим лицам об условиях осуществления инвестиционной деятельности на территории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05C2C" w:rsidRPr="00637DC5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 структуру и порядок формирования Инвестиционного паспорта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района Томской области (далее - Инвестиционный паспорт).</w:t>
      </w:r>
    </w:p>
    <w:p w:rsidR="00705C2C" w:rsidRPr="00637DC5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637DC5">
        <w:rPr>
          <w:rFonts w:ascii="Times New Roman" w:hAnsi="Times New Roman" w:cs="Times New Roman"/>
          <w:sz w:val="24"/>
          <w:szCs w:val="24"/>
        </w:rPr>
        <w:t xml:space="preserve">Инвестиционный паспорт - информационный документ с заданной структурой, дающий полное представление об инвестиционном климате в муниципальном образовании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 (далее – МО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Кожевниковский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район) в определенный период времени, содержащий основные показатели социально-экономического развития МО </w:t>
      </w:r>
      <w:r w:rsidR="00E86B93">
        <w:rPr>
          <w:rFonts w:ascii="Times New Roman" w:hAnsi="Times New Roman" w:cs="Times New Roman"/>
          <w:sz w:val="24"/>
          <w:szCs w:val="24"/>
        </w:rPr>
        <w:t>Кожевниковский</w:t>
      </w:r>
      <w:r w:rsidRPr="00637DC5">
        <w:rPr>
          <w:rFonts w:ascii="Times New Roman" w:hAnsi="Times New Roman" w:cs="Times New Roman"/>
          <w:sz w:val="24"/>
          <w:szCs w:val="24"/>
        </w:rPr>
        <w:t xml:space="preserve"> район.</w:t>
      </w:r>
      <w:proofErr w:type="gramEnd"/>
    </w:p>
    <w:p w:rsidR="00705C2C" w:rsidRPr="00406E00" w:rsidRDefault="00705C2C" w:rsidP="009E5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C5">
        <w:rPr>
          <w:rFonts w:ascii="Times New Roman" w:hAnsi="Times New Roman" w:cs="Times New Roman"/>
          <w:sz w:val="24"/>
          <w:szCs w:val="24"/>
        </w:rPr>
        <w:t xml:space="preserve">1.5. </w:t>
      </w:r>
      <w:r w:rsidR="00E86B93">
        <w:rPr>
          <w:rFonts w:ascii="Times New Roman" w:hAnsi="Times New Roman"/>
          <w:sz w:val="24"/>
          <w:szCs w:val="24"/>
        </w:rPr>
        <w:t>Ответственным за формирование, содержание и актуализацию Инвестиционного паспорта является отдел экономического анализа и прогнозирования Администрации Кожевниковского района</w:t>
      </w:r>
      <w:r w:rsidRPr="00637DC5">
        <w:rPr>
          <w:rFonts w:ascii="Times New Roman" w:hAnsi="Times New Roman" w:cs="Times New Roman"/>
          <w:sz w:val="24"/>
          <w:szCs w:val="24"/>
        </w:rPr>
        <w:t>.</w:t>
      </w: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9C1C89" w:rsidRDefault="00705C2C" w:rsidP="007768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1C89">
        <w:rPr>
          <w:rFonts w:ascii="Times New Roman" w:hAnsi="Times New Roman" w:cs="Times New Roman"/>
          <w:sz w:val="24"/>
          <w:szCs w:val="24"/>
        </w:rPr>
        <w:t>2. Структура инвестиционного паспорта</w:t>
      </w:r>
    </w:p>
    <w:p w:rsidR="000C3E18" w:rsidRDefault="00705C2C" w:rsidP="000C3E18">
      <w:pPr>
        <w:ind w:firstLine="709"/>
        <w:jc w:val="both"/>
        <w:rPr>
          <w:sz w:val="24"/>
          <w:szCs w:val="24"/>
        </w:rPr>
      </w:pPr>
      <w:r w:rsidRPr="009C1C89">
        <w:rPr>
          <w:sz w:val="24"/>
          <w:szCs w:val="24"/>
        </w:rPr>
        <w:t xml:space="preserve">2.1. </w:t>
      </w:r>
      <w:r w:rsidR="000C3E18">
        <w:rPr>
          <w:sz w:val="24"/>
          <w:szCs w:val="24"/>
        </w:rPr>
        <w:t>Инвестиционный паспо</w:t>
      </w:r>
      <w:proofErr w:type="gramStart"/>
      <w:r w:rsidR="000C3E18">
        <w:rPr>
          <w:sz w:val="24"/>
          <w:szCs w:val="24"/>
        </w:rPr>
        <w:t>рт вкл</w:t>
      </w:r>
      <w:proofErr w:type="gramEnd"/>
      <w:r w:rsidR="000C3E18">
        <w:rPr>
          <w:sz w:val="24"/>
          <w:szCs w:val="24"/>
        </w:rPr>
        <w:t>ючает в себя следующие разделы: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общие сведения о муниципальном образовании: географическое положение, природно-климатические условия, </w:t>
      </w:r>
      <w:r w:rsidRPr="00997931">
        <w:rPr>
          <w:sz w:val="24"/>
          <w:szCs w:val="24"/>
        </w:rPr>
        <w:t xml:space="preserve">природно-сырьевой потенциал,  </w:t>
      </w:r>
      <w:r>
        <w:rPr>
          <w:bCs/>
          <w:color w:val="000000"/>
          <w:sz w:val="24"/>
          <w:szCs w:val="24"/>
        </w:rPr>
        <w:t>социально-демографическая ситуация</w:t>
      </w:r>
      <w:r>
        <w:rPr>
          <w:sz w:val="24"/>
          <w:szCs w:val="24"/>
        </w:rPr>
        <w:t>;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экономический потенциал: рынок труда, промышленность, малое и среднее предпринимательство, строительство, финансы и бюджет, сфера услуг;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инфраструктура: транспорт и связь, жилищно-коммунальное хозяйство, инфраструктура поддержки предпринимательства Кожевниковского района</w:t>
      </w:r>
      <w:r w:rsidRPr="00B55058">
        <w:rPr>
          <w:sz w:val="24"/>
          <w:szCs w:val="24"/>
        </w:rPr>
        <w:t>;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социальная сфера: здравоохранение, образование, физическая культура и спорт, культура, туризм;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 инвестиционная политика: нормативные правовые акты, регулирующие осуществление инвестиционной деятельности, о</w:t>
      </w:r>
      <w:r w:rsidRPr="00BA3B0B">
        <w:rPr>
          <w:sz w:val="24"/>
          <w:szCs w:val="24"/>
        </w:rPr>
        <w:t xml:space="preserve">сновные показатели, характеризующие инвестиционную деятельность на территории </w:t>
      </w:r>
      <w:r>
        <w:rPr>
          <w:sz w:val="24"/>
          <w:szCs w:val="24"/>
        </w:rPr>
        <w:t>Кожевниковского района,</w:t>
      </w:r>
      <w:r w:rsidRPr="00BA3B0B">
        <w:rPr>
          <w:sz w:val="24"/>
          <w:szCs w:val="24"/>
        </w:rPr>
        <w:t xml:space="preserve"> </w:t>
      </w:r>
      <w:r>
        <w:rPr>
          <w:sz w:val="24"/>
          <w:szCs w:val="24"/>
        </w:rPr>
        <w:t>приоритетные направления инвестиционной деятельности,</w:t>
      </w:r>
      <w:r w:rsidRPr="007D099B">
        <w:rPr>
          <w:sz w:val="24"/>
          <w:szCs w:val="24"/>
        </w:rPr>
        <w:t xml:space="preserve"> </w:t>
      </w:r>
      <w:r>
        <w:rPr>
          <w:sz w:val="24"/>
          <w:szCs w:val="24"/>
        </w:rPr>
        <w:t>формы государственной и муниципальной поддержки;</w:t>
      </w:r>
      <w:proofErr w:type="gramEnd"/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 инвестиционные предложения и проекты Кожевниковского района; </w:t>
      </w:r>
    </w:p>
    <w:p w:rsidR="000C3E18" w:rsidRPr="007D099B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 </w:t>
      </w:r>
      <w:r w:rsidRPr="007D099B">
        <w:rPr>
          <w:sz w:val="24"/>
          <w:szCs w:val="24"/>
        </w:rPr>
        <w:t>свободны</w:t>
      </w:r>
      <w:r>
        <w:rPr>
          <w:sz w:val="24"/>
          <w:szCs w:val="24"/>
        </w:rPr>
        <w:t>е площад</w:t>
      </w:r>
      <w:r w:rsidRPr="007D099B">
        <w:rPr>
          <w:sz w:val="24"/>
          <w:szCs w:val="24"/>
        </w:rPr>
        <w:t>к</w:t>
      </w:r>
      <w:r>
        <w:rPr>
          <w:sz w:val="24"/>
          <w:szCs w:val="24"/>
        </w:rPr>
        <w:t>и,</w:t>
      </w:r>
      <w:r w:rsidRPr="007D09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расположенные на территории Кожевниковского района, </w:t>
      </w:r>
      <w:r w:rsidRPr="007D099B">
        <w:rPr>
          <w:sz w:val="24"/>
          <w:szCs w:val="24"/>
        </w:rPr>
        <w:t>обеспеченны</w:t>
      </w:r>
      <w:r>
        <w:rPr>
          <w:sz w:val="24"/>
          <w:szCs w:val="24"/>
        </w:rPr>
        <w:t>е</w:t>
      </w:r>
      <w:r w:rsidRPr="007D099B">
        <w:rPr>
          <w:sz w:val="24"/>
          <w:szCs w:val="24"/>
        </w:rPr>
        <w:t xml:space="preserve"> инженерной и транспортной инфраструктурой;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D099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7D099B">
        <w:rPr>
          <w:sz w:val="24"/>
          <w:szCs w:val="24"/>
        </w:rPr>
        <w:t>свободны</w:t>
      </w:r>
      <w:r>
        <w:rPr>
          <w:sz w:val="24"/>
          <w:szCs w:val="24"/>
        </w:rPr>
        <w:t>е</w:t>
      </w:r>
      <w:r w:rsidRPr="007D099B">
        <w:rPr>
          <w:sz w:val="24"/>
          <w:szCs w:val="24"/>
        </w:rPr>
        <w:t xml:space="preserve"> земельны</w:t>
      </w:r>
      <w:r>
        <w:rPr>
          <w:sz w:val="24"/>
          <w:szCs w:val="24"/>
        </w:rPr>
        <w:t>е</w:t>
      </w:r>
      <w:r w:rsidRPr="007D099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и</w:t>
      </w:r>
      <w:r w:rsidRPr="007D099B">
        <w:rPr>
          <w:sz w:val="24"/>
          <w:szCs w:val="24"/>
        </w:rPr>
        <w:t>, расположенны</w:t>
      </w:r>
      <w:r>
        <w:rPr>
          <w:sz w:val="24"/>
          <w:szCs w:val="24"/>
        </w:rPr>
        <w:t>е</w:t>
      </w:r>
      <w:r w:rsidRPr="007D099B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Кожевниковского района</w:t>
      </w:r>
      <w:r w:rsidRPr="007D099B">
        <w:rPr>
          <w:sz w:val="24"/>
          <w:szCs w:val="24"/>
        </w:rPr>
        <w:t>, обладающих инвестиционным потенциалом для размещения новых производств;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 контактная информация органов государственной власти, органов местного самоуправления и организаций, участвующих в инвестиционном процессе.</w:t>
      </w:r>
    </w:p>
    <w:p w:rsidR="000C3E18" w:rsidRDefault="000C3E18" w:rsidP="000C3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</w:t>
      </w:r>
      <w:r w:rsidRPr="002F5836">
        <w:rPr>
          <w:sz w:val="24"/>
          <w:szCs w:val="24"/>
        </w:rPr>
        <w:t>аздел</w:t>
      </w:r>
      <w:r>
        <w:rPr>
          <w:sz w:val="24"/>
          <w:szCs w:val="24"/>
        </w:rPr>
        <w:t>ов</w:t>
      </w:r>
      <w:r w:rsidRPr="002F583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F5836">
        <w:rPr>
          <w:sz w:val="24"/>
          <w:szCs w:val="24"/>
        </w:rPr>
        <w:t xml:space="preserve">нвестиционного паспорта </w:t>
      </w:r>
      <w:r>
        <w:rPr>
          <w:sz w:val="24"/>
          <w:szCs w:val="24"/>
        </w:rPr>
        <w:t>при</w:t>
      </w:r>
      <w:r w:rsidRPr="002F5836">
        <w:rPr>
          <w:sz w:val="24"/>
          <w:szCs w:val="24"/>
        </w:rPr>
        <w:t xml:space="preserve"> необходимости </w:t>
      </w:r>
      <w:r>
        <w:rPr>
          <w:sz w:val="24"/>
          <w:szCs w:val="24"/>
        </w:rPr>
        <w:t>может изменяться.</w:t>
      </w:r>
    </w:p>
    <w:p w:rsidR="000C3E18" w:rsidRDefault="000C3E18" w:rsidP="000C3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0C3E1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Порядок формирования Инвестиционного паспорта</w:t>
      </w:r>
    </w:p>
    <w:p w:rsidR="00705C2C" w:rsidRPr="00406E00" w:rsidRDefault="00705C2C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3.1. Инвестиционный паспорт разрабатывается на основе материалов стратегических и программных документов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D5E52">
        <w:rPr>
          <w:rFonts w:ascii="Times New Roman" w:hAnsi="Times New Roman" w:cs="Times New Roman"/>
          <w:sz w:val="24"/>
          <w:szCs w:val="24"/>
        </w:rPr>
        <w:t>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, градостроительной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D5E52">
        <w:rPr>
          <w:rFonts w:ascii="Times New Roman" w:hAnsi="Times New Roman" w:cs="Times New Roman"/>
          <w:sz w:val="24"/>
          <w:szCs w:val="24"/>
        </w:rPr>
        <w:t>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, официальных статистических данных, ведомственной информации структурных подразделений Администрации </w:t>
      </w:r>
      <w:r w:rsidR="009D5E52">
        <w:rPr>
          <w:rFonts w:ascii="Times New Roman" w:hAnsi="Times New Roman" w:cs="Times New Roman"/>
          <w:sz w:val="24"/>
          <w:szCs w:val="24"/>
        </w:rPr>
        <w:t>Кожевниковский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района, а также информации, предоставляемой хозяйствующими субъектами, осуществляющими свою деятельность на территории </w:t>
      </w:r>
      <w:r w:rsidR="009D5E52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Pr="00406E00">
        <w:rPr>
          <w:rFonts w:ascii="Times New Roman" w:hAnsi="Times New Roman" w:cs="Times New Roman"/>
          <w:sz w:val="24"/>
          <w:szCs w:val="24"/>
        </w:rPr>
        <w:t>района.</w:t>
      </w:r>
    </w:p>
    <w:p w:rsidR="00705C2C" w:rsidRPr="00406E00" w:rsidRDefault="00705C2C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3.2. Информация разделов Инвестиционного паспорта формируется и актуализируется по итогам деятельности за отчетный год структурных подразделений Администрации </w:t>
      </w:r>
      <w:r w:rsidR="009D5E52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района, а также на основе показателей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D5E52">
        <w:rPr>
          <w:rFonts w:ascii="Times New Roman" w:hAnsi="Times New Roman" w:cs="Times New Roman"/>
          <w:sz w:val="24"/>
          <w:szCs w:val="24"/>
        </w:rPr>
        <w:t>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года.</w:t>
      </w:r>
    </w:p>
    <w:p w:rsidR="00705C2C" w:rsidRPr="00110ED5" w:rsidRDefault="00705C2C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406E00">
        <w:rPr>
          <w:rFonts w:ascii="Times New Roman" w:hAnsi="Times New Roman" w:cs="Times New Roman"/>
          <w:sz w:val="24"/>
          <w:szCs w:val="24"/>
        </w:rPr>
        <w:t xml:space="preserve">труктурные подразделения Администрации </w:t>
      </w:r>
      <w:r w:rsidR="009D5E52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 представляют информацию в соответствии с разделами Инвестиционного паспорта</w:t>
      </w:r>
      <w:r w:rsidR="007308C8">
        <w:rPr>
          <w:rFonts w:ascii="Times New Roman" w:hAnsi="Times New Roman" w:cs="Times New Roman"/>
          <w:sz w:val="24"/>
          <w:szCs w:val="24"/>
        </w:rPr>
        <w:t xml:space="preserve"> </w:t>
      </w:r>
      <w:r w:rsidR="007308C8">
        <w:rPr>
          <w:rFonts w:ascii="Times New Roman" w:hAnsi="Times New Roman"/>
          <w:sz w:val="24"/>
          <w:szCs w:val="24"/>
        </w:rPr>
        <w:t>согласно Приложению 1 к настоящему Положению</w:t>
      </w:r>
      <w:r w:rsidRPr="00406E00">
        <w:rPr>
          <w:rFonts w:ascii="Times New Roman" w:hAnsi="Times New Roman" w:cs="Times New Roman"/>
          <w:sz w:val="24"/>
          <w:szCs w:val="24"/>
        </w:rPr>
        <w:t xml:space="preserve"> в </w:t>
      </w:r>
      <w:r w:rsidR="00941079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Кожевниковского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 по состоянию на 1 января текущего года (по итогам деятельности за предшествующий год) в срок до 1 апреля года, следующего за отчетным, в соответствии с </w:t>
      </w:r>
      <w:r w:rsidR="007308C8" w:rsidRPr="00C47982">
        <w:rPr>
          <w:rFonts w:ascii="Times New Roman" w:hAnsi="Times New Roman"/>
          <w:sz w:val="24"/>
          <w:szCs w:val="24"/>
        </w:rPr>
        <w:t>Ф</w:t>
      </w:r>
      <w:r w:rsidR="007308C8">
        <w:rPr>
          <w:rFonts w:ascii="Times New Roman" w:hAnsi="Times New Roman"/>
          <w:sz w:val="24"/>
          <w:szCs w:val="24"/>
        </w:rPr>
        <w:t xml:space="preserve">ормой </w:t>
      </w:r>
      <w:r w:rsidR="007308C8" w:rsidRPr="00C47982">
        <w:rPr>
          <w:rFonts w:ascii="Times New Roman" w:hAnsi="Times New Roman"/>
          <w:sz w:val="24"/>
          <w:szCs w:val="24"/>
        </w:rPr>
        <w:t xml:space="preserve">представления информации в Инвестиционный паспорт </w:t>
      </w:r>
      <w:r w:rsidR="007308C8">
        <w:rPr>
          <w:rFonts w:ascii="Times New Roman" w:hAnsi="Times New Roman"/>
          <w:sz w:val="24"/>
          <w:szCs w:val="24"/>
        </w:rPr>
        <w:t>Кожевниковского</w:t>
      </w:r>
      <w:proofErr w:type="gramEnd"/>
      <w:r w:rsidR="007308C8">
        <w:rPr>
          <w:rFonts w:ascii="Times New Roman" w:hAnsi="Times New Roman"/>
          <w:sz w:val="24"/>
          <w:szCs w:val="24"/>
        </w:rPr>
        <w:t xml:space="preserve"> района, </w:t>
      </w:r>
      <w:r w:rsidR="007308C8" w:rsidRPr="008A248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7308C8">
        <w:rPr>
          <w:rFonts w:ascii="Times New Roman" w:hAnsi="Times New Roman"/>
          <w:sz w:val="24"/>
          <w:szCs w:val="24"/>
        </w:rPr>
        <w:t>2</w:t>
      </w:r>
      <w:r w:rsidR="007308C8" w:rsidRPr="008A248D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110ED5">
        <w:rPr>
          <w:rFonts w:ascii="Times New Roman" w:hAnsi="Times New Roman" w:cs="Times New Roman"/>
          <w:sz w:val="24"/>
          <w:szCs w:val="24"/>
        </w:rPr>
        <w:t>.</w:t>
      </w:r>
    </w:p>
    <w:p w:rsidR="00705C2C" w:rsidRPr="00406E00" w:rsidRDefault="00705C2C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3.4. Перечень инвестиционных проектов, реализующихся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41079">
        <w:rPr>
          <w:rFonts w:ascii="Times New Roman" w:hAnsi="Times New Roman" w:cs="Times New Roman"/>
          <w:sz w:val="24"/>
          <w:szCs w:val="24"/>
        </w:rPr>
        <w:t>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6E00">
        <w:rPr>
          <w:rFonts w:ascii="Times New Roman" w:hAnsi="Times New Roman" w:cs="Times New Roman"/>
          <w:sz w:val="24"/>
          <w:szCs w:val="24"/>
        </w:rPr>
        <w:t xml:space="preserve">, формируется </w:t>
      </w:r>
      <w:r w:rsidR="00941079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Кожевниковского</w:t>
      </w:r>
      <w:r w:rsidR="00941079" w:rsidRPr="00406E0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06E00">
        <w:rPr>
          <w:rFonts w:ascii="Times New Roman" w:hAnsi="Times New Roman" w:cs="Times New Roman"/>
          <w:sz w:val="24"/>
          <w:szCs w:val="24"/>
        </w:rPr>
        <w:t xml:space="preserve"> на основе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полученной от </w:t>
      </w:r>
      <w:r w:rsidRPr="00406E00">
        <w:rPr>
          <w:rFonts w:ascii="Times New Roman" w:hAnsi="Times New Roman" w:cs="Times New Roman"/>
          <w:sz w:val="24"/>
          <w:szCs w:val="24"/>
        </w:rPr>
        <w:t xml:space="preserve">структурных подразделений Администрации </w:t>
      </w:r>
      <w:r w:rsidR="00941079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06E00">
        <w:rPr>
          <w:rFonts w:ascii="Times New Roman" w:hAnsi="Times New Roman" w:cs="Times New Roman"/>
          <w:sz w:val="24"/>
          <w:szCs w:val="24"/>
        </w:rPr>
        <w:t xml:space="preserve"> района, юридических лиц и индивидуальных предпринимателей, являющихся инициаторами инвестиционных проектов.</w:t>
      </w:r>
    </w:p>
    <w:p w:rsidR="00705C2C" w:rsidRPr="00406E00" w:rsidRDefault="00705C2C" w:rsidP="00776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3.5. Электронная версия Инвестиционного паспорта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41079">
        <w:rPr>
          <w:rFonts w:ascii="Times New Roman" w:hAnsi="Times New Roman" w:cs="Times New Roman"/>
          <w:sz w:val="24"/>
          <w:szCs w:val="24"/>
        </w:rPr>
        <w:t>Кожевниковский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6E00">
        <w:rPr>
          <w:rFonts w:ascii="Times New Roman" w:hAnsi="Times New Roman" w:cs="Times New Roman"/>
          <w:sz w:val="24"/>
          <w:szCs w:val="24"/>
        </w:rPr>
        <w:t>.</w:t>
      </w: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Pr="00406E00" w:rsidRDefault="00705C2C" w:rsidP="00776876">
      <w:pPr>
        <w:rPr>
          <w:sz w:val="24"/>
          <w:szCs w:val="24"/>
        </w:rPr>
        <w:sectPr w:rsidR="00705C2C" w:rsidRPr="00406E00" w:rsidSect="00A37F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C2C" w:rsidRPr="00406E00" w:rsidRDefault="00705C2C" w:rsidP="00CD24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71662">
        <w:rPr>
          <w:rFonts w:ascii="Times New Roman" w:hAnsi="Times New Roman" w:cs="Times New Roman"/>
          <w:sz w:val="24"/>
          <w:szCs w:val="24"/>
        </w:rPr>
        <w:t xml:space="preserve"> </w:t>
      </w:r>
      <w:r w:rsidR="000C3E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705C2C" w:rsidRDefault="00705C2C" w:rsidP="00776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00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00">
        <w:rPr>
          <w:rFonts w:ascii="Times New Roman" w:hAnsi="Times New Roman" w:cs="Times New Roman"/>
          <w:sz w:val="24"/>
          <w:szCs w:val="24"/>
        </w:rPr>
        <w:t xml:space="preserve">Инвестиционном паспорте </w:t>
      </w:r>
    </w:p>
    <w:p w:rsidR="00705C2C" w:rsidRPr="00406E00" w:rsidRDefault="00941079" w:rsidP="00776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Кожевниковского</w:t>
      </w:r>
      <w:r w:rsidR="00705C2C" w:rsidRPr="00406E0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05C2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705C2C" w:rsidRPr="00406E00" w:rsidRDefault="00705C2C" w:rsidP="00776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2C" w:rsidRDefault="00705C2C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</w:p>
    <w:p w:rsidR="00705C2C" w:rsidRDefault="00705C2C" w:rsidP="00776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751A" w:rsidRPr="0032751A" w:rsidRDefault="0032751A" w:rsidP="0032751A">
      <w:pPr>
        <w:jc w:val="center"/>
        <w:textAlignment w:val="baseline"/>
        <w:outlineLvl w:val="2"/>
        <w:rPr>
          <w:rFonts w:eastAsia="Times New Roman"/>
          <w:b/>
          <w:sz w:val="24"/>
          <w:szCs w:val="24"/>
        </w:rPr>
      </w:pPr>
      <w:r w:rsidRPr="0032751A">
        <w:rPr>
          <w:rFonts w:eastAsia="Times New Roman"/>
          <w:b/>
          <w:sz w:val="24"/>
          <w:szCs w:val="24"/>
        </w:rPr>
        <w:t>ПЕРЕЧЕНЬ</w:t>
      </w:r>
    </w:p>
    <w:p w:rsidR="0032751A" w:rsidRPr="0032751A" w:rsidRDefault="0032751A" w:rsidP="0032751A">
      <w:pPr>
        <w:jc w:val="center"/>
        <w:textAlignment w:val="baseline"/>
        <w:outlineLvl w:val="2"/>
        <w:rPr>
          <w:rFonts w:eastAsia="Times New Roman"/>
          <w:b/>
          <w:sz w:val="24"/>
          <w:szCs w:val="24"/>
        </w:rPr>
      </w:pPr>
      <w:r w:rsidRPr="0032751A">
        <w:rPr>
          <w:rFonts w:eastAsia="Times New Roman"/>
          <w:b/>
          <w:sz w:val="24"/>
          <w:szCs w:val="24"/>
        </w:rPr>
        <w:t xml:space="preserve">разделов Инвестиционного паспорта </w:t>
      </w:r>
      <w:r>
        <w:rPr>
          <w:rFonts w:eastAsia="Times New Roman"/>
          <w:b/>
          <w:sz w:val="24"/>
          <w:szCs w:val="24"/>
        </w:rPr>
        <w:t>МО</w:t>
      </w:r>
      <w:r w:rsidRPr="0032751A">
        <w:rPr>
          <w:rFonts w:eastAsia="Times New Roman"/>
          <w:b/>
          <w:sz w:val="24"/>
          <w:szCs w:val="24"/>
        </w:rPr>
        <w:t xml:space="preserve"> Кожевниковский район</w:t>
      </w:r>
    </w:p>
    <w:p w:rsidR="0032751A" w:rsidRPr="00FE0AF5" w:rsidRDefault="0032751A" w:rsidP="0032751A">
      <w:pPr>
        <w:textAlignment w:val="baseline"/>
        <w:outlineLvl w:val="2"/>
        <w:rPr>
          <w:rFonts w:eastAsia="Times New Roman"/>
          <w:sz w:val="24"/>
          <w:szCs w:val="24"/>
        </w:rPr>
      </w:pPr>
    </w:p>
    <w:tbl>
      <w:tblPr>
        <w:tblW w:w="9763" w:type="dxa"/>
        <w:tblInd w:w="25" w:type="dxa"/>
        <w:tblCellMar>
          <w:left w:w="0" w:type="dxa"/>
          <w:right w:w="0" w:type="dxa"/>
        </w:tblCellMar>
        <w:tblLook w:val="04A0"/>
      </w:tblPr>
      <w:tblGrid>
        <w:gridCol w:w="691"/>
        <w:gridCol w:w="4536"/>
        <w:gridCol w:w="4536"/>
      </w:tblGrid>
      <w:tr w:rsidR="0032751A" w:rsidRPr="00FE0AF5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FE0AF5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E0AF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AF5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AF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FE0AF5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FE0AF5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E0AF5">
              <w:rPr>
                <w:rFonts w:eastAsia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FE0AF5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 w:rsidRPr="00FE0AF5"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 w:rsidRPr="00FE0AF5">
              <w:rPr>
                <w:rFonts w:eastAsia="Times New Roman"/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32751A" w:rsidRPr="00DF5F7A" w:rsidTr="009630D5">
        <w:trPr>
          <w:trHeight w:val="105"/>
        </w:trPr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0339D"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0339D">
              <w:rPr>
                <w:rFonts w:eastAsia="Times New Roman"/>
                <w:sz w:val="24"/>
                <w:szCs w:val="24"/>
              </w:rPr>
              <w:t>Общие сведения о муниципальном образовании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FE0AF5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rPr>
          <w:trHeight w:val="859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BC10B8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C10B8">
              <w:rPr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BC10B8" w:rsidRDefault="0032751A" w:rsidP="009630D5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C10B8">
              <w:rPr>
                <w:sz w:val="24"/>
                <w:szCs w:val="24"/>
              </w:rPr>
              <w:t>Природно-климатические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0339D"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FE0AF5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Социально-демографическая ситуация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FE0AF5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3A4CF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A4CFA">
              <w:rPr>
                <w:rFonts w:eastAsia="Times New Roman"/>
                <w:sz w:val="24"/>
                <w:szCs w:val="24"/>
              </w:rPr>
              <w:t>2. Экономический потенциал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Рынок труда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3A4CF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96EF7">
              <w:rPr>
                <w:rFonts w:eastAsia="Times New Roman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96EF7"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96EF7">
              <w:rPr>
                <w:rFonts w:eastAsia="Times New Roman"/>
                <w:sz w:val="24"/>
                <w:szCs w:val="24"/>
              </w:rPr>
              <w:t>Финансы и бюджет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финансов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0339D">
              <w:rPr>
                <w:rFonts w:eastAsia="Times New Roman"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96EF7">
              <w:rPr>
                <w:rFonts w:eastAsia="Times New Roman"/>
                <w:sz w:val="24"/>
                <w:szCs w:val="24"/>
              </w:rPr>
              <w:t>Сфера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96EF7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0339D">
              <w:rPr>
                <w:rFonts w:eastAsia="Times New Roman"/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0339D"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0339D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3A4CF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A4CFA">
              <w:rPr>
                <w:rFonts w:eastAsia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011B83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11B83">
              <w:rPr>
                <w:color w:val="2C2C2C"/>
                <w:sz w:val="24"/>
                <w:szCs w:val="24"/>
                <w:shd w:val="clear" w:color="auto" w:fill="FFFFFF"/>
              </w:rPr>
              <w:t xml:space="preserve">Заместитель Главы Кожевниковского района по жилищно-коммунальному хозяйству, строительству, общественной безопасности, </w:t>
            </w:r>
            <w:r w:rsidR="0032751A">
              <w:rPr>
                <w:rFonts w:eastAsia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32751A" w:rsidRPr="00DF5F7A" w:rsidTr="009630D5">
        <w:trPr>
          <w:trHeight w:val="45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0339D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3A4CF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A4CFA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3A4CF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3A4CFA">
              <w:rPr>
                <w:rFonts w:eastAsia="Times New Roman"/>
                <w:sz w:val="24"/>
                <w:szCs w:val="24"/>
              </w:rPr>
              <w:t>нфраструктура</w:t>
            </w:r>
            <w:r>
              <w:rPr>
                <w:rFonts w:eastAsia="Times New Roman"/>
                <w:sz w:val="24"/>
                <w:szCs w:val="24"/>
              </w:rPr>
              <w:t xml:space="preserve"> поддержки предпринимательства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Кожевниковском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011B8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B79B6">
              <w:rPr>
                <w:rFonts w:eastAsia="Times New Roman"/>
                <w:sz w:val="24"/>
                <w:szCs w:val="24"/>
              </w:rPr>
              <w:t>Научно-инновационный потенциал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Default="00616689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Социальная сфера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экономического анализа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/>
                <w:sz w:val="24"/>
                <w:szCs w:val="24"/>
              </w:rPr>
            </w:pPr>
            <w:r w:rsidRPr="007B39B3">
              <w:rPr>
                <w:rFonts w:eastAsia="Times New Roman"/>
                <w:color w:val="2C2C2C"/>
                <w:kern w:val="36"/>
                <w:sz w:val="24"/>
                <w:szCs w:val="24"/>
              </w:rPr>
              <w:t>Отдел по культуре, спорту, молодежной политике и связям с общественностью</w:t>
            </w:r>
            <w:r>
              <w:rPr>
                <w:rFonts w:eastAsia="Times New Roman"/>
                <w:color w:val="2C2C2C"/>
                <w:kern w:val="36"/>
                <w:sz w:val="24"/>
                <w:szCs w:val="24"/>
              </w:rPr>
              <w:t xml:space="preserve"> Администрации Кожевниковского района;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Туризм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0339D">
              <w:rPr>
                <w:rFonts w:eastAsia="Times New Roman"/>
                <w:sz w:val="24"/>
                <w:szCs w:val="24"/>
              </w:rPr>
              <w:t xml:space="preserve">Инвестиционная </w:t>
            </w: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C0339D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C53AB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C53AB">
              <w:rPr>
                <w:rFonts w:eastAsia="Times New Roman"/>
                <w:sz w:val="24"/>
                <w:szCs w:val="24"/>
              </w:rPr>
              <w:t>Нормативно-правовые акты, регулирующие осуществление инвестиционной деятельности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AC53AB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AC53AB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показатели, характеризующие инвестиционную деятельность на территории Кожевниковского района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AC53AB" w:rsidRDefault="0032751A" w:rsidP="00963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E847B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847BD">
              <w:rPr>
                <w:rFonts w:eastAsia="Times New Roman"/>
                <w:sz w:val="24"/>
                <w:szCs w:val="24"/>
              </w:rPr>
              <w:t>Приоритетные направлени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E847BD">
              <w:rPr>
                <w:rFonts w:eastAsia="Times New Roman"/>
                <w:sz w:val="24"/>
                <w:szCs w:val="24"/>
              </w:rPr>
              <w:t xml:space="preserve"> инвестиционной деятельности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E847B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847BD">
              <w:rPr>
                <w:rFonts w:eastAsia="Times New Roman"/>
                <w:sz w:val="24"/>
                <w:szCs w:val="24"/>
              </w:rPr>
              <w:t>Формы государственной и муниципальной поддержки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E847B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Инвестиционные проекты (предложения), реализуемые (планируемые к реализации) на территории Кожевниковского района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  <w:r w:rsidR="00011B83">
              <w:rPr>
                <w:rFonts w:eastAsia="Times New Roman"/>
                <w:sz w:val="24"/>
                <w:szCs w:val="24"/>
              </w:rPr>
              <w:t xml:space="preserve">, 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A80BA4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80BA4">
              <w:rPr>
                <w:rFonts w:eastAsia="Times New Roman"/>
                <w:sz w:val="24"/>
                <w:szCs w:val="24"/>
              </w:rPr>
              <w:t>вободных площадк</w:t>
            </w:r>
            <w:r>
              <w:rPr>
                <w:rFonts w:eastAsia="Times New Roman"/>
                <w:sz w:val="24"/>
                <w:szCs w:val="24"/>
              </w:rPr>
              <w:t>и, расположенные на территории Кожевниковского района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C0339D" w:rsidRDefault="0032751A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по управлению муниципальной собственностью Администрации Кожевниковского района</w:t>
            </w:r>
            <w:r w:rsidR="00011B83">
              <w:rPr>
                <w:rFonts w:eastAsia="Times New Roman"/>
                <w:sz w:val="24"/>
                <w:szCs w:val="24"/>
              </w:rPr>
              <w:t xml:space="preserve">, </w:t>
            </w:r>
            <w:r w:rsidR="00011B83">
              <w:rPr>
                <w:sz w:val="24"/>
                <w:szCs w:val="24"/>
              </w:rPr>
              <w:t>Главы</w:t>
            </w:r>
            <w:r w:rsidR="00011B83" w:rsidRPr="00406E00">
              <w:rPr>
                <w:sz w:val="24"/>
                <w:szCs w:val="24"/>
              </w:rPr>
              <w:t xml:space="preserve"> сельских поселений </w:t>
            </w:r>
            <w:r w:rsidR="00011B83">
              <w:rPr>
                <w:sz w:val="24"/>
                <w:szCs w:val="24"/>
              </w:rPr>
              <w:t>Кожевниковского района</w:t>
            </w:r>
            <w:r w:rsidR="00011B83" w:rsidRPr="00406E0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Pr="00A80BA4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80BA4">
              <w:rPr>
                <w:rFonts w:eastAsia="Times New Roman"/>
                <w:sz w:val="24"/>
                <w:szCs w:val="24"/>
              </w:rPr>
              <w:t>вободны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A80BA4">
              <w:rPr>
                <w:rFonts w:eastAsia="Times New Roman"/>
                <w:sz w:val="24"/>
                <w:szCs w:val="24"/>
              </w:rPr>
              <w:t xml:space="preserve"> земельных участков, расположенных на территории </w:t>
            </w:r>
            <w:r>
              <w:rPr>
                <w:rFonts w:eastAsia="Times New Roman"/>
                <w:sz w:val="24"/>
                <w:szCs w:val="24"/>
              </w:rPr>
              <w:t>Кожевниковского района</w:t>
            </w:r>
            <w:r w:rsidRPr="00A80BA4">
              <w:rPr>
                <w:rFonts w:eastAsia="Times New Roman"/>
                <w:sz w:val="24"/>
                <w:szCs w:val="24"/>
              </w:rPr>
              <w:t>, обладающи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A80BA4">
              <w:rPr>
                <w:rFonts w:eastAsia="Times New Roman"/>
                <w:sz w:val="24"/>
                <w:szCs w:val="24"/>
              </w:rPr>
              <w:t xml:space="preserve"> инвестиционным потенциалом для размещения новых производств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51A" w:rsidRDefault="0032751A" w:rsidP="00963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751A" w:rsidRPr="00DF5F7A" w:rsidTr="009630D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C0339D" w:rsidRDefault="0032751A" w:rsidP="009630D5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C0339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51A" w:rsidRPr="00186313" w:rsidRDefault="00F519A4" w:rsidP="009630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Контактная</w:t>
            </w:r>
            <w:r w:rsidR="0032751A" w:rsidRPr="00186313">
              <w:rPr>
                <w:rFonts w:eastAsia="Times New Roman"/>
                <w:sz w:val="24"/>
                <w:szCs w:val="24"/>
              </w:rPr>
              <w:t xml:space="preserve"> </w:t>
            </w:r>
            <w:r w:rsidR="0032751A">
              <w:rPr>
                <w:rFonts w:eastAsia="Times New Roman"/>
                <w:sz w:val="24"/>
                <w:szCs w:val="24"/>
              </w:rPr>
              <w:t>информация органов государственной власти, органов местного самоуправления и организаций, участвующих в инвестиционном процессе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51A" w:rsidRPr="00C0339D" w:rsidRDefault="0032751A" w:rsidP="009630D5">
            <w:pPr>
              <w:ind w:lef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</w:tbl>
    <w:p w:rsidR="0032751A" w:rsidRDefault="0032751A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83696B" w:rsidRDefault="0083696B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83696B" w:rsidRDefault="0083696B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83696B" w:rsidRDefault="0083696B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83696B" w:rsidRDefault="0083696B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83696B" w:rsidRDefault="0083696B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p w:rsidR="000C3E18" w:rsidRDefault="000C3E18" w:rsidP="0032751A">
      <w:pPr>
        <w:pStyle w:val="ConsPlusNormal"/>
        <w:tabs>
          <w:tab w:val="center" w:pos="4677"/>
          <w:tab w:val="right" w:pos="9355"/>
        </w:tabs>
        <w:rPr>
          <w:szCs w:val="24"/>
        </w:rPr>
      </w:pPr>
    </w:p>
    <w:tbl>
      <w:tblPr>
        <w:tblW w:w="3540" w:type="dxa"/>
        <w:jc w:val="right"/>
        <w:tblLook w:val="01E0"/>
      </w:tblPr>
      <w:tblGrid>
        <w:gridCol w:w="3540"/>
      </w:tblGrid>
      <w:tr w:rsidR="000C3E18" w:rsidRPr="00684DD3" w:rsidTr="00C77483">
        <w:trPr>
          <w:jc w:val="right"/>
        </w:trPr>
        <w:tc>
          <w:tcPr>
            <w:tcW w:w="3540" w:type="dxa"/>
            <w:shd w:val="clear" w:color="auto" w:fill="auto"/>
          </w:tcPr>
          <w:p w:rsidR="000C3E18" w:rsidRPr="00406E00" w:rsidRDefault="000C3E18" w:rsidP="000C3E1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E1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  <w:p w:rsidR="000C3E18" w:rsidRDefault="000C3E18" w:rsidP="000C3E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Инвестиционном паспорте </w:t>
            </w:r>
          </w:p>
          <w:p w:rsidR="000C3E18" w:rsidRPr="00406E00" w:rsidRDefault="000C3E18" w:rsidP="000C3E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406E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  <w:p w:rsidR="000C3E18" w:rsidRPr="00684DD3" w:rsidRDefault="000C3E18" w:rsidP="000C3E18">
            <w:pPr>
              <w:pStyle w:val="ConsPlusNormal"/>
              <w:tabs>
                <w:tab w:val="center" w:pos="4677"/>
                <w:tab w:val="right" w:pos="9355"/>
              </w:tabs>
              <w:jc w:val="right"/>
              <w:rPr>
                <w:szCs w:val="24"/>
              </w:rPr>
            </w:pPr>
          </w:p>
        </w:tc>
      </w:tr>
    </w:tbl>
    <w:p w:rsidR="000C3E18" w:rsidRPr="00FB79B6" w:rsidRDefault="000C3E18" w:rsidP="000C3E18">
      <w:pPr>
        <w:ind w:firstLine="709"/>
        <w:textAlignment w:val="baseline"/>
        <w:outlineLvl w:val="2"/>
        <w:rPr>
          <w:rFonts w:eastAsia="Times New Roman"/>
          <w:sz w:val="24"/>
          <w:szCs w:val="24"/>
        </w:rPr>
      </w:pPr>
    </w:p>
    <w:p w:rsidR="000C3E18" w:rsidRPr="000C3E18" w:rsidRDefault="000C3E18" w:rsidP="000C3E18">
      <w:pPr>
        <w:ind w:firstLine="709"/>
        <w:jc w:val="center"/>
        <w:textAlignment w:val="baseline"/>
        <w:outlineLvl w:val="2"/>
        <w:rPr>
          <w:rFonts w:eastAsia="Times New Roman"/>
          <w:b/>
          <w:sz w:val="24"/>
          <w:szCs w:val="24"/>
        </w:rPr>
      </w:pPr>
      <w:r w:rsidRPr="000C3E18">
        <w:rPr>
          <w:rFonts w:eastAsia="Times New Roman"/>
          <w:b/>
          <w:sz w:val="24"/>
          <w:szCs w:val="24"/>
        </w:rPr>
        <w:t>ФОРМА</w:t>
      </w:r>
    </w:p>
    <w:p w:rsidR="000C3E18" w:rsidRPr="000C3E18" w:rsidRDefault="000C3E18" w:rsidP="000C3E18">
      <w:pPr>
        <w:ind w:firstLine="709"/>
        <w:jc w:val="center"/>
        <w:textAlignment w:val="baseline"/>
        <w:outlineLvl w:val="2"/>
        <w:rPr>
          <w:rFonts w:eastAsia="Times New Roman"/>
          <w:b/>
          <w:sz w:val="24"/>
          <w:szCs w:val="24"/>
        </w:rPr>
      </w:pPr>
      <w:r w:rsidRPr="000C3E18">
        <w:rPr>
          <w:rFonts w:eastAsia="Times New Roman"/>
          <w:b/>
          <w:sz w:val="24"/>
          <w:szCs w:val="24"/>
        </w:rPr>
        <w:t>представления информации в Инвестиционный паспорт муниципального образования Кожевниковский район</w:t>
      </w:r>
    </w:p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9370E7">
        <w:rPr>
          <w:rFonts w:eastAsia="Times New Roman"/>
          <w:sz w:val="24"/>
          <w:szCs w:val="24"/>
        </w:rPr>
        <w:t>По разделу «Общие сведения о муниципальном образовании»</w:t>
      </w:r>
    </w:p>
    <w:p w:rsidR="000C3E18" w:rsidRPr="009370E7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9370E7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9370E7">
        <w:rPr>
          <w:rFonts w:eastAsia="Times New Roman"/>
          <w:sz w:val="24"/>
          <w:szCs w:val="24"/>
        </w:rPr>
        <w:t>По подразделу «Географическое положение»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(информация по подразделу актуализируется при необходимости)</w:t>
      </w:r>
    </w:p>
    <w:p w:rsidR="000C3E18" w:rsidRPr="009370E7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9370E7">
        <w:rPr>
          <w:rFonts w:eastAsia="Times New Roman"/>
          <w:sz w:val="24"/>
          <w:szCs w:val="24"/>
        </w:rPr>
        <w:t xml:space="preserve">Краткое описание географического положения муниципального образования </w:t>
      </w:r>
      <w:r>
        <w:rPr>
          <w:rFonts w:eastAsia="Times New Roman"/>
          <w:sz w:val="24"/>
          <w:szCs w:val="24"/>
        </w:rPr>
        <w:t>Кожевниковский район</w:t>
      </w:r>
      <w:r w:rsidRPr="009370E7">
        <w:rPr>
          <w:rFonts w:eastAsia="Times New Roman"/>
          <w:sz w:val="24"/>
          <w:szCs w:val="24"/>
        </w:rPr>
        <w:t xml:space="preserve"> Томской области.</w:t>
      </w:r>
    </w:p>
    <w:p w:rsidR="000C3E18" w:rsidRPr="009370E7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9370E7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9370E7">
        <w:rPr>
          <w:rFonts w:eastAsia="Times New Roman"/>
          <w:sz w:val="24"/>
          <w:szCs w:val="24"/>
        </w:rPr>
        <w:t>По подразделу «Природно-климатические условия»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(информация по подразделу актуализируется при необходимости)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9370E7">
        <w:rPr>
          <w:rFonts w:eastAsia="Times New Roman"/>
          <w:sz w:val="24"/>
          <w:szCs w:val="24"/>
        </w:rPr>
        <w:t>Краткое описание природно-климатических характеристик, ресурсно-сырьевого потенциала, экология.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062C23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подразделу «Социально-демографическая ситуация»</w:t>
      </w:r>
    </w:p>
    <w:p w:rsidR="000C3E18" w:rsidRPr="009370E7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9370E7">
        <w:rPr>
          <w:rFonts w:eastAsia="Times New Roman"/>
          <w:sz w:val="24"/>
          <w:szCs w:val="24"/>
        </w:rPr>
        <w:t xml:space="preserve">Численность населения, естественный и миграционный прирост населения, </w:t>
      </w:r>
      <w:r>
        <w:rPr>
          <w:rFonts w:eastAsia="Times New Roman"/>
          <w:sz w:val="24"/>
          <w:szCs w:val="24"/>
        </w:rPr>
        <w:t xml:space="preserve"> возрастная структура населения, </w:t>
      </w:r>
      <w:r w:rsidRPr="009370E7">
        <w:rPr>
          <w:rFonts w:eastAsia="Times New Roman"/>
          <w:sz w:val="24"/>
          <w:szCs w:val="24"/>
        </w:rPr>
        <w:t>среднемесячная начисленная заработная плата работников</w:t>
      </w:r>
      <w:r>
        <w:rPr>
          <w:rFonts w:eastAsia="Times New Roman"/>
          <w:sz w:val="24"/>
          <w:szCs w:val="24"/>
        </w:rPr>
        <w:t xml:space="preserve"> по муниципальному образованию Кожевниковский район,</w:t>
      </w:r>
      <w:r w:rsidRPr="009370E7">
        <w:rPr>
          <w:rFonts w:eastAsia="Times New Roman"/>
          <w:sz w:val="24"/>
          <w:szCs w:val="24"/>
        </w:rPr>
        <w:t xml:space="preserve"> численность официально зарегистрированных безработных, уровень регистрируемо</w:t>
      </w:r>
      <w:r>
        <w:rPr>
          <w:rFonts w:eastAsia="Times New Roman"/>
          <w:sz w:val="24"/>
          <w:szCs w:val="24"/>
        </w:rPr>
        <w:t>й безработицы.</w:t>
      </w:r>
    </w:p>
    <w:p w:rsidR="000C3E18" w:rsidRPr="00062C23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120D9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120D9E">
        <w:rPr>
          <w:rFonts w:eastAsia="Times New Roman"/>
          <w:sz w:val="24"/>
          <w:szCs w:val="24"/>
        </w:rPr>
        <w:t>По подразделу «Экономический потенциал»</w:t>
      </w:r>
    </w:p>
    <w:p w:rsidR="000C3E18" w:rsidRPr="00120D9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120D9E">
        <w:rPr>
          <w:rFonts w:eastAsia="Times New Roman"/>
          <w:sz w:val="24"/>
          <w:szCs w:val="24"/>
        </w:rPr>
        <w:t>По подразделу «</w:t>
      </w:r>
      <w:r>
        <w:rPr>
          <w:rFonts w:eastAsia="Times New Roman"/>
          <w:sz w:val="24"/>
          <w:szCs w:val="24"/>
        </w:rPr>
        <w:t>Промышленность</w:t>
      </w:r>
      <w:r w:rsidRPr="00120D9E">
        <w:rPr>
          <w:rFonts w:eastAsia="Times New Roman"/>
          <w:sz w:val="24"/>
          <w:szCs w:val="24"/>
        </w:rPr>
        <w:t>»</w:t>
      </w:r>
    </w:p>
    <w:p w:rsidR="000C3E18" w:rsidRPr="00120D9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120D9E">
        <w:rPr>
          <w:rFonts w:eastAsia="Times New Roman"/>
          <w:sz w:val="24"/>
          <w:szCs w:val="24"/>
        </w:rPr>
        <w:t xml:space="preserve">Отраслевая структура </w:t>
      </w:r>
      <w:r>
        <w:rPr>
          <w:rFonts w:eastAsia="Times New Roman"/>
          <w:sz w:val="24"/>
          <w:szCs w:val="24"/>
        </w:rPr>
        <w:t>крупных и средних организаций</w:t>
      </w:r>
      <w:r w:rsidRPr="00120D9E">
        <w:rPr>
          <w:rFonts w:eastAsia="Times New Roman"/>
          <w:sz w:val="24"/>
          <w:szCs w:val="24"/>
        </w:rPr>
        <w:t xml:space="preserve">, численность занятых в </w:t>
      </w:r>
      <w:r>
        <w:rPr>
          <w:rFonts w:eastAsia="Times New Roman"/>
          <w:sz w:val="24"/>
          <w:szCs w:val="24"/>
        </w:rPr>
        <w:t xml:space="preserve">этих </w:t>
      </w:r>
      <w:r w:rsidRPr="00120D9E">
        <w:rPr>
          <w:rFonts w:eastAsia="Times New Roman"/>
          <w:sz w:val="24"/>
          <w:szCs w:val="24"/>
        </w:rPr>
        <w:t>организациях, оборот крупных и средних организаций.</w:t>
      </w:r>
    </w:p>
    <w:p w:rsidR="000C3E18" w:rsidRPr="00062C23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подразделу «Малое и среднее предпринимательство»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 xml:space="preserve">Описание показателей малого и среднего предпринимательства (количество субъектов малого и среднего предпринимательства, </w:t>
      </w:r>
      <w:r>
        <w:rPr>
          <w:rFonts w:eastAsia="Times New Roman"/>
          <w:sz w:val="24"/>
          <w:szCs w:val="24"/>
        </w:rPr>
        <w:t xml:space="preserve">индивидуальных предпринимателей, </w:t>
      </w:r>
      <w:r w:rsidRPr="00FB79B6">
        <w:rPr>
          <w:rFonts w:eastAsia="Times New Roman"/>
          <w:sz w:val="24"/>
          <w:szCs w:val="24"/>
        </w:rPr>
        <w:t xml:space="preserve">удельный вес занятых в малом и среднем предпринимательстве в экономике, отраслевая структура субъектов малого и среднего предпринимательства, </w:t>
      </w:r>
      <w:r>
        <w:rPr>
          <w:rFonts w:eastAsia="Times New Roman"/>
          <w:sz w:val="24"/>
          <w:szCs w:val="24"/>
        </w:rPr>
        <w:t>численность занятых в малом и среднем бизнесе, включая индивидуальных предпринимателей</w:t>
      </w:r>
      <w:r w:rsidRPr="00FB79B6">
        <w:rPr>
          <w:rFonts w:eastAsia="Times New Roman"/>
          <w:sz w:val="24"/>
          <w:szCs w:val="24"/>
        </w:rPr>
        <w:t>).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п</w:t>
      </w:r>
      <w:r w:rsidRPr="00FB79B6">
        <w:rPr>
          <w:rFonts w:eastAsia="Times New Roman"/>
          <w:sz w:val="24"/>
          <w:szCs w:val="24"/>
        </w:rPr>
        <w:t>оддержк</w:t>
      </w:r>
      <w:r>
        <w:rPr>
          <w:rFonts w:eastAsia="Times New Roman"/>
          <w:sz w:val="24"/>
          <w:szCs w:val="24"/>
        </w:rPr>
        <w:t xml:space="preserve">и </w:t>
      </w:r>
      <w:r w:rsidRPr="00FB79B6">
        <w:rPr>
          <w:rFonts w:eastAsia="Times New Roman"/>
          <w:sz w:val="24"/>
          <w:szCs w:val="24"/>
        </w:rPr>
        <w:t>субъектов малого и среднего предпринимательства</w:t>
      </w:r>
      <w:r>
        <w:rPr>
          <w:rFonts w:eastAsia="Times New Roman"/>
          <w:sz w:val="24"/>
          <w:szCs w:val="24"/>
        </w:rPr>
        <w:t>, реализуемые на территории Кожевниковского района</w:t>
      </w:r>
      <w:r w:rsidRPr="00FB79B6">
        <w:rPr>
          <w:rFonts w:eastAsia="Times New Roman"/>
          <w:sz w:val="24"/>
          <w:szCs w:val="24"/>
        </w:rPr>
        <w:t>.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062C23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062C23">
        <w:rPr>
          <w:rFonts w:eastAsia="Times New Roman"/>
          <w:sz w:val="24"/>
          <w:szCs w:val="24"/>
        </w:rPr>
        <w:t>По подразделу «Строительство»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062C23">
        <w:rPr>
          <w:rFonts w:eastAsia="Times New Roman"/>
          <w:sz w:val="24"/>
          <w:szCs w:val="24"/>
        </w:rPr>
        <w:t xml:space="preserve">Показатели результатов деятельности </w:t>
      </w:r>
      <w:r w:rsidRPr="00EF6757">
        <w:rPr>
          <w:rFonts w:eastAsia="Times New Roman"/>
          <w:sz w:val="24"/>
          <w:szCs w:val="24"/>
        </w:rPr>
        <w:t>отрасли (указываются показатели за последние 3 года</w:t>
      </w:r>
      <w:r w:rsidRPr="00062C23">
        <w:rPr>
          <w:rFonts w:eastAsia="Times New Roman"/>
          <w:sz w:val="24"/>
          <w:szCs w:val="24"/>
        </w:rPr>
        <w:t xml:space="preserve"> по состоянию на 1 января в виде таблицы):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9581" w:type="dxa"/>
        <w:tblInd w:w="176" w:type="dxa"/>
        <w:tblCellMar>
          <w:left w:w="0" w:type="dxa"/>
          <w:right w:w="0" w:type="dxa"/>
        </w:tblCellMar>
        <w:tblLook w:val="04A0"/>
      </w:tblPr>
      <w:tblGrid>
        <w:gridCol w:w="4084"/>
        <w:gridCol w:w="1811"/>
        <w:gridCol w:w="1843"/>
        <w:gridCol w:w="1843"/>
      </w:tblGrid>
      <w:tr w:rsidR="000C3E18" w:rsidRPr="00FB79B6" w:rsidTr="009630D5"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 01.01.20___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 01.01.20___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 01.01.20___ г.</w:t>
            </w:r>
          </w:p>
        </w:tc>
      </w:tr>
      <w:tr w:rsidR="000C3E18" w:rsidRPr="00FB79B6" w:rsidTr="009630D5"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Объем инвестиций в основной капитал по отрасли «строительство» (млн. руб.)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</w:tr>
      <w:tr w:rsidR="000C3E18" w:rsidRPr="00FB79B6" w:rsidTr="009630D5"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Объем ввода жилья в эксплуатацию </w:t>
            </w:r>
            <w:r w:rsidRPr="00EF675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кв.м.</w:t>
            </w:r>
            <w:r w:rsidRPr="00EF6757">
              <w:rPr>
                <w:rFonts w:eastAsia="Times New Roman"/>
              </w:rPr>
              <w:t>)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</w:tr>
      <w:tr w:rsidR="000C3E18" w:rsidRPr="00FB79B6" w:rsidTr="009630D5"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proofErr w:type="gramStart"/>
            <w:r w:rsidRPr="00EF6757">
              <w:rPr>
                <w:rFonts w:eastAsia="Times New Roman"/>
              </w:rPr>
              <w:t>в</w:t>
            </w:r>
            <w:proofErr w:type="gramEnd"/>
            <w:r w:rsidRPr="00EF6757">
              <w:rPr>
                <w:rFonts w:eastAsia="Times New Roman"/>
              </w:rPr>
              <w:t xml:space="preserve"> % </w:t>
            </w:r>
            <w:proofErr w:type="gramStart"/>
            <w:r w:rsidRPr="00EF6757">
              <w:rPr>
                <w:rFonts w:eastAsia="Times New Roman"/>
              </w:rPr>
              <w:t>к</w:t>
            </w:r>
            <w:proofErr w:type="gramEnd"/>
            <w:r w:rsidRPr="00EF6757">
              <w:rPr>
                <w:rFonts w:eastAsia="Times New Roman"/>
              </w:rPr>
              <w:t xml:space="preserve"> предыдущему году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</w:tr>
      <w:tr w:rsidR="000C3E18" w:rsidRPr="00FB79B6" w:rsidTr="009630D5"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Средняя обеспеченность населения общей площадью жилых домов (кв.м. в расчете на одного жителя)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ind w:firstLine="709"/>
              <w:rPr>
                <w:rFonts w:eastAsia="Times New Roman"/>
              </w:rPr>
            </w:pPr>
          </w:p>
        </w:tc>
      </w:tr>
    </w:tbl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1"/>
          <w:szCs w:val="21"/>
        </w:rPr>
      </w:pP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подразделу «Финансы и бюджет»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 xml:space="preserve">Основные направления финансово-бюджетной политики. Показатели бюджета муниципального образования (указываются показатели </w:t>
      </w:r>
      <w:r w:rsidRPr="00070A0E">
        <w:rPr>
          <w:rFonts w:eastAsia="Times New Roman"/>
          <w:sz w:val="24"/>
          <w:szCs w:val="24"/>
        </w:rPr>
        <w:t xml:space="preserve">за последние </w:t>
      </w:r>
      <w:r>
        <w:rPr>
          <w:rFonts w:eastAsia="Times New Roman"/>
          <w:sz w:val="24"/>
          <w:szCs w:val="24"/>
        </w:rPr>
        <w:t>3</w:t>
      </w:r>
      <w:r w:rsidRPr="00070A0E">
        <w:rPr>
          <w:rFonts w:eastAsia="Times New Roman"/>
          <w:sz w:val="24"/>
          <w:szCs w:val="24"/>
        </w:rPr>
        <w:t xml:space="preserve"> года по состоянию на 1 января в виде таблицы):</w:t>
      </w:r>
    </w:p>
    <w:p w:rsidR="000C3E18" w:rsidRPr="00070A0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0"/>
        <w:gridCol w:w="1843"/>
        <w:gridCol w:w="1843"/>
        <w:gridCol w:w="1849"/>
      </w:tblGrid>
      <w:tr w:rsidR="000C3E18" w:rsidRPr="00070A0E" w:rsidTr="009630D5">
        <w:trPr>
          <w:trHeight w:val="141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textAlignment w:val="baseline"/>
              <w:rPr>
                <w:rFonts w:eastAsia="Times New Roman"/>
              </w:rPr>
            </w:pPr>
            <w:r w:rsidRPr="00070A0E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 01.01.20___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 01.01.20___ г.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E18" w:rsidRPr="00EF6757" w:rsidRDefault="000C3E18" w:rsidP="009630D5">
            <w:pPr>
              <w:textAlignment w:val="baseline"/>
              <w:rPr>
                <w:rFonts w:eastAsia="Times New Roman"/>
              </w:rPr>
            </w:pPr>
            <w:r w:rsidRPr="00EF6757">
              <w:rPr>
                <w:rFonts w:eastAsia="Times New Roman"/>
              </w:rPr>
              <w:t>на 01.01.20___ г.</w:t>
            </w:r>
          </w:p>
        </w:tc>
      </w:tr>
      <w:tr w:rsidR="000C3E18" w:rsidRPr="00070A0E" w:rsidTr="009630D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textAlignment w:val="baseline"/>
              <w:rPr>
                <w:rFonts w:eastAsia="Times New Roman"/>
              </w:rPr>
            </w:pPr>
            <w:r w:rsidRPr="00070A0E">
              <w:rPr>
                <w:rFonts w:eastAsia="Times New Roman"/>
              </w:rPr>
              <w:t>Доходы бюджета (</w:t>
            </w:r>
            <w:proofErr w:type="spellStart"/>
            <w:proofErr w:type="gramStart"/>
            <w:r w:rsidRPr="00070A0E">
              <w:rPr>
                <w:rFonts w:eastAsia="Times New Roman"/>
              </w:rPr>
              <w:t>млн</w:t>
            </w:r>
            <w:proofErr w:type="spellEnd"/>
            <w:proofErr w:type="gramEnd"/>
            <w:r w:rsidRPr="00070A0E">
              <w:rPr>
                <w:rFonts w:eastAsia="Times New Roman"/>
              </w:rPr>
              <w:t xml:space="preserve"> 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</w:tr>
      <w:tr w:rsidR="000C3E18" w:rsidRPr="00070A0E" w:rsidTr="009630D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textAlignment w:val="baseline"/>
              <w:rPr>
                <w:rFonts w:eastAsia="Times New Roman"/>
              </w:rPr>
            </w:pPr>
            <w:r w:rsidRPr="00070A0E">
              <w:rPr>
                <w:rFonts w:eastAsia="Times New Roman"/>
              </w:rPr>
              <w:t>Расходы бюджета (</w:t>
            </w:r>
            <w:proofErr w:type="spellStart"/>
            <w:proofErr w:type="gramStart"/>
            <w:r w:rsidRPr="00070A0E">
              <w:rPr>
                <w:rFonts w:eastAsia="Times New Roman"/>
              </w:rPr>
              <w:t>млн</w:t>
            </w:r>
            <w:proofErr w:type="spellEnd"/>
            <w:proofErr w:type="gramEnd"/>
            <w:r w:rsidRPr="00070A0E">
              <w:rPr>
                <w:rFonts w:eastAsia="Times New Roman"/>
              </w:rPr>
              <w:t xml:space="preserve"> 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</w:tr>
      <w:tr w:rsidR="000C3E18" w:rsidRPr="00070A0E" w:rsidTr="009630D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textAlignment w:val="baseline"/>
              <w:rPr>
                <w:rFonts w:eastAsia="Times New Roman"/>
              </w:rPr>
            </w:pPr>
            <w:r w:rsidRPr="00070A0E">
              <w:rPr>
                <w:rFonts w:eastAsia="Times New Roman"/>
              </w:rPr>
              <w:t>Налоговые (неналоговые) доходы бюджета (</w:t>
            </w:r>
            <w:proofErr w:type="spellStart"/>
            <w:proofErr w:type="gramStart"/>
            <w:r w:rsidRPr="00070A0E">
              <w:rPr>
                <w:rFonts w:eastAsia="Times New Roman"/>
              </w:rPr>
              <w:t>млн</w:t>
            </w:r>
            <w:proofErr w:type="spellEnd"/>
            <w:proofErr w:type="gramEnd"/>
            <w:r w:rsidRPr="00070A0E">
              <w:rPr>
                <w:rFonts w:eastAsia="Times New Roman"/>
              </w:rPr>
              <w:t xml:space="preserve"> 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</w:tr>
      <w:tr w:rsidR="000C3E18" w:rsidRPr="00070A0E" w:rsidTr="009630D5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textAlignment w:val="baseline"/>
              <w:rPr>
                <w:rFonts w:eastAsia="Times New Roman"/>
              </w:rPr>
            </w:pPr>
            <w:r w:rsidRPr="00070A0E">
              <w:rPr>
                <w:rFonts w:eastAsia="Times New Roman"/>
              </w:rPr>
              <w:t>Доля налоговых (неналоговых) поступлений в доходах бюджета</w:t>
            </w:r>
            <w:proofErr w:type="gramStart"/>
            <w:r w:rsidRPr="00070A0E">
              <w:rPr>
                <w:rFonts w:eastAsia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E18" w:rsidRPr="00070A0E" w:rsidRDefault="000C3E18" w:rsidP="009630D5">
            <w:pPr>
              <w:rPr>
                <w:rFonts w:eastAsia="Times New Roman"/>
              </w:rPr>
            </w:pPr>
          </w:p>
        </w:tc>
      </w:tr>
    </w:tbl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1"/>
          <w:szCs w:val="21"/>
        </w:rPr>
      </w:pPr>
    </w:p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Краткое описание доходной и расходной части бюджета.</w:t>
      </w:r>
    </w:p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</w:p>
    <w:p w:rsidR="000C3E18" w:rsidRPr="00070A0E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  <w:r w:rsidRPr="00070A0E">
        <w:rPr>
          <w:rFonts w:eastAsia="Times New Roman"/>
          <w:sz w:val="24"/>
          <w:szCs w:val="24"/>
        </w:rPr>
        <w:t>По подразделу «</w:t>
      </w:r>
      <w:r>
        <w:rPr>
          <w:rFonts w:eastAsia="Times New Roman"/>
          <w:sz w:val="24"/>
          <w:szCs w:val="24"/>
        </w:rPr>
        <w:t>Сфера услуг</w:t>
      </w:r>
      <w:r w:rsidRPr="00070A0E">
        <w:rPr>
          <w:rFonts w:eastAsia="Times New Roman"/>
          <w:sz w:val="24"/>
          <w:szCs w:val="24"/>
        </w:rPr>
        <w:t>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сферы услуг (кем представлена). С</w:t>
      </w:r>
      <w:r w:rsidRPr="00FB627B">
        <w:rPr>
          <w:rFonts w:eastAsia="Times New Roman"/>
          <w:sz w:val="24"/>
          <w:szCs w:val="24"/>
        </w:rPr>
        <w:t>остояни</w:t>
      </w:r>
      <w:r>
        <w:rPr>
          <w:rFonts w:eastAsia="Times New Roman"/>
          <w:sz w:val="24"/>
          <w:szCs w:val="24"/>
        </w:rPr>
        <w:t>е сферы услуг, в том числе</w:t>
      </w:r>
      <w:r w:rsidRPr="00FB627B">
        <w:rPr>
          <w:rFonts w:eastAsia="Times New Roman"/>
          <w:sz w:val="24"/>
          <w:szCs w:val="24"/>
        </w:rPr>
        <w:t xml:space="preserve"> розничной торговли, бытовых услуг (объем бытовых услуг, количество объектов бытового обслуживания), общественного питания (количество организаций, обеспеченнос</w:t>
      </w:r>
      <w:r>
        <w:rPr>
          <w:rFonts w:eastAsia="Times New Roman"/>
          <w:sz w:val="24"/>
          <w:szCs w:val="24"/>
        </w:rPr>
        <w:t>ть посадочными местами и т.д.)</w:t>
      </w:r>
      <w:r w:rsidRPr="00FB627B">
        <w:rPr>
          <w:rFonts w:eastAsia="Times New Roman"/>
          <w:sz w:val="24"/>
          <w:szCs w:val="24"/>
        </w:rPr>
        <w:t xml:space="preserve">. 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>По разделу «Инфраструктура»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>По подразделу «Транспорт и связь»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>Краткое описание транспортной системы (</w:t>
      </w:r>
      <w:r>
        <w:rPr>
          <w:rFonts w:eastAsia="Times New Roman"/>
          <w:sz w:val="24"/>
          <w:szCs w:val="24"/>
        </w:rPr>
        <w:t xml:space="preserve">протяженность автомобильных дорог, </w:t>
      </w:r>
      <w:r w:rsidRPr="00B578FE">
        <w:rPr>
          <w:rFonts w:eastAsia="Times New Roman"/>
          <w:sz w:val="24"/>
          <w:szCs w:val="24"/>
        </w:rPr>
        <w:t>виды транспорта, число автобусных маршрутов и т.д.). Общая характеристика развития отрасли – связь.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>По подразделу «Жилищно-коммунальное хозяйство»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>Общая характеристика отрасли.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 xml:space="preserve">Инженерная инфраструктура </w:t>
      </w:r>
      <w:r>
        <w:rPr>
          <w:rFonts w:eastAsia="Times New Roman"/>
          <w:sz w:val="24"/>
          <w:szCs w:val="24"/>
        </w:rPr>
        <w:t>района</w:t>
      </w:r>
      <w:r w:rsidRPr="00B578FE">
        <w:rPr>
          <w:rFonts w:eastAsia="Times New Roman"/>
          <w:sz w:val="24"/>
          <w:szCs w:val="24"/>
        </w:rPr>
        <w:t>.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578FE">
        <w:rPr>
          <w:rFonts w:eastAsia="Times New Roman"/>
          <w:sz w:val="24"/>
          <w:szCs w:val="24"/>
        </w:rPr>
        <w:t>Основные направления реформирования ЖКХ.</w:t>
      </w:r>
    </w:p>
    <w:p w:rsidR="000C3E18" w:rsidRPr="00B578F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подразделу «</w:t>
      </w:r>
      <w:r>
        <w:rPr>
          <w:rFonts w:eastAsia="Times New Roman"/>
          <w:sz w:val="24"/>
          <w:szCs w:val="24"/>
        </w:rPr>
        <w:t>И</w:t>
      </w:r>
      <w:r w:rsidRPr="00FB79B6">
        <w:rPr>
          <w:rFonts w:eastAsia="Times New Roman"/>
          <w:sz w:val="24"/>
          <w:szCs w:val="24"/>
        </w:rPr>
        <w:t>нфраструктура</w:t>
      </w:r>
      <w:r>
        <w:rPr>
          <w:rFonts w:eastAsia="Times New Roman"/>
          <w:sz w:val="24"/>
          <w:szCs w:val="24"/>
        </w:rPr>
        <w:t xml:space="preserve"> поддержки предпринимательства Кожевниковского района</w:t>
      </w:r>
      <w:r w:rsidRPr="00FB79B6">
        <w:rPr>
          <w:rFonts w:eastAsia="Times New Roman"/>
          <w:sz w:val="24"/>
          <w:szCs w:val="24"/>
        </w:rPr>
        <w:t>»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организаций, оказывающих имущественную поддержку субъектам предпринимательства Кожевниковского района, в табличной форме </w:t>
      </w:r>
      <w:r w:rsidRPr="00FB79B6">
        <w:rPr>
          <w:rFonts w:eastAsia="Times New Roman"/>
          <w:sz w:val="24"/>
          <w:szCs w:val="24"/>
        </w:rPr>
        <w:t>с указанием наименования, адреса, контактного телефона.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организаций, оказывающих консультационную поддержку субъектам предпринимательства, в табличной форме </w:t>
      </w:r>
      <w:r w:rsidRPr="00FB79B6">
        <w:rPr>
          <w:rFonts w:eastAsia="Times New Roman"/>
          <w:sz w:val="24"/>
          <w:szCs w:val="24"/>
        </w:rPr>
        <w:t>с указанием наименования, адреса, контактного телефона.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организаций, оказывающих финансовую поддержку субъектам предпринимательства, в табличной форме </w:t>
      </w:r>
      <w:r w:rsidRPr="00FB79B6">
        <w:rPr>
          <w:rFonts w:eastAsia="Times New Roman"/>
          <w:sz w:val="24"/>
          <w:szCs w:val="24"/>
        </w:rPr>
        <w:t>с указанием наименовани</w:t>
      </w:r>
      <w:r>
        <w:rPr>
          <w:rFonts w:eastAsia="Times New Roman"/>
          <w:sz w:val="24"/>
          <w:szCs w:val="24"/>
        </w:rPr>
        <w:t xml:space="preserve">я, адреса, контактного телефона (организации инфраструктуры поддержки предпринимательства Кожевниковского района, кредитные организации, страховые </w:t>
      </w:r>
      <w:r w:rsidRPr="00FB79B6">
        <w:rPr>
          <w:rFonts w:eastAsia="Times New Roman"/>
          <w:sz w:val="24"/>
          <w:szCs w:val="24"/>
        </w:rPr>
        <w:t>компаний</w:t>
      </w:r>
      <w:r>
        <w:rPr>
          <w:rFonts w:eastAsia="Times New Roman"/>
          <w:sz w:val="24"/>
          <w:szCs w:val="24"/>
        </w:rPr>
        <w:t>)</w:t>
      </w:r>
      <w:r w:rsidRPr="00FB79B6">
        <w:rPr>
          <w:rFonts w:eastAsia="Times New Roman"/>
          <w:sz w:val="24"/>
          <w:szCs w:val="24"/>
        </w:rPr>
        <w:t>.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подразделу «Научно-инновационный потенциал»</w:t>
      </w:r>
    </w:p>
    <w:p w:rsidR="000C3E18" w:rsidRPr="00B9328C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9328C">
        <w:rPr>
          <w:rFonts w:eastAsia="Times New Roman"/>
          <w:sz w:val="24"/>
          <w:szCs w:val="24"/>
        </w:rPr>
        <w:t xml:space="preserve">Перечень учреждений среднего профессионального образования в табличной форме с указанием Ф.И.О. </w:t>
      </w:r>
      <w:r>
        <w:rPr>
          <w:rFonts w:eastAsia="Times New Roman"/>
          <w:sz w:val="24"/>
          <w:szCs w:val="24"/>
        </w:rPr>
        <w:t>руководителя</w:t>
      </w:r>
      <w:r w:rsidRPr="00B9328C">
        <w:rPr>
          <w:rFonts w:eastAsia="Times New Roman"/>
          <w:sz w:val="24"/>
          <w:szCs w:val="24"/>
        </w:rPr>
        <w:t>, контактного телефона.</w:t>
      </w:r>
    </w:p>
    <w:p w:rsidR="000C3E18" w:rsidRPr="00B9328C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разделу «Социальная сфера»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подразделу «Здравоохранение»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Обеспеченность населения медицинскими учреждениями (</w:t>
      </w:r>
      <w:r>
        <w:rPr>
          <w:rFonts w:eastAsia="Times New Roman"/>
          <w:sz w:val="24"/>
          <w:szCs w:val="24"/>
        </w:rPr>
        <w:t>указывается перечень медицинских учреждений, расположенных на территории Кожевниковского района,</w:t>
      </w:r>
      <w:r w:rsidRPr="00C2427E">
        <w:rPr>
          <w:rFonts w:eastAsia="Times New Roman"/>
          <w:color w:val="FF0000"/>
          <w:sz w:val="24"/>
          <w:szCs w:val="24"/>
        </w:rPr>
        <w:t xml:space="preserve"> </w:t>
      </w:r>
      <w:r w:rsidRPr="00FB79B6">
        <w:rPr>
          <w:rFonts w:eastAsia="Times New Roman"/>
          <w:sz w:val="24"/>
          <w:szCs w:val="24"/>
        </w:rPr>
        <w:t>на 1 январ</w:t>
      </w:r>
      <w:r>
        <w:rPr>
          <w:rFonts w:eastAsia="Times New Roman"/>
          <w:sz w:val="24"/>
          <w:szCs w:val="24"/>
        </w:rPr>
        <w:t>я текущего года).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подразделу «Образование»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lastRenderedPageBreak/>
        <w:t>Инфраструктура образовательных учреждений с указанием количества учреждений по каждому элементу инфраструктуры.</w:t>
      </w:r>
    </w:p>
    <w:p w:rsidR="000C3E18" w:rsidRPr="00FB79B6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По подразделу «Физическая культура и спорт»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Перечень учреждений физической культуры и спорта.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Основные направления физической культуры и спорта.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По подразделу «Культура»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Перечень учреждений культуры.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По подразделу «Туризм»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 xml:space="preserve">Развитие туризма на территории муниципального образования </w:t>
      </w:r>
      <w:r>
        <w:rPr>
          <w:rFonts w:eastAsia="Times New Roman"/>
          <w:sz w:val="24"/>
          <w:szCs w:val="24"/>
        </w:rPr>
        <w:t>Кожевниковский район</w:t>
      </w:r>
      <w:r w:rsidRPr="00344BFD">
        <w:rPr>
          <w:rFonts w:eastAsia="Times New Roman"/>
          <w:sz w:val="24"/>
          <w:szCs w:val="24"/>
        </w:rPr>
        <w:t>.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По разделу «Инвестиционная политика»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По подразделу «Нормативно-правовые акты, регулирующие осуществление инвестиционной деятельности»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344BFD">
        <w:rPr>
          <w:rFonts w:eastAsia="Times New Roman"/>
          <w:sz w:val="24"/>
          <w:szCs w:val="24"/>
        </w:rPr>
        <w:t>Реестр нормативно-правовых актов муниципального образования.</w:t>
      </w:r>
    </w:p>
    <w:p w:rsidR="000C3E18" w:rsidRPr="00344BFD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подразделу «Основные показатели, характеризующие инвестиционную деятельность на территории Кожевниковского района».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EF6757">
        <w:rPr>
          <w:rFonts w:eastAsia="Times New Roman"/>
          <w:sz w:val="24"/>
          <w:szCs w:val="24"/>
        </w:rPr>
        <w:t>казываются показатели за последние 3 года</w:t>
      </w:r>
      <w:r w:rsidRPr="00062C23">
        <w:rPr>
          <w:rFonts w:eastAsia="Times New Roman"/>
          <w:sz w:val="24"/>
          <w:szCs w:val="24"/>
        </w:rPr>
        <w:t xml:space="preserve"> по состо</w:t>
      </w:r>
      <w:r>
        <w:rPr>
          <w:rFonts w:eastAsia="Times New Roman"/>
          <w:sz w:val="24"/>
          <w:szCs w:val="24"/>
        </w:rPr>
        <w:t>янию на 1 января в виде таблицы</w:t>
      </w:r>
      <w:r w:rsidRPr="00062C23">
        <w:rPr>
          <w:rFonts w:eastAsia="Times New Roman"/>
          <w:sz w:val="24"/>
          <w:szCs w:val="24"/>
        </w:rPr>
        <w:t>: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126"/>
        <w:gridCol w:w="1559"/>
        <w:gridCol w:w="1559"/>
        <w:gridCol w:w="1560"/>
      </w:tblGrid>
      <w:tr w:rsidR="000C3E18" w:rsidRPr="00DD62DD" w:rsidTr="006C55E9">
        <w:tc>
          <w:tcPr>
            <w:tcW w:w="534" w:type="dxa"/>
            <w:shd w:val="clear" w:color="auto" w:fill="auto"/>
            <w:vAlign w:val="center"/>
          </w:tcPr>
          <w:p w:rsidR="000C3E18" w:rsidRPr="00DD62DD" w:rsidRDefault="000C3E18" w:rsidP="009630D5">
            <w:pPr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DD62DD">
              <w:rPr>
                <w:rFonts w:eastAsia="Times New Roman"/>
              </w:rPr>
              <w:t>п</w:t>
            </w:r>
            <w:proofErr w:type="spellEnd"/>
            <w:proofErr w:type="gramEnd"/>
            <w:r w:rsidRPr="00DD62DD">
              <w:rPr>
                <w:rFonts w:eastAsia="Times New Roman"/>
              </w:rPr>
              <w:t>/</w:t>
            </w:r>
            <w:proofErr w:type="spellStart"/>
            <w:r w:rsidRPr="00DD62DD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C3E18" w:rsidRPr="00DD62DD" w:rsidRDefault="000C3E18" w:rsidP="009630D5">
            <w:pPr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Наименование частных показателей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E18" w:rsidRPr="00DD62DD" w:rsidRDefault="000C3E18" w:rsidP="009630D5">
            <w:pPr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E18" w:rsidRPr="00DD62DD" w:rsidRDefault="000C3E18" w:rsidP="009630D5">
            <w:pPr>
              <w:ind w:left="-57" w:right="-57"/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на 01.01.20__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E18" w:rsidRPr="00DD62DD" w:rsidRDefault="000C3E18" w:rsidP="009630D5">
            <w:pPr>
              <w:ind w:left="-57" w:right="-57"/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на 01.01.20__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E18" w:rsidRPr="00DD62DD" w:rsidRDefault="000C3E18" w:rsidP="009630D5">
            <w:pPr>
              <w:ind w:left="-57" w:right="-57"/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на 01.01.20__ г.</w:t>
            </w:r>
          </w:p>
        </w:tc>
      </w:tr>
      <w:tr w:rsidR="000C3E18" w:rsidRPr="00DD62DD" w:rsidTr="006C55E9">
        <w:tc>
          <w:tcPr>
            <w:tcW w:w="534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shd w:val="clear" w:color="auto" w:fill="auto"/>
          </w:tcPr>
          <w:p w:rsidR="000C3E18" w:rsidRPr="006C55E9" w:rsidRDefault="000C3E18" w:rsidP="009630D5">
            <w:pPr>
              <w:textAlignment w:val="baseline"/>
              <w:rPr>
                <w:rFonts w:eastAsia="Times New Roman"/>
              </w:rPr>
            </w:pPr>
            <w:r w:rsidRPr="006C55E9">
              <w:rPr>
                <w:bCs/>
              </w:rPr>
              <w:t>Общий объем инвестиций в основной капитал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E18" w:rsidRPr="006C55E9" w:rsidRDefault="000C3E18" w:rsidP="009630D5">
            <w:pPr>
              <w:textAlignment w:val="baseline"/>
              <w:rPr>
                <w:rFonts w:eastAsia="Times New Roman"/>
              </w:rPr>
            </w:pPr>
            <w:r w:rsidRPr="006C55E9">
              <w:rPr>
                <w:bCs/>
              </w:rPr>
              <w:t>млн. рублей</w:t>
            </w:r>
          </w:p>
        </w:tc>
        <w:tc>
          <w:tcPr>
            <w:tcW w:w="1559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</w:p>
        </w:tc>
      </w:tr>
      <w:tr w:rsidR="000C3E18" w:rsidRPr="00DD62DD" w:rsidTr="006C55E9">
        <w:tc>
          <w:tcPr>
            <w:tcW w:w="534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  <w:r w:rsidRPr="00DD62DD">
              <w:rPr>
                <w:rFonts w:eastAsia="Times New Roman"/>
              </w:rPr>
              <w:t>1.3.</w:t>
            </w:r>
          </w:p>
        </w:tc>
        <w:tc>
          <w:tcPr>
            <w:tcW w:w="2268" w:type="dxa"/>
            <w:shd w:val="clear" w:color="auto" w:fill="auto"/>
          </w:tcPr>
          <w:p w:rsidR="000C3E18" w:rsidRPr="006C55E9" w:rsidRDefault="000C3E18" w:rsidP="009630D5">
            <w:pPr>
              <w:textAlignment w:val="baseline"/>
              <w:rPr>
                <w:rFonts w:eastAsia="Times New Roman"/>
              </w:rPr>
            </w:pPr>
            <w:r w:rsidRPr="006C55E9">
              <w:rPr>
                <w:bCs/>
              </w:rPr>
              <w:t xml:space="preserve">Объем инвестиций в основной капитал крупных и средних организаций на душу населения в </w:t>
            </w:r>
            <w:proofErr w:type="spellStart"/>
            <w:r w:rsidRPr="006C55E9">
              <w:rPr>
                <w:bCs/>
              </w:rPr>
              <w:t>Кожевниковском</w:t>
            </w:r>
            <w:proofErr w:type="spellEnd"/>
            <w:r w:rsidRPr="006C55E9">
              <w:rPr>
                <w:bCs/>
              </w:rPr>
              <w:t xml:space="preserve"> районе по итогам  года в абсолютном выражении</w:t>
            </w:r>
            <w:r w:rsidR="006C55E9">
              <w:rPr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E18" w:rsidRPr="006C55E9" w:rsidRDefault="000C3E18" w:rsidP="009630D5">
            <w:pPr>
              <w:textAlignment w:val="baseline"/>
              <w:rPr>
                <w:rFonts w:eastAsia="Times New Roman"/>
              </w:rPr>
            </w:pPr>
            <w:r w:rsidRPr="006C55E9">
              <w:rPr>
                <w:rFonts w:eastAsia="Times New Roman"/>
              </w:rPr>
              <w:t>рублей</w:t>
            </w:r>
          </w:p>
        </w:tc>
        <w:tc>
          <w:tcPr>
            <w:tcW w:w="1559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C3E18" w:rsidRPr="00DD62DD" w:rsidRDefault="000C3E18" w:rsidP="009630D5">
            <w:pPr>
              <w:jc w:val="both"/>
              <w:textAlignment w:val="baseline"/>
              <w:rPr>
                <w:rFonts w:eastAsia="Times New Roman"/>
              </w:rPr>
            </w:pPr>
          </w:p>
        </w:tc>
      </w:tr>
    </w:tbl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FC0CD0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FC0CD0">
        <w:rPr>
          <w:rFonts w:eastAsia="Times New Roman"/>
          <w:sz w:val="24"/>
          <w:szCs w:val="24"/>
        </w:rPr>
        <w:t>По подразделу «Приоритетные направления инвестиционной деятельности»</w:t>
      </w:r>
    </w:p>
    <w:p w:rsidR="000C3E18" w:rsidRPr="00FC0CD0" w:rsidRDefault="006C55E9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приоритетных направлениях</w:t>
      </w:r>
    </w:p>
    <w:p w:rsidR="000C3E18" w:rsidRPr="0073531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73531E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73531E">
        <w:rPr>
          <w:rFonts w:eastAsia="Times New Roman"/>
          <w:sz w:val="24"/>
          <w:szCs w:val="24"/>
        </w:rPr>
        <w:t xml:space="preserve">По подразделу «Инвестиционные </w:t>
      </w:r>
      <w:r w:rsidR="006C55E9">
        <w:rPr>
          <w:rFonts w:eastAsia="Times New Roman"/>
          <w:sz w:val="24"/>
          <w:szCs w:val="24"/>
        </w:rPr>
        <w:t>проекты (предложения), реализуемые (планируемые к реализации) на территории Кожевниковского района</w:t>
      </w:r>
      <w:r>
        <w:rPr>
          <w:rFonts w:eastAsia="Times New Roman"/>
          <w:sz w:val="24"/>
          <w:szCs w:val="24"/>
        </w:rPr>
        <w:t>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Перечень</w:t>
      </w:r>
      <w:r w:rsidRPr="0073531E">
        <w:rPr>
          <w:rFonts w:eastAsia="Times New Roman"/>
          <w:sz w:val="24"/>
          <w:szCs w:val="24"/>
        </w:rPr>
        <w:t xml:space="preserve"> инвестиционных </w:t>
      </w:r>
      <w:r w:rsidR="006C55E9">
        <w:rPr>
          <w:rFonts w:eastAsia="Times New Roman"/>
          <w:sz w:val="24"/>
          <w:szCs w:val="24"/>
        </w:rPr>
        <w:t>проектов (предложений), реализуемые (планируемые к реализации) на территории Кожевниковского района</w:t>
      </w:r>
      <w:r>
        <w:rPr>
          <w:rFonts w:eastAsia="Times New Roman"/>
          <w:sz w:val="24"/>
          <w:szCs w:val="24"/>
        </w:rPr>
        <w:t>.</w:t>
      </w:r>
      <w:proofErr w:type="gramEnd"/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разделу «Свободные площадки, расположенные на территории </w:t>
      </w:r>
      <w:r w:rsidR="00671662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>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свободных площадок, расположенных на территории </w:t>
      </w:r>
      <w:r w:rsidR="00671662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>.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B64A2B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B64A2B">
        <w:rPr>
          <w:rFonts w:eastAsia="Times New Roman"/>
          <w:sz w:val="24"/>
          <w:szCs w:val="24"/>
        </w:rPr>
        <w:t>По подразделу «</w:t>
      </w:r>
      <w:r>
        <w:rPr>
          <w:rFonts w:eastAsia="Times New Roman"/>
          <w:sz w:val="24"/>
          <w:szCs w:val="24"/>
        </w:rPr>
        <w:t>С</w:t>
      </w:r>
      <w:r w:rsidRPr="00FA088B">
        <w:rPr>
          <w:rFonts w:eastAsia="Times New Roman"/>
          <w:sz w:val="24"/>
          <w:szCs w:val="24"/>
        </w:rPr>
        <w:t>вободны</w:t>
      </w:r>
      <w:r>
        <w:rPr>
          <w:rFonts w:eastAsia="Times New Roman"/>
          <w:sz w:val="24"/>
          <w:szCs w:val="24"/>
        </w:rPr>
        <w:t>е</w:t>
      </w:r>
      <w:r w:rsidRPr="00FA088B">
        <w:rPr>
          <w:rFonts w:eastAsia="Times New Roman"/>
          <w:sz w:val="24"/>
          <w:szCs w:val="24"/>
        </w:rPr>
        <w:t xml:space="preserve"> земельны</w:t>
      </w:r>
      <w:r>
        <w:rPr>
          <w:rFonts w:eastAsia="Times New Roman"/>
          <w:sz w:val="24"/>
          <w:szCs w:val="24"/>
        </w:rPr>
        <w:t>е</w:t>
      </w:r>
      <w:r w:rsidRPr="00FA088B">
        <w:rPr>
          <w:rFonts w:eastAsia="Times New Roman"/>
          <w:sz w:val="24"/>
          <w:szCs w:val="24"/>
        </w:rPr>
        <w:t xml:space="preserve"> участк</w:t>
      </w:r>
      <w:r>
        <w:rPr>
          <w:rFonts w:eastAsia="Times New Roman"/>
          <w:sz w:val="24"/>
          <w:szCs w:val="24"/>
        </w:rPr>
        <w:t>и</w:t>
      </w:r>
      <w:r w:rsidRPr="00FA088B">
        <w:rPr>
          <w:rFonts w:eastAsia="Times New Roman"/>
          <w:sz w:val="24"/>
          <w:szCs w:val="24"/>
        </w:rPr>
        <w:t>, расположенны</w:t>
      </w:r>
      <w:r>
        <w:rPr>
          <w:rFonts w:eastAsia="Times New Roman"/>
          <w:sz w:val="24"/>
          <w:szCs w:val="24"/>
        </w:rPr>
        <w:t>е</w:t>
      </w:r>
      <w:r w:rsidRPr="00FA088B">
        <w:rPr>
          <w:rFonts w:eastAsia="Times New Roman"/>
          <w:sz w:val="24"/>
          <w:szCs w:val="24"/>
        </w:rPr>
        <w:t xml:space="preserve"> на тер</w:t>
      </w:r>
      <w:r>
        <w:rPr>
          <w:rFonts w:eastAsia="Times New Roman"/>
          <w:sz w:val="24"/>
          <w:szCs w:val="24"/>
        </w:rPr>
        <w:t xml:space="preserve">ритории </w:t>
      </w:r>
      <w:r w:rsidR="00671662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>, обладающие</w:t>
      </w:r>
      <w:r w:rsidRPr="00FA088B">
        <w:rPr>
          <w:rFonts w:eastAsia="Times New Roman"/>
          <w:sz w:val="24"/>
          <w:szCs w:val="24"/>
        </w:rPr>
        <w:t xml:space="preserve"> инвестиционным потенциалом для размещения новых производств</w:t>
      </w:r>
      <w:r w:rsidRPr="00B64A2B">
        <w:rPr>
          <w:rFonts w:eastAsia="Times New Roman"/>
          <w:sz w:val="24"/>
          <w:szCs w:val="24"/>
        </w:rPr>
        <w:t>»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Перечень</w:t>
      </w:r>
      <w:r w:rsidRPr="00FA088B">
        <w:t xml:space="preserve"> </w:t>
      </w:r>
      <w:r w:rsidRPr="00FA088B">
        <w:rPr>
          <w:rFonts w:eastAsia="Times New Roman"/>
          <w:sz w:val="24"/>
          <w:szCs w:val="24"/>
        </w:rPr>
        <w:t xml:space="preserve">свободных земельных участков, расположенных на территории </w:t>
      </w:r>
      <w:r w:rsidR="00671662">
        <w:rPr>
          <w:rFonts w:eastAsia="Times New Roman"/>
          <w:sz w:val="24"/>
          <w:szCs w:val="24"/>
        </w:rPr>
        <w:t>Кожевниковского района</w:t>
      </w:r>
      <w:r w:rsidRPr="00FA088B">
        <w:rPr>
          <w:rFonts w:eastAsia="Times New Roman"/>
          <w:sz w:val="24"/>
          <w:szCs w:val="24"/>
        </w:rPr>
        <w:t>, обладающих инвестиционным потенциалом для размещения новых производств</w:t>
      </w:r>
      <w:r>
        <w:rPr>
          <w:rFonts w:eastAsia="Times New Roman"/>
          <w:sz w:val="24"/>
          <w:szCs w:val="24"/>
        </w:rPr>
        <w:t>.</w:t>
      </w:r>
    </w:p>
    <w:p w:rsidR="000C3E18" w:rsidRDefault="000C3E18" w:rsidP="000C3E18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  <w:r w:rsidRPr="00FB79B6">
        <w:rPr>
          <w:rFonts w:eastAsia="Times New Roman"/>
          <w:sz w:val="24"/>
          <w:szCs w:val="24"/>
        </w:rPr>
        <w:t>По разделу «</w:t>
      </w:r>
      <w:r w:rsidR="00272824">
        <w:rPr>
          <w:rFonts w:eastAsia="Times New Roman"/>
          <w:sz w:val="24"/>
          <w:szCs w:val="24"/>
        </w:rPr>
        <w:t>Контактная</w:t>
      </w:r>
      <w:r w:rsidR="00272824" w:rsidRPr="00186313">
        <w:rPr>
          <w:rFonts w:eastAsia="Times New Roman"/>
          <w:sz w:val="24"/>
          <w:szCs w:val="24"/>
        </w:rPr>
        <w:t xml:space="preserve"> </w:t>
      </w:r>
      <w:r w:rsidR="00272824">
        <w:rPr>
          <w:rFonts w:eastAsia="Times New Roman"/>
          <w:sz w:val="24"/>
          <w:szCs w:val="24"/>
        </w:rPr>
        <w:t>информация органов государственной власти, органов местного самоуправления и организаций, участвующих в инвестиционном процессе</w:t>
      </w:r>
      <w:r w:rsidRPr="00FB79B6">
        <w:rPr>
          <w:rFonts w:eastAsia="Times New Roman"/>
          <w:sz w:val="24"/>
          <w:szCs w:val="24"/>
        </w:rPr>
        <w:t>»</w:t>
      </w:r>
    </w:p>
    <w:p w:rsidR="000C3E18" w:rsidRPr="00FB79B6" w:rsidRDefault="000C3E18" w:rsidP="000C3E18">
      <w:pPr>
        <w:ind w:firstLine="709"/>
        <w:textAlignment w:val="baseline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827"/>
        <w:gridCol w:w="3083"/>
      </w:tblGrid>
      <w:tr w:rsidR="00671662" w:rsidRPr="0010223C" w:rsidTr="00671662">
        <w:tc>
          <w:tcPr>
            <w:tcW w:w="2802" w:type="dxa"/>
          </w:tcPr>
          <w:p w:rsidR="00671662" w:rsidRPr="0010223C" w:rsidRDefault="00671662" w:rsidP="009630D5">
            <w:pPr>
              <w:jc w:val="both"/>
              <w:rPr>
                <w:b/>
                <w:sz w:val="24"/>
                <w:szCs w:val="24"/>
              </w:rPr>
            </w:pPr>
            <w:r w:rsidRPr="0010223C">
              <w:rPr>
                <w:sz w:val="24"/>
                <w:szCs w:val="24"/>
              </w:rPr>
              <w:t>Наименование органов государственной власти, местного самоуправления, организаций</w:t>
            </w:r>
          </w:p>
        </w:tc>
        <w:tc>
          <w:tcPr>
            <w:tcW w:w="3827" w:type="dxa"/>
          </w:tcPr>
          <w:p w:rsidR="00671662" w:rsidRPr="0010223C" w:rsidRDefault="00671662" w:rsidP="009630D5">
            <w:pPr>
              <w:jc w:val="both"/>
              <w:rPr>
                <w:b/>
                <w:sz w:val="24"/>
                <w:szCs w:val="24"/>
              </w:rPr>
            </w:pPr>
            <w:r w:rsidRPr="0010223C">
              <w:rPr>
                <w:sz w:val="24"/>
                <w:szCs w:val="24"/>
              </w:rPr>
              <w:t>Функции органов государственной власти, органов местного самоуправления, организаций</w:t>
            </w:r>
          </w:p>
        </w:tc>
        <w:tc>
          <w:tcPr>
            <w:tcW w:w="3083" w:type="dxa"/>
          </w:tcPr>
          <w:p w:rsidR="00671662" w:rsidRPr="0010223C" w:rsidRDefault="00671662" w:rsidP="009630D5">
            <w:pPr>
              <w:jc w:val="both"/>
              <w:rPr>
                <w:b/>
                <w:sz w:val="24"/>
                <w:szCs w:val="24"/>
              </w:rPr>
            </w:pPr>
            <w:r w:rsidRPr="0010223C">
              <w:rPr>
                <w:sz w:val="24"/>
                <w:szCs w:val="24"/>
              </w:rPr>
              <w:t>Контактные данные</w:t>
            </w:r>
          </w:p>
        </w:tc>
      </w:tr>
      <w:tr w:rsidR="00671662" w:rsidRPr="0010223C" w:rsidTr="00671662">
        <w:tc>
          <w:tcPr>
            <w:tcW w:w="2802" w:type="dxa"/>
          </w:tcPr>
          <w:p w:rsidR="00671662" w:rsidRPr="0010223C" w:rsidRDefault="00671662" w:rsidP="009630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71662" w:rsidRPr="0010223C" w:rsidRDefault="00671662" w:rsidP="009630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71662" w:rsidRPr="0010223C" w:rsidRDefault="00671662" w:rsidP="009630D5">
            <w:pPr>
              <w:jc w:val="both"/>
              <w:rPr>
                <w:sz w:val="24"/>
                <w:szCs w:val="24"/>
              </w:rPr>
            </w:pPr>
          </w:p>
        </w:tc>
      </w:tr>
    </w:tbl>
    <w:p w:rsidR="000C3E18" w:rsidRDefault="000C3E18" w:rsidP="00671662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sectPr w:rsidR="000C3E18" w:rsidSect="00836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6FA9"/>
    <w:multiLevelType w:val="hybridMultilevel"/>
    <w:tmpl w:val="5A52998A"/>
    <w:lvl w:ilvl="0" w:tplc="C5CE19F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DA1"/>
    <w:rsid w:val="00000DA1"/>
    <w:rsid w:val="00011B83"/>
    <w:rsid w:val="000157E6"/>
    <w:rsid w:val="00024A03"/>
    <w:rsid w:val="000345E4"/>
    <w:rsid w:val="000820C0"/>
    <w:rsid w:val="00095778"/>
    <w:rsid w:val="000B5728"/>
    <w:rsid w:val="000C3E18"/>
    <w:rsid w:val="00110ED5"/>
    <w:rsid w:val="00115823"/>
    <w:rsid w:val="00145E9B"/>
    <w:rsid w:val="00147C24"/>
    <w:rsid w:val="00152CDE"/>
    <w:rsid w:val="00180707"/>
    <w:rsid w:val="00190FF9"/>
    <w:rsid w:val="001E2D90"/>
    <w:rsid w:val="00213B5C"/>
    <w:rsid w:val="00214090"/>
    <w:rsid w:val="00230B31"/>
    <w:rsid w:val="00265AD2"/>
    <w:rsid w:val="00272824"/>
    <w:rsid w:val="00286683"/>
    <w:rsid w:val="002A1B29"/>
    <w:rsid w:val="002A4DF6"/>
    <w:rsid w:val="002C455A"/>
    <w:rsid w:val="002D635E"/>
    <w:rsid w:val="002F04DE"/>
    <w:rsid w:val="003062E9"/>
    <w:rsid w:val="00316650"/>
    <w:rsid w:val="0032751A"/>
    <w:rsid w:val="00327D29"/>
    <w:rsid w:val="00347FA7"/>
    <w:rsid w:val="00355DD9"/>
    <w:rsid w:val="003618DE"/>
    <w:rsid w:val="00370F71"/>
    <w:rsid w:val="00371736"/>
    <w:rsid w:val="00377CCA"/>
    <w:rsid w:val="00386E08"/>
    <w:rsid w:val="003949C2"/>
    <w:rsid w:val="003A26C0"/>
    <w:rsid w:val="003A4D24"/>
    <w:rsid w:val="003D0558"/>
    <w:rsid w:val="003E679F"/>
    <w:rsid w:val="00406E00"/>
    <w:rsid w:val="0041155B"/>
    <w:rsid w:val="004356F3"/>
    <w:rsid w:val="00445C0D"/>
    <w:rsid w:val="0044631B"/>
    <w:rsid w:val="0044638C"/>
    <w:rsid w:val="00460A36"/>
    <w:rsid w:val="00467F99"/>
    <w:rsid w:val="004728E8"/>
    <w:rsid w:val="00475985"/>
    <w:rsid w:val="004807E0"/>
    <w:rsid w:val="00483CAA"/>
    <w:rsid w:val="004E06D4"/>
    <w:rsid w:val="004F181C"/>
    <w:rsid w:val="00506C89"/>
    <w:rsid w:val="005230BF"/>
    <w:rsid w:val="005408AB"/>
    <w:rsid w:val="00543CA3"/>
    <w:rsid w:val="00544518"/>
    <w:rsid w:val="00584FBA"/>
    <w:rsid w:val="00587619"/>
    <w:rsid w:val="005A6074"/>
    <w:rsid w:val="005B3C87"/>
    <w:rsid w:val="005B5832"/>
    <w:rsid w:val="005C4E14"/>
    <w:rsid w:val="005D351B"/>
    <w:rsid w:val="005D7354"/>
    <w:rsid w:val="005E19DB"/>
    <w:rsid w:val="005F2FE3"/>
    <w:rsid w:val="00600C80"/>
    <w:rsid w:val="00603908"/>
    <w:rsid w:val="00603A90"/>
    <w:rsid w:val="00616689"/>
    <w:rsid w:val="00637DC5"/>
    <w:rsid w:val="00646AE5"/>
    <w:rsid w:val="0065226F"/>
    <w:rsid w:val="00667392"/>
    <w:rsid w:val="00671662"/>
    <w:rsid w:val="00676425"/>
    <w:rsid w:val="006A4850"/>
    <w:rsid w:val="006C3FB2"/>
    <w:rsid w:val="006C55E9"/>
    <w:rsid w:val="006D582F"/>
    <w:rsid w:val="006E6AE7"/>
    <w:rsid w:val="006E7B97"/>
    <w:rsid w:val="00701FC5"/>
    <w:rsid w:val="00705C2C"/>
    <w:rsid w:val="007134C7"/>
    <w:rsid w:val="007167D3"/>
    <w:rsid w:val="007308C8"/>
    <w:rsid w:val="0074794B"/>
    <w:rsid w:val="00776876"/>
    <w:rsid w:val="00777E48"/>
    <w:rsid w:val="00794711"/>
    <w:rsid w:val="007A3846"/>
    <w:rsid w:val="007B12E7"/>
    <w:rsid w:val="007B1F99"/>
    <w:rsid w:val="007C6420"/>
    <w:rsid w:val="007E685F"/>
    <w:rsid w:val="0083696B"/>
    <w:rsid w:val="008403E1"/>
    <w:rsid w:val="00843670"/>
    <w:rsid w:val="00855FD5"/>
    <w:rsid w:val="008577D2"/>
    <w:rsid w:val="008706C4"/>
    <w:rsid w:val="008773EA"/>
    <w:rsid w:val="00885D90"/>
    <w:rsid w:val="00896D22"/>
    <w:rsid w:val="008B6FA6"/>
    <w:rsid w:val="008C4E25"/>
    <w:rsid w:val="009308CE"/>
    <w:rsid w:val="0093577C"/>
    <w:rsid w:val="00935BB0"/>
    <w:rsid w:val="00941079"/>
    <w:rsid w:val="00954D8E"/>
    <w:rsid w:val="00966248"/>
    <w:rsid w:val="00976897"/>
    <w:rsid w:val="0099037F"/>
    <w:rsid w:val="00993C36"/>
    <w:rsid w:val="009A1700"/>
    <w:rsid w:val="009A4173"/>
    <w:rsid w:val="009C1C89"/>
    <w:rsid w:val="009D5E52"/>
    <w:rsid w:val="009E596B"/>
    <w:rsid w:val="009F7CBE"/>
    <w:rsid w:val="00A02749"/>
    <w:rsid w:val="00A37F8F"/>
    <w:rsid w:val="00A60211"/>
    <w:rsid w:val="00A63568"/>
    <w:rsid w:val="00A83AC9"/>
    <w:rsid w:val="00A915EE"/>
    <w:rsid w:val="00AD0364"/>
    <w:rsid w:val="00AD3FA2"/>
    <w:rsid w:val="00AE0BA7"/>
    <w:rsid w:val="00AE0F2D"/>
    <w:rsid w:val="00AE5605"/>
    <w:rsid w:val="00AE7606"/>
    <w:rsid w:val="00B0209C"/>
    <w:rsid w:val="00B50B9E"/>
    <w:rsid w:val="00B51CE9"/>
    <w:rsid w:val="00B734FE"/>
    <w:rsid w:val="00B74AAC"/>
    <w:rsid w:val="00BA585A"/>
    <w:rsid w:val="00BA6499"/>
    <w:rsid w:val="00BC26B3"/>
    <w:rsid w:val="00BF28A3"/>
    <w:rsid w:val="00C16232"/>
    <w:rsid w:val="00C17842"/>
    <w:rsid w:val="00C77483"/>
    <w:rsid w:val="00C97DF2"/>
    <w:rsid w:val="00CD24DA"/>
    <w:rsid w:val="00D04412"/>
    <w:rsid w:val="00D059EF"/>
    <w:rsid w:val="00D15A23"/>
    <w:rsid w:val="00D578A8"/>
    <w:rsid w:val="00D818D8"/>
    <w:rsid w:val="00D8797E"/>
    <w:rsid w:val="00DA0A00"/>
    <w:rsid w:val="00DB17AB"/>
    <w:rsid w:val="00DB4352"/>
    <w:rsid w:val="00DD38D4"/>
    <w:rsid w:val="00E1469D"/>
    <w:rsid w:val="00E34DA1"/>
    <w:rsid w:val="00E41338"/>
    <w:rsid w:val="00E54335"/>
    <w:rsid w:val="00E54EA3"/>
    <w:rsid w:val="00E636F7"/>
    <w:rsid w:val="00E85948"/>
    <w:rsid w:val="00E86B93"/>
    <w:rsid w:val="00E92D62"/>
    <w:rsid w:val="00EB7F16"/>
    <w:rsid w:val="00EE5678"/>
    <w:rsid w:val="00F22808"/>
    <w:rsid w:val="00F27138"/>
    <w:rsid w:val="00F514C5"/>
    <w:rsid w:val="00F519A4"/>
    <w:rsid w:val="00F66104"/>
    <w:rsid w:val="00F67AD7"/>
    <w:rsid w:val="00F72515"/>
    <w:rsid w:val="00F77BD2"/>
    <w:rsid w:val="00F82BC4"/>
    <w:rsid w:val="00F848C3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DA1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locked/>
    <w:rsid w:val="00E34DA1"/>
    <w:rPr>
      <w:rFonts w:eastAsia="Times New Roman" w:cs="Times New Roman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4DA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7687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FDA3D58638B8021E1DB3FE58FDA8BB5D193B40B87B09EF77EC1F434Fg0k1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PonomarenkoM</cp:lastModifiedBy>
  <cp:revision>14</cp:revision>
  <cp:lastPrinted>2019-01-15T10:08:00Z</cp:lastPrinted>
  <dcterms:created xsi:type="dcterms:W3CDTF">2018-12-21T09:37:00Z</dcterms:created>
  <dcterms:modified xsi:type="dcterms:W3CDTF">2019-01-15T10:08:00Z</dcterms:modified>
</cp:coreProperties>
</file>