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EB" w:rsidRDefault="002317EB" w:rsidP="002317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 1</w:t>
      </w:r>
      <w:r w:rsidR="00F83A1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к Постановлению Администрации </w:t>
      </w:r>
    </w:p>
    <w:p w:rsidR="002317EB" w:rsidRDefault="002317EB" w:rsidP="002317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2317EB" w:rsidRDefault="00970735" w:rsidP="00970735">
      <w:pPr>
        <w:jc w:val="right"/>
      </w:pPr>
      <w:r w:rsidRPr="00970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«29» июля 2019 года   № 438    </w:t>
      </w:r>
      <w:bookmarkStart w:id="0" w:name="_GoBack"/>
      <w:bookmarkEnd w:id="0"/>
    </w:p>
    <w:p w:rsidR="002317EB" w:rsidRDefault="002317EB"/>
    <w:p w:rsidR="002317EB" w:rsidRPr="002317EB" w:rsidRDefault="002317EB" w:rsidP="002317EB">
      <w:pPr>
        <w:jc w:val="center"/>
        <w:rPr>
          <w:rFonts w:ascii="Times New Roman" w:hAnsi="Times New Roman" w:cs="Times New Roman"/>
        </w:rPr>
      </w:pPr>
      <w:r w:rsidRPr="002317EB">
        <w:rPr>
          <w:rFonts w:ascii="Times New Roman" w:hAnsi="Times New Roman" w:cs="Times New Roman"/>
        </w:rPr>
        <w:t xml:space="preserve">Отчет об использовании бюджетных ассигнований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Кожевниковского района, </w:t>
      </w:r>
      <w:proofErr w:type="spellStart"/>
      <w:r w:rsidRPr="002317EB">
        <w:rPr>
          <w:rFonts w:ascii="Times New Roman" w:hAnsi="Times New Roman" w:cs="Times New Roman"/>
        </w:rPr>
        <w:t>софинансирование</w:t>
      </w:r>
      <w:proofErr w:type="spellEnd"/>
      <w:r w:rsidRPr="002317EB">
        <w:rPr>
          <w:rFonts w:ascii="Times New Roman" w:hAnsi="Times New Roman" w:cs="Times New Roman"/>
        </w:rPr>
        <w:t xml:space="preserve"> в которые осуществляется за счет </w:t>
      </w:r>
      <w:r w:rsidR="00797979">
        <w:rPr>
          <w:rFonts w:ascii="Times New Roman" w:hAnsi="Times New Roman" w:cs="Times New Roman"/>
        </w:rPr>
        <w:t>безвозмездных поступлений от других бюджетов бюджетной системы Российской Федерации и безвозмездных поступлений от негосударственных организаций</w:t>
      </w:r>
      <w:r w:rsidRPr="002317EB">
        <w:rPr>
          <w:rFonts w:ascii="Times New Roman" w:hAnsi="Times New Roman" w:cs="Times New Roman"/>
        </w:rPr>
        <w:t xml:space="preserve">  за </w:t>
      </w:r>
      <w:r w:rsidR="00406773">
        <w:rPr>
          <w:rFonts w:ascii="Times New Roman" w:hAnsi="Times New Roman" w:cs="Times New Roman"/>
          <w:lang w:val="en-US"/>
        </w:rPr>
        <w:t>I</w:t>
      </w:r>
      <w:r w:rsidR="00406773">
        <w:rPr>
          <w:rFonts w:ascii="Times New Roman" w:hAnsi="Times New Roman" w:cs="Times New Roman"/>
        </w:rPr>
        <w:t xml:space="preserve"> </w:t>
      </w:r>
      <w:r w:rsidR="00797979">
        <w:rPr>
          <w:rFonts w:ascii="Times New Roman" w:hAnsi="Times New Roman" w:cs="Times New Roman"/>
        </w:rPr>
        <w:t>полугодие</w:t>
      </w:r>
      <w:r w:rsidR="00406773">
        <w:rPr>
          <w:rFonts w:ascii="Times New Roman" w:hAnsi="Times New Roman" w:cs="Times New Roman"/>
        </w:rPr>
        <w:t xml:space="preserve"> </w:t>
      </w:r>
      <w:r w:rsidRPr="002317EB">
        <w:rPr>
          <w:rFonts w:ascii="Times New Roman" w:hAnsi="Times New Roman" w:cs="Times New Roman"/>
        </w:rPr>
        <w:t>201</w:t>
      </w:r>
      <w:r w:rsidR="00406773">
        <w:rPr>
          <w:rFonts w:ascii="Times New Roman" w:hAnsi="Times New Roman" w:cs="Times New Roman"/>
        </w:rPr>
        <w:t>9</w:t>
      </w:r>
      <w:r w:rsidRPr="002317EB">
        <w:rPr>
          <w:rFonts w:ascii="Times New Roman" w:hAnsi="Times New Roman" w:cs="Times New Roman"/>
        </w:rPr>
        <w:t xml:space="preserve"> года</w:t>
      </w:r>
    </w:p>
    <w:p w:rsidR="002317EB" w:rsidRDefault="002317EB" w:rsidP="002317EB">
      <w:pPr>
        <w:tabs>
          <w:tab w:val="right" w:pos="1457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838" w:type="dxa"/>
        <w:tblInd w:w="93" w:type="dxa"/>
        <w:tblLook w:val="04A0" w:firstRow="1" w:lastRow="0" w:firstColumn="1" w:lastColumn="0" w:noHBand="0" w:noVBand="1"/>
      </w:tblPr>
      <w:tblGrid>
        <w:gridCol w:w="3669"/>
        <w:gridCol w:w="1591"/>
        <w:gridCol w:w="1484"/>
        <w:gridCol w:w="1497"/>
        <w:gridCol w:w="1370"/>
        <w:gridCol w:w="1469"/>
        <w:gridCol w:w="1484"/>
        <w:gridCol w:w="1278"/>
        <w:gridCol w:w="1122"/>
        <w:gridCol w:w="874"/>
      </w:tblGrid>
      <w:tr w:rsidR="00797979" w:rsidRPr="00797979" w:rsidTr="00F96309">
        <w:trPr>
          <w:trHeight w:val="204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на 2019 год, всего</w:t>
            </w:r>
          </w:p>
        </w:tc>
        <w:tc>
          <w:tcPr>
            <w:tcW w:w="4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Исполнено,</w:t>
            </w:r>
            <w:r w:rsidR="00F963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% </w:t>
            </w:r>
            <w:proofErr w:type="spellStart"/>
            <w:proofErr w:type="gramStart"/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</w:t>
            </w:r>
            <w:proofErr w:type="spellEnd"/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-нения</w:t>
            </w:r>
            <w:proofErr w:type="gramEnd"/>
          </w:p>
        </w:tc>
      </w:tr>
      <w:tr w:rsidR="00F96309" w:rsidRPr="00797979" w:rsidTr="00F96309">
        <w:trPr>
          <w:trHeight w:val="420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Местный бюджет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Местный бюджет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96309" w:rsidRPr="00797979" w:rsidTr="00F96309">
        <w:trPr>
          <w:trHeight w:val="288"/>
        </w:trPr>
        <w:tc>
          <w:tcPr>
            <w:tcW w:w="3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программа «Развитие сельского хозяйства и регулируемых рынков в Томской области», всего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54 841,120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17 447,300</w:t>
            </w:r>
          </w:p>
        </w:tc>
        <w:tc>
          <w:tcPr>
            <w:tcW w:w="14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26 974,003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10 419,817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96309" w:rsidRPr="00797979" w:rsidTr="00F96309">
        <w:trPr>
          <w:trHeight w:val="588"/>
        </w:trPr>
        <w:tc>
          <w:tcPr>
            <w:tcW w:w="3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F96309" w:rsidRPr="00797979" w:rsidTr="00F96309">
        <w:trPr>
          <w:trHeight w:val="228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F96309" w:rsidRPr="00797979" w:rsidTr="00F96309">
        <w:trPr>
          <w:trHeight w:val="253"/>
        </w:trPr>
        <w:tc>
          <w:tcPr>
            <w:tcW w:w="3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</w:t>
            </w:r>
            <w:proofErr w:type="gram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с. </w:t>
            </w:r>
            <w:proofErr w:type="spell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Уртам</w:t>
            </w:r>
            <w:proofErr w:type="spell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Кожевниковского района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41 126,400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17 447,300</w:t>
            </w:r>
          </w:p>
        </w:tc>
        <w:tc>
          <w:tcPr>
            <w:tcW w:w="14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15 865,080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7 814,020</w:t>
            </w:r>
          </w:p>
        </w:tc>
        <w:tc>
          <w:tcPr>
            <w:tcW w:w="14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96309" w:rsidRPr="00797979" w:rsidTr="00F96309">
        <w:trPr>
          <w:trHeight w:val="876"/>
        </w:trPr>
        <w:tc>
          <w:tcPr>
            <w:tcW w:w="3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F96309" w:rsidRPr="00797979" w:rsidTr="00F96309">
        <w:trPr>
          <w:trHeight w:val="876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мкр</w:t>
            </w:r>
            <w:proofErr w:type="spell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. "Северный", 1 очередь, с. </w:t>
            </w:r>
            <w:proofErr w:type="spell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Кожевниково</w:t>
            </w:r>
            <w:proofErr w:type="spell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Кожевниковский район Томской области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13 714,720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11 108,923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2 605,797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96309" w:rsidRPr="00797979" w:rsidTr="00F96309">
        <w:trPr>
          <w:trHeight w:val="624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программа «Развитие образования в Томской области» (с использованием механизма государственно-частного партнерства), всего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13 423,200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13 423,200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12 330,800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12 330,800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91,9</w:t>
            </w:r>
          </w:p>
        </w:tc>
      </w:tr>
      <w:tr w:rsidR="00F96309" w:rsidRPr="00797979" w:rsidTr="00F96309">
        <w:trPr>
          <w:trHeight w:val="216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F96309" w:rsidRPr="00797979" w:rsidTr="00F96309">
        <w:trPr>
          <w:trHeight w:val="1032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Приобретение здания для размещения дошкольного образовательного учреждения на 145 мест по адресу: Томская область, Кожевниковский район, </w:t>
            </w:r>
            <w:proofErr w:type="spell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</w:t>
            </w:r>
            <w:proofErr w:type="gram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.К</w:t>
            </w:r>
            <w:proofErr w:type="gram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ожевниково</w:t>
            </w:r>
            <w:proofErr w:type="spell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, ул.Октябрьская,54 (строительный адрес)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13 423,200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13 423,200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12 330,800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12 330,800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91,9</w:t>
            </w:r>
          </w:p>
        </w:tc>
      </w:tr>
      <w:tr w:rsidR="00F96309" w:rsidRPr="00797979" w:rsidTr="00F96309">
        <w:trPr>
          <w:trHeight w:val="624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программа «Развитие образования в Томской области» (с использованием механизма государственно-частного партнерства), всего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164 924,900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112 963,700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51 961,200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F96309" w:rsidRPr="00797979" w:rsidTr="00F96309">
        <w:trPr>
          <w:trHeight w:val="216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96309" w:rsidRPr="00797979" w:rsidTr="00F96309">
        <w:trPr>
          <w:trHeight w:val="3204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реализации регионального проекта "Содействие занятости </w:t>
            </w:r>
            <w:proofErr w:type="gramStart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женщин-создание</w:t>
            </w:r>
            <w:proofErr w:type="gramEnd"/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условий дошкольного образования для детей в возрасте до трёх лет" национального проекта "Демография"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164 924,900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112 963,700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51 961,200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96309" w:rsidRPr="00797979" w:rsidTr="00F96309">
        <w:trPr>
          <w:trHeight w:val="228"/>
        </w:trPr>
        <w:tc>
          <w:tcPr>
            <w:tcW w:w="3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233 189,220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130 411,000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92 358,403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10 419,817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12 330,800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12 330,800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79" w:rsidRPr="00797979" w:rsidRDefault="00797979" w:rsidP="007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97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5,3</w:t>
            </w:r>
          </w:p>
        </w:tc>
      </w:tr>
    </w:tbl>
    <w:p w:rsidR="002317EB" w:rsidRDefault="002317EB"/>
    <w:p w:rsidR="009641C0" w:rsidRDefault="009641C0"/>
    <w:p w:rsidR="009641C0" w:rsidRDefault="009641C0"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9E0025">
        <w:rPr>
          <w:rFonts w:ascii="Times New Roman" w:eastAsia="Times New Roman" w:hAnsi="Times New Roman" w:cs="Times New Roman"/>
          <w:lang w:eastAsia="ru-RU"/>
        </w:rPr>
        <w:t xml:space="preserve">Начальник </w:t>
      </w:r>
      <w:r w:rsidR="009306B1">
        <w:rPr>
          <w:rFonts w:ascii="Times New Roman" w:eastAsia="Times New Roman" w:hAnsi="Times New Roman" w:cs="Times New Roman"/>
          <w:lang w:eastAsia="ru-RU"/>
        </w:rPr>
        <w:t xml:space="preserve">бюджетного отдела                                                                                                               </w:t>
      </w:r>
      <w:r w:rsidRPr="009E0025">
        <w:rPr>
          <w:rFonts w:ascii="Times New Roman" w:eastAsia="Times New Roman" w:hAnsi="Times New Roman" w:cs="Times New Roman"/>
          <w:lang w:eastAsia="ru-RU"/>
        </w:rPr>
        <w:t>О.</w:t>
      </w:r>
      <w:r w:rsidR="009306B1">
        <w:rPr>
          <w:rFonts w:ascii="Times New Roman" w:eastAsia="Times New Roman" w:hAnsi="Times New Roman" w:cs="Times New Roman"/>
          <w:lang w:eastAsia="ru-RU"/>
        </w:rPr>
        <w:t>В. Скаридова</w:t>
      </w:r>
    </w:p>
    <w:p w:rsidR="009641C0" w:rsidRDefault="009641C0"/>
    <w:sectPr w:rsidR="009641C0" w:rsidSect="001B3A5C">
      <w:pgSz w:w="16839" w:h="23814" w:code="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1B3A5C"/>
    <w:rsid w:val="001C504E"/>
    <w:rsid w:val="002317EB"/>
    <w:rsid w:val="00233986"/>
    <w:rsid w:val="00402E94"/>
    <w:rsid w:val="00406773"/>
    <w:rsid w:val="00412C6A"/>
    <w:rsid w:val="005505C8"/>
    <w:rsid w:val="00632B4E"/>
    <w:rsid w:val="00735A01"/>
    <w:rsid w:val="00797979"/>
    <w:rsid w:val="009306B1"/>
    <w:rsid w:val="009641C0"/>
    <w:rsid w:val="00970735"/>
    <w:rsid w:val="00B61A47"/>
    <w:rsid w:val="00EC3482"/>
    <w:rsid w:val="00F83A19"/>
    <w:rsid w:val="00F9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2019-07-29T03:57:00Z</cp:lastPrinted>
  <dcterms:created xsi:type="dcterms:W3CDTF">2019-07-17T05:36:00Z</dcterms:created>
  <dcterms:modified xsi:type="dcterms:W3CDTF">2019-07-31T03:07:00Z</dcterms:modified>
</cp:coreProperties>
</file>