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7"/>
        <w:gridCol w:w="47"/>
        <w:gridCol w:w="3371"/>
        <w:gridCol w:w="308"/>
        <w:gridCol w:w="805"/>
        <w:gridCol w:w="474"/>
        <w:gridCol w:w="317"/>
        <w:gridCol w:w="537"/>
        <w:gridCol w:w="709"/>
        <w:gridCol w:w="418"/>
        <w:gridCol w:w="720"/>
        <w:gridCol w:w="311"/>
        <w:gridCol w:w="1106"/>
        <w:gridCol w:w="24"/>
        <w:gridCol w:w="150"/>
        <w:gridCol w:w="539"/>
      </w:tblGrid>
      <w:tr w:rsidR="00712190" w:rsidRPr="00D02B97" w:rsidTr="00F9612F">
        <w:trPr>
          <w:gridAfter w:val="2"/>
          <w:wAfter w:w="689" w:type="dxa"/>
          <w:trHeight w:val="275"/>
        </w:trPr>
        <w:tc>
          <w:tcPr>
            <w:tcW w:w="96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190" w:rsidRPr="00D02B97" w:rsidRDefault="00712190" w:rsidP="00D02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741F79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                                                      </w:t>
            </w:r>
            <w:r w:rsidRPr="00D02B9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Приложение 5</w:t>
            </w:r>
          </w:p>
        </w:tc>
      </w:tr>
      <w:tr w:rsidR="00712190" w:rsidRPr="00D02B97" w:rsidTr="00F9612F">
        <w:trPr>
          <w:gridAfter w:val="2"/>
          <w:wAfter w:w="689" w:type="dxa"/>
          <w:trHeight w:val="251"/>
        </w:trPr>
        <w:tc>
          <w:tcPr>
            <w:tcW w:w="96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2190" w:rsidRPr="00D02B97" w:rsidRDefault="00712190" w:rsidP="00D02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к постановлению Администрации</w:t>
            </w:r>
          </w:p>
        </w:tc>
      </w:tr>
      <w:tr w:rsidR="00712190" w:rsidRPr="00D02B97" w:rsidTr="00F9612F">
        <w:trPr>
          <w:gridAfter w:val="2"/>
          <w:wAfter w:w="689" w:type="dxa"/>
          <w:trHeight w:val="251"/>
        </w:trPr>
        <w:tc>
          <w:tcPr>
            <w:tcW w:w="96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2190" w:rsidRPr="00D02B97" w:rsidRDefault="00712190" w:rsidP="00D02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Кожевниковского района</w:t>
            </w:r>
          </w:p>
        </w:tc>
      </w:tr>
      <w:tr w:rsidR="00712190" w:rsidRPr="00D02B97" w:rsidTr="00F9612F">
        <w:trPr>
          <w:gridAfter w:val="2"/>
          <w:wAfter w:w="689" w:type="dxa"/>
          <w:trHeight w:val="251"/>
        </w:trPr>
        <w:tc>
          <w:tcPr>
            <w:tcW w:w="96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2190" w:rsidRPr="00D02B97" w:rsidRDefault="00712190" w:rsidP="00D02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от "</w:t>
            </w:r>
            <w:r w:rsidR="000F002F" w:rsidRPr="00D02B9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29</w:t>
            </w:r>
            <w:r w:rsidRPr="00D02B9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" июля 2019 года  № </w:t>
            </w:r>
            <w:r w:rsidR="000F002F" w:rsidRPr="00D02B9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438</w:t>
            </w:r>
          </w:p>
        </w:tc>
      </w:tr>
      <w:tr w:rsidR="00712190" w:rsidRPr="00D02B97" w:rsidTr="00F9612F">
        <w:trPr>
          <w:gridAfter w:val="1"/>
          <w:wAfter w:w="539" w:type="dxa"/>
          <w:trHeight w:val="251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2190" w:rsidRPr="00D02B97" w:rsidRDefault="00712190" w:rsidP="00D02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2190" w:rsidRPr="00D02B97" w:rsidRDefault="00712190" w:rsidP="00D02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2190" w:rsidRPr="00D02B97" w:rsidRDefault="00712190" w:rsidP="00D02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2190" w:rsidRPr="00D02B97" w:rsidRDefault="00712190" w:rsidP="00D02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2190" w:rsidRPr="00D02B97" w:rsidRDefault="00712190" w:rsidP="00D02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2190" w:rsidRPr="00D02B97" w:rsidRDefault="00712190" w:rsidP="00D02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190" w:rsidRPr="00D02B97" w:rsidRDefault="00712190" w:rsidP="00D02B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190" w:rsidRPr="00D02B97" w:rsidRDefault="00712190" w:rsidP="00D02B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12190" w:rsidRPr="00D02B97" w:rsidTr="00F9612F">
        <w:trPr>
          <w:gridAfter w:val="2"/>
          <w:wAfter w:w="689" w:type="dxa"/>
          <w:trHeight w:val="922"/>
        </w:trPr>
        <w:tc>
          <w:tcPr>
            <w:tcW w:w="96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2190" w:rsidRPr="00D02B97" w:rsidRDefault="00712190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 о реализации муниципальных и ведомственных целевых программ</w:t>
            </w:r>
          </w:p>
          <w:p w:rsidR="00712190" w:rsidRPr="00D02B97" w:rsidRDefault="00712190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 1 полугодие 2019 года</w:t>
            </w:r>
          </w:p>
        </w:tc>
      </w:tr>
      <w:tr w:rsidR="00712190" w:rsidRPr="00D02B97" w:rsidTr="00F9612F">
        <w:trPr>
          <w:trHeight w:val="64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190" w:rsidRPr="00D02B97" w:rsidRDefault="00712190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п.п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190" w:rsidRPr="00D02B97" w:rsidRDefault="00712190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КЦСР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190" w:rsidRPr="00D02B97" w:rsidRDefault="00712190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190" w:rsidRPr="00D02B97" w:rsidRDefault="00712190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190" w:rsidRPr="00D02B97" w:rsidRDefault="00712190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190" w:rsidRPr="00D02B97" w:rsidRDefault="00712190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Сумма (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уб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2190" w:rsidRPr="00D02B97" w:rsidRDefault="00712190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Исполнение на 01.07.2019 года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190" w:rsidRPr="00D02B97" w:rsidRDefault="00712190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D4B" w:rsidRPr="00D02B97" w:rsidRDefault="00AE1D4B" w:rsidP="00D02B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7950000000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53 752,440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17 365,033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>32,3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"Развитие малого и среднего предпринимательства на территории Кожевниковского района на период 2014-2020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823,489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432,812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52,6</w:t>
            </w:r>
          </w:p>
        </w:tc>
      </w:tr>
      <w:tr w:rsidR="00AE1D4B" w:rsidRPr="00D02B97" w:rsidTr="00F9612F">
        <w:trPr>
          <w:cantSplit/>
          <w:trHeight w:val="62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"Развитие малого и среднего предпринимательства на территории Кожевниковского района на период 2014-2020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582,307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291,630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582,307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291,630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582,307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291,630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D16:H17"/>
            <w:bookmarkStart w:id="1" w:name="RANGE!D16"/>
            <w:bookmarkEnd w:id="0"/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  <w:bookmarkEnd w:id="1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582,307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291,630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582,307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291,630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</w:t>
            </w:r>
          </w:p>
        </w:tc>
      </w:tr>
      <w:tr w:rsidR="00AE1D4B" w:rsidRPr="00D02B97" w:rsidTr="00F9612F">
        <w:trPr>
          <w:cantSplit/>
          <w:trHeight w:val="103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Формирование инфраструктуры поддержки субъектов малого и среднего предпринимательства на территории Кожевниковского района и обеспечение ее деятельности (Создание и развитие деятельности МБУ   "Кожевниковский бизнес-инкубатор")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562,307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271,630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48,3</w:t>
            </w:r>
          </w:p>
        </w:tc>
      </w:tr>
      <w:tr w:rsidR="00AE1D4B" w:rsidRPr="00D02B97" w:rsidTr="00F9612F">
        <w:trPr>
          <w:cantSplit/>
          <w:trHeight w:val="33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праздника "День предпринимателя"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расходов на поддержку предпринимательских проектов стартующего бизнеса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79501S0030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79501S0030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79501S0030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79501S0030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74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79501S0030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4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Конкурс предпринимательских проектов стартующего бизнеса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79501S0030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79501S0050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141,182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141,182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141,182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141,182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141,182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141,182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141,182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141,182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141,182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141,182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расходов по развитию деятельности МБУ "Кожевниковский бизнес-инкубатор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11,897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129,285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129,285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Искусственное осеменение коров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Ежегодная районная сезонная ярмарка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конкурса на лучшее предприятие среди малого и среднего сельского бизнеса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Ярмарки сельских поселений на творческих фестивалях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"Информирование населения о деятельности органов местного самоуправления муниципального образования "Кожевниковский район" на 2019-2023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7950300000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1 018,927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39,2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1 018,927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1 018,927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1 018,927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1 018,927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Печатные СМИ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2 600,000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1 018,927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9058A5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058A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39,2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"Устойчивое развитие сельских территорий Кожевниковского района на 2014-2017 годы и на период до 2020 года"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7950400000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13 132,817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1 446,806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"Устойчивое развитие сельских территорий Кожевниковского района на 2014-2017 годы и на период до 2020 года"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1 213,000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30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1 213,000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1 213,000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1 213,000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1 213,000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7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Разработка ПСД на газоснабжение микрорайона «Коммунальный» в с.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Кожевниковского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райна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Томской области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1 213,000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Государственная программа "Развитие сельского хозяйства и регулируемых рынков в Томской области"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4 930,815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"Устойчивое развитие сельских территорий Томской области до 2020 года"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0620000000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4 930,815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водоснабжения в сельской местности"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0629000000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4 930,815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06290L5670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4 930,815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06290L5670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4 930,815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06290L5670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4 930,815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06290L5670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4 930,815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06290L5670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4 930,815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Реконструкция сетей водопровода по улицам Пушкина, Кирова, Дзержинского, Почтовая, 8-е Марта, Советская, Береговая, Комсомольская с подключением жилого фонда с центральной магистралью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Уртам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Кожевниковского района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06290L5670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4 930,815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обеспечения устойчивого развития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сельских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територий</w:t>
            </w:r>
            <w:proofErr w:type="spellEnd"/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79504SИ670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5 489,002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79504SИ670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5 489,002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79504SИ670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5 489,002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79504SИ670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5 489,002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79504SИ670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5 489,002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Объект капитального строительства "Газоснабжение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мкр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. "Северный", 1 очередь, с.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Кожевниковский район Томской области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79504SИ670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2 605,797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Реконструкция сетей водопровода по улицам Пушкина, Кирова, Дзержинского, Почтовая, 8-е Марта, Советская, Береговая, Комсомольская с подключением жилого фонда с центральной магистралью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Уртам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Кожевниковского района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79504SИ670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2 883,205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расходов по устойчивому развитию сельских территорий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79504L5670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852,081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833,353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97,8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852,081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833,353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852,081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833,353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852,081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833,353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852,081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833,353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Субсидии на предоставление социальных выплат на строительство (приобретение) жилья гражданам, проживающим в сельской местности,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т.ч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 молодым семьям и молодым специалистам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79504L5670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852,081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833,353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Государственная программа "Развитие сельского хозяйства и регулируемых рынков в Томской области"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647,919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613,453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94,7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"Устойчивое развитие сельских территорий Томской области до 2020 года"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0620000000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647,919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613,453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местности, в том числе молодых семей и молодых специалистов"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0629200000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647,919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613,453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устойчивому развитию сельских территорий (Улучшение жилищных условий граждан, проживающих в сельской местности, в том числе молодых семей и молодых специалистов)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06292L5670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647,919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613,453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06292L5670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647,919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613,453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06292L5670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647,919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613,453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06292L5670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647,919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613,453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06292L5670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647,919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613,453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Субсидии на предоставление социальных выплат на строительство (приобретение) жилья гражданам, проживающим в сельской местности,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т.ч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 молодым семьям и молодым специалистам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06292L5670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647,919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613,453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МП "Развитие образования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2016-2020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7 355,205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2 204,678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4 942,255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2 144,678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337,479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105,921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337,479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105,921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337,479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105,921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Оснащение пищеблоков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10,223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предупреждению чрезвычайных ситуаций (пожарная безопасность)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249,106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89,771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Капитальный и текущий ремонт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21,500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3,500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12,650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12,650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Повышение квалификации работников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3 881,941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1 371,812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1 738,995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525,160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1 738,995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525,160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Пополнение и обновление фондов школьных библиотек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22,500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Оснащение пищеблоков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89,405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12,697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Частичная оплата стоимости питания отдельных категорий обучающихся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887,754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309,123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предупреждению чрезвычайных ситуаций (пожарная безопасность)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415,451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51,400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Капитальный и текущий ремонт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12,500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136,385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116,940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85,7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Повышение квалификации работников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2 007,724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752,902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2 007,724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752,902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Пополнение и обновление фондов школьных библиотек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Оснащение пищеблоков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0,372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5,328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4,650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87,3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Частичная оплата стоимости питания отдельных категорий обучающихся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458,416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212,784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предупреждению чрезвычайных ситуаций (пожарная безопасность)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228,065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73,660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Подвоз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обучающихся</w:t>
            </w:r>
            <w:proofErr w:type="gramEnd"/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712,110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348,308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48,9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Капитальный и текущий ремонт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11,500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Материальная поддержка одаренных детей и молодежи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59,500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59,500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Лицензирование и аккредитация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Повышение квалификации работников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районного смотра-конкурса музеев, комнат боевой и трудовой славы ОУ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18,933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93,750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69,3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93,750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93,750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Лицензирование и аккредитация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3,750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3,750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районного смотра-конкурса музеев, комнат боевой и трудовой славы ОУ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88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41,472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мероприятий на приобретение автотранспортных средств в муниципальные общеобразовательные организации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79505S0960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2 352,950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79505S0960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2 352,950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79505S0960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2 352,950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79505S0960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1 186,283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79505S0960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1 186,283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транспортных средств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79505S0960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1 186,283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79505S0960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1 166,667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79505S0960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1 166,667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транспортных средств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79505S0960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1 166,667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166,918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78,1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78,1</w:t>
            </w:r>
          </w:p>
        </w:tc>
      </w:tr>
      <w:tr w:rsidR="00AE1D4B" w:rsidRPr="00D02B97" w:rsidTr="00F9612F">
        <w:trPr>
          <w:cantSplit/>
          <w:trHeight w:val="73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78,1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141,218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125,720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141,218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125,720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предупреждению чрезвычайных ситуаций (пожарная безопасность)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56,848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55,420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Капитальный и текущий ремонт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6,870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77,500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70,300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районного смотра-конкурса музеев, комнат боевой и трудовой славы ОУ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548,417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516,225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352,217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320,025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352,217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320,025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Трудоустройство несовершеннолетних подростков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352,217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320,025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Трудоустройство несовершеннолетних подростков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196,200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196,200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Лицензирование автобусов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</w:t>
            </w:r>
            <w:r w:rsidR="00FB6357"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приобретение оборудования для малобюджетных площадок по месту жительства и учебы в муниципальных образованиях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79505S0400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79505S0400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79505S0400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79505S0400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79505S0400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79505S0400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«Патриотическое воспитание граждан на территории Кожевниковского района на 2016-2020 годы»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769,911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134,623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17,5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«Патриотическое воспитание граждан на территории Кожевниковского района на 2016-2020 годы»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749,911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134,623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80,773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80,773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40,773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40,773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мероприятий, посвященных Всероссийскому Дню призывника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поддержка общественных объединений, ведущих работу по военно-патриотическому воспитанию молодёжи (Совет ветеранов)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40,773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мероприятий, посвященных локальным войнам и военным конфликтам 1950-2000гг, создание памятников и др.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смотра на лучшее оформление и содержание памятников и обелисков, находящихся на территории Кожевниковского района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309,911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309,911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309,911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309,911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работы по ремонту памятников погибшим воинам-землякам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309,911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53,850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53,850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33,7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Участие в областном конкурсе ветеранских хоров</w:t>
            </w:r>
            <w:r w:rsidR="00154C25"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"Салют, Победа!"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18,850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18,850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мероприятий по празднованию знаменательных и памятных дат отечественной истории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25,0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Участие в областном конкурсе ветеранских хоров</w:t>
            </w:r>
            <w:r w:rsidR="00154C25"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"Салют, Победа!"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1,150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Укрепление материально-технической и методической базы музеев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99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мероприятий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направленных на поддержку развития социального туризма в рамках реализации государственной программы "Развитие культуры и туризма в Томской области"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79507S0690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79507S0690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79507S0690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79507S0690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79507S0690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98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мероприятий, в том числе поездок, направленных на содействие развитию детского и молодёжного туризма с познавательной целью о родном крае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79507S0690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3 065,135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992,979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32,4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331,675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331,675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Кожевниковской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22,9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по культуре и спорту Администрации Кожевниковского района и его подведомственных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331,217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79,3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331,217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79,3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районных  конкурсов  и праздников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43,676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58,2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Кожевниковской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30,750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нотной методической литературы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21,000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противопожарной безопасности объектов культуры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Развитие материально-технической базы учреждений культуры и дополнительного образования (техническое переоснащение отрасли)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248,791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AE1D4B" w:rsidRPr="00D02B97" w:rsidTr="00F9612F">
        <w:trPr>
          <w:cantSplit/>
          <w:trHeight w:val="126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по культуре и спорту Администрации Кожевниковского района и его подведомственных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2 557,935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653,304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2 504,545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599,914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47,229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73,5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47,229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73,5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Кожевниковской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культурно-спортивных мероприятий, областного и межрайонного значения, проводимых на территории Кожевниковского района, в том числе конкурсы, фестивали, соревнования, выездные Дни Департаментов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по культуре и спорту Администрации Кожевниковского района и его подведомственных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26,229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Кожевниковской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Материальная поддержка одаренных детей и молодежи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1 820,316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452,685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1 820,316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452,685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</w:t>
            </w:r>
          </w:p>
        </w:tc>
      </w:tr>
      <w:tr w:rsidR="00AE1D4B" w:rsidRPr="00D02B97" w:rsidTr="00F9612F">
        <w:trPr>
          <w:cantSplit/>
          <w:trHeight w:val="8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Капитальный и текущий ремонт домов культуры, Центральной библиотеки, капитальный ремонт МКУ ДО "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Кожевниковская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ДШИ" по адресу 636160, Томская область, Кожевниковский район,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.К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ул.Ленина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, д.10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747,045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36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компьютеров, подключение к сети Интернет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97,890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районных  конкурсов  и праздников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122,173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Государственные и календарные праздники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201,200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67,170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Кожевниковской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86,651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42,140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48,6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нотной методической литературы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Творческий фестиваль сельских поселений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противопожарной безопасности объектов культуры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286,700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59,660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Материальная поддержка одаренных детей и молодежи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мероприятий  национально-культурной направленности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Развитие материально-технической базы учреждений культуры и дополнительного образования (техническое переоснащение отрасли)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13,532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культурно-спортивных мероприятий, областного и межрайонного значения, проводимых на территории Кожевниковского района, в том числе конкурсы, фестивали, соревнования, выездные Дни Департаментов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127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по культуре и спорту Администрации Кожевниковского района и его подведомственных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Творческий фестиваль сельских поселений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на территории Кожевниковского района Областного Праздника хлеба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Творческий фестиваль сельских поселений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74,100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1010000000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74,100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1019300000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74,100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развития т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10193L4670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74,100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10193L4670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74,100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10193L4670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74,100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10193L4670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74,100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10193L4670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74,100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Развитие материально-технической базы учреждений культуры и дополнительного образования (техническое переоснащение отрасли)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10193L4670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74,100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53,390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53,390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53,390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53,390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53,390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53,390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компьютеров, подключение к сети Интернет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37,390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37,390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по культуре и спорту Администрации Кожевниковского района и его подведомственных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по культуре и спорту Администрации Кожевниковского района и его подведомственных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"Развитие физической культуры и спорта на территории муниципального образования Кожевниковский район на 2015-2020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2 347,096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937,543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39,9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"Развитие физической культуры и спорта на территории муниципального образования Кожевниковский район на 2015-2020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1 614,951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937,543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58,1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1 432,986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937,543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1 432,986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937,543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373,923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280,346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373,923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280,346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учебно-тренировочных сборов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районных спортивно-массовых мероприятий, конкурсов и праздников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1,050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Участие в областных и всероссийских соревнованиях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29,750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25,950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87,2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учебно-тренировочных сборов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92,000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42,000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45,7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районных спортивно-массовых мероприятий, конкурсов и праздников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Участие в областных и всероссийских соревнованиях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223,623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204,396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91,4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909,063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552,386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60,8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909,063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552,386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60,8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Оснащение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"Колос" звукоусиливающей аппаратурой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районных спортивно-массовых мероприятий, конкурсов и праздников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201,450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105,758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Участие в областных и всероссийских соревнованиях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246,627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186,648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заливки и уборки ледовых катков, заточка коньков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Развитие хоккейного движения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177,980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105,980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59,5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и функционирование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85,576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Оснащение спортивным инвентарем сельских поселений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104,930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103,210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Развитие материальной базы учреждений физической культуры и дополнительного образования (техническое переоснащение отрасли)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52,500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39,990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физкультурно-спортивных мероприятий в рамках Всероссийского комплекса "Готов к труду и обороне" за исключением тестирования выполнения нормативов испытаний по комплексу "ГТО"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69,9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69,9</w:t>
            </w:r>
          </w:p>
        </w:tc>
      </w:tr>
      <w:tr w:rsidR="00AE1D4B" w:rsidRPr="00D02B97" w:rsidTr="00F9612F">
        <w:trPr>
          <w:cantSplit/>
          <w:trHeight w:val="37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Финансирование членов сборной района и лучшего спортивного коллектива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69,9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181,965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37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181,965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37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181,965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37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Капитальный ремонт трибуны МКУ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КР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СОЦ"Колос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181,965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37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7950952280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90,200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7950952280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90,200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7950952280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90,200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37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7950952280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90,200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37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7950952280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90,200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мероприятий на обеспечение условий для развития физической культуры и массового спорта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79509S0310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81,695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73,535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73,535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Создание условий для обеспечения развития физической культуры и массового спорта на территориях сельских поселений,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т.ч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 оснащение спортивным инвентарем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79509S0310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73,535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Создание условий для обеспечения развития физической культуры и массового спорта на территориях сельских поселений,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т.ч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 оснащение спортивным инвентарем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79509S0310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8,160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капитальный ремонт спортивных сооружений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79509S0390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555,555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555,555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555,555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555,555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555,555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Капитальный ремонт трибуны МКУ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КР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СОЦ"Колос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555,555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79509S0320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4,695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79509S0320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79509S0320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79509S0320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79509S0320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Участие в областных и всероссийских соревнованиях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79509S0320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4,695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2019-2023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1 682,146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724,538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43,1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1 646,146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724,538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1 646,146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724,538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1 429,181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638,492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1 429,181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638,492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единой дежурно-диспетчерской службы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1 429,181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638,492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216,965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86,046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216,965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86,046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безопасности и профилактика правонарушений среди несовершеннолетних в летний период (рейды)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единой дежурно-диспетчерской службы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211,965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86,046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районных и участие в областных конкурсах и соревнованиях среди отрядов юных инспекторов движения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Проведение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районного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и участие в областных конкурсах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юнных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велосипедистов "Безопасное колесо"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образовательных учреждениях профилактических мероприятий, конкурсов, викторин по предупреждению нарушений правил дорожного движения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МП " Непрерывное экологическое образование и просвещение населения Кожевниковского района на 2016-2020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г.г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4,3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Районный конкурс "Зеленый наряд ОУ"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Дней защиты от экологической опасности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Экологические акции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Фотоконкурс "Контрасты моего родного села"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Районная экологическая конференция школьников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конференций, круглых столов, семинаров по вопросам экологического воспитания и просвещения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и деятельность  координационного экологического центра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"Повышение эффективности бюджетных расходов Кожевниковского района на 2017-2020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66,045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74,4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66,045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66,045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66,045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66,045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информационной системы управления муниципальными финансами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88,800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66,045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2016-2021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7 964,072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2 534,592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31,8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2016-2021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6 527,492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2 534,592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6 527,492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2 534,592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6 527,492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2 534,592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5 449,386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2 534,592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5 449,386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2 534,592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2016-2021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122,700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(содержание дорог)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5 326,686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2 411,892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1 078,106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1 078,106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98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 в рамках государственной программы "Развитие транспортной системы в Томской области"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79521S0910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1 436,580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1 436,580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1 436,580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капитальный ремонт и ремонт автомобильных дорог общего пользования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1 402,731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1 402,731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9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Расходы на капитальный ремонт и ремонт автомобильных дорог общего пользования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1 402,731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«Поддержка специалистов на территории Кожевниковского района»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59,4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Оплата жилья специалистам учреждений культуры и спорта, МБУ ДО "ДШИ" по договорам найма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</w:tc>
      </w:tr>
      <w:tr w:rsidR="00AE1D4B" w:rsidRPr="00D02B97" w:rsidTr="00F9612F">
        <w:trPr>
          <w:cantSplit/>
          <w:trHeight w:val="39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проживания специалистов системы здравоохранения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74,800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2017-2020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87,825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12,225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61,1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12,225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61,1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конкурса "Я рисую безопасный труд", изготовление буклета работ участников конкурса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0,375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обучения по охране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труда работников на основе современных технологий обучения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3,600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бланков, грамот для награждения победителей, участников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8,625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8,625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конкурса "Я рисую безопасный труд", изготовление буклета работ участников конкурса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8,625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8,625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AE1D4B" w:rsidRPr="00D02B97" w:rsidTr="00F9612F">
        <w:trPr>
          <w:cantSplit/>
          <w:trHeight w:val="38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проведения специальной оценки условий труда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33,600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</w:t>
            </w:r>
          </w:p>
        </w:tc>
      </w:tr>
      <w:tr w:rsidR="00AE1D4B" w:rsidRPr="00D02B97" w:rsidTr="00F9612F">
        <w:trPr>
          <w:cantSplit/>
          <w:trHeight w:val="38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проведения специальной оценки условий труда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118,200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15,600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</w:tr>
      <w:tr w:rsidR="00AE1D4B" w:rsidRPr="00D02B97" w:rsidTr="00F9612F">
        <w:trPr>
          <w:cantSplit/>
          <w:trHeight w:val="48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проведения специальной оценки условий труда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59,400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49,800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6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проведения специальной оценки условий труда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Проведение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обучения специалистов по охране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труда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Обучение специалистов по оказанию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первой доврачебной помощи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7,700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"Развитие муниципальной службы в Администрации Кожевниковского района на 2018-2020</w:t>
            </w: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374,872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42,322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11,3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374,872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42,322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374,872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42,322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302,357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302,357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AE1D4B" w:rsidRPr="00D02B97" w:rsidTr="00F9612F">
        <w:trPr>
          <w:cantSplit/>
          <w:trHeight w:val="85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мониторинга общественного мнения жителей муниципального образования по оценке деятельности муниципальных служащих муниципального образования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7,140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</w:t>
            </w:r>
          </w:p>
        </w:tc>
      </w:tr>
      <w:tr w:rsidR="00AE1D4B" w:rsidRPr="00D02B97" w:rsidTr="00F9612F">
        <w:trPr>
          <w:cantSplit/>
          <w:trHeight w:val="7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дополнительного профессионального образования (повышения квалификации, профессиональной переподготовки) муниципальных служащих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Приобретение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наградах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материалов (бланки почетных грамот, благодарностей, ценных подарков)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9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профессионального конкурса «Лучший муниципальный служащий Администрации Кожевниковского района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9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праздничных мероприятий ко Дню местного самоуправления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2,880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2,880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семинаров, совещаний, круглых столов, консультаций по актуальным вопросам муниципальной службы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"Ежегодное прохождение диспансеризации муниципальных служащих Кожевниковского района"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164,477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19,214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19,214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праздничных мероприятий ко Дню местного самоуправления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47,120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19,214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25,395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13,088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25,395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13,088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"Ежегодное прохождение диспансеризации муниципальных служащих Кожевниковского района"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25,395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13,088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"Профилактика террористической и экстремистской деятельности в муниципальном образовании Кожевниковский район на 2018-2022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1 574,648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641,877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40,8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1 301,848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567,741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169,396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169,396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169,396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Ограждение территорий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27,353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816,209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502,794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816,209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502,794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816,209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502,794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образовательных учреждений устройствами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тревожной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согнализации</w:t>
            </w:r>
            <w:proofErr w:type="spellEnd"/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76,015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43,140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740,194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459,654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316,243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37,594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11,9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316,243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37,594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11,9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316,243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37,594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11,9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Ограждение территорий образовательных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278,649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37,594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37,594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74,136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74,136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74,136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74,136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235,144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36,480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37,656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37,656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"Организация отдыха и оздоровления детей Кожевниковского района на 2015-2019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362,924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90,7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расходов на создание условий для оздоровления детей (летние оздоровительные лагеря)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400,200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362,924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362,924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362,924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105,894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101,909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105,894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101,909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Сохранение и укрепление материальной базы оздоровительных лагерей с дневным пребыванием детей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105,894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101,909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247,306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214,015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247,306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214,015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путевок в загородные оздоровительные лагеря (Организация питания детей в лагерях с дневным пребыванием детей</w:t>
            </w:r>
            <w:proofErr w:type="gramEnd"/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247,306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214,015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Сохранение и укрепление материальной базы оздоровительных лагерей с дневным пребыванием детей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47,000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47,000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"Обеспечение доступности жилья и улучшение качества жилищных условий населения Кожевниковского района"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Государственная программа "Обеспечение доступности жилья и улучшение качества жилищных условий населения Томской области"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 в Томской области"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расходов государственной программы "Обеспечение доступности жилья и улучшение качества жилищных условий населения Томской области"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13180L4970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13180L4970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13180L4970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13180L4970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13180L4970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Улучшение жилищных условий молодых семей Кожевниковского района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13180L4970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538,611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2 005,769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349,811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17,4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249,520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157,160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249,520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157,160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249,520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157,160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249,520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157,160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Техническое обслуживание оборудование по обеспечению доступа к услугам сотовой связи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249,520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157,160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1 284,549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192,651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557,392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176,131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557,392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176,131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557,392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176,131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</w:t>
            </w:r>
          </w:p>
        </w:tc>
      </w:tr>
      <w:tr w:rsidR="00AE1D4B" w:rsidRPr="00D02B97" w:rsidTr="00F9612F">
        <w:trPr>
          <w:cantSplit/>
          <w:trHeight w:val="62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Капитальный ремонт участка водопровода, расположенного по адресу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.Е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рестная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, от ул. Школьная до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ул.Зеленая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(обводная линия)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185,688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Приведение объектов коммунальной инфраструктуры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 в соответствие с современными требованиями к надежности, качеству их работы и энергетической эффективности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371,704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176,131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</w:t>
            </w:r>
          </w:p>
        </w:tc>
      </w:tr>
      <w:tr w:rsidR="00AE1D4B" w:rsidRPr="00D02B97" w:rsidTr="00F9612F">
        <w:trPr>
          <w:cantSplit/>
          <w:trHeight w:val="44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16,520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16,520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16,520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16,520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8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Реконструкция очистных сооружений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.К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Кожевниковского района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16,520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16,520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650,051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650,051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9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работ по устройству инженерных коммуникаций для локальных станций по очистке воды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187,500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52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Ремонт артезианской скважины № 124-Т/2010 по адресу с.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, ул. Гагарина, 30а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462,551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60,586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5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60,586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87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Приведение объектов коммунальной инфраструктуры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 в соответствие с современными требованиями к надежности, качеству их работы и энергетической эффективности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60,586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создание мест (площадок) накопления твердых коммунальных отходов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79529S0100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79529S0100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79529S0100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79529S0100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79529S0100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 xml:space="preserve"> на оборудование муниципальных полигонов средствами измерения массы твердых коммунальных отходов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79529S0200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79529S0200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79529S0200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79529S0200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79529S0200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79529S0910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246,600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246,600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246,600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246,600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79529S0910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246,600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"Развитие внутреннего и въездного туризма на территории Кожевниковского района Томской области на 2016-2020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7954000000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163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Участие в выставках, семинарах и тренингах, проводимых как структурными подразделениями администрации Томской области, так и коммерческими организациями, занимающимися туристической деятельностью. Также возможно проведение семинаров по данной тематике на базе Муниципального бюджетного учреждения «Кожевниковский бизнес-инкубатор»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Разработка и изготовление рекламно-информационных материалов о туристских возможностях Кожевниковского района и сувенирной продукции с символикой Кожевниковского района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«Молодежь Кожевниковского района на 2016-2020 годы»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7954100000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22,268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22,268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22,268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2,592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2,592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Поддержка и развитие различных форм общественных объединений молодежи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2,592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2,592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19,676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19,676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конкурса молодёжных социальных проектов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61,545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Поддержка и развитие различных форм общественных объединений молодежи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9,408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8,299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88,2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Укрепление материальной базы молодежных объединений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Поддержка системы семейного воспитания в молодых семьях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2,922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творческого и духовно-нравственного развития молодежи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7954100000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8,455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8,455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"Доступная среда для инвалидов на период 2017 -2020 годы»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706,900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171,150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24,2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266,084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266,084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175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Повышение уровня доступности в сфере образования (создание в общеобразовательных организациях условий для инклюзивного образования детей-инвалидов,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т.ч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. создание универсальной безбарьерной среды для беспрепятственного доступа и оснащение общеобразовательных организаций специальным,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т.ч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 учебным, реабилитационным, компьютерным оборудованием и автотранспортом)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266,084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233,916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233,916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</w:tr>
      <w:tr w:rsidR="00AE1D4B" w:rsidRPr="00D02B97" w:rsidTr="00F9612F">
        <w:trPr>
          <w:cantSplit/>
          <w:trHeight w:val="172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Повышение уровня доступности в сфере образования (создание в общеобразовательных организациях условий для инклюзивного образования детей-инвалидов,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т.ч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. создание универсальной безбарьерной среды для беспрепятственного доступа и оснащение общеобразовательных организаций специальным,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т.ч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 учебным, реабилитационным, компьютерным оборудованием и автотранспортом)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233,916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206,900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136,900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66,2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206,900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136,900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66,2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206,900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136,900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66,2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206,900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136,900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66,2</w:t>
            </w:r>
          </w:p>
        </w:tc>
      </w:tr>
      <w:tr w:rsidR="00AE1D4B" w:rsidRPr="00D02B97" w:rsidTr="00F9612F">
        <w:trPr>
          <w:cantSplit/>
          <w:trHeight w:val="183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Доступность приоритетных объектов социальной инфраструктуры (приобретение и обустройство пандусов, оборудование помещений поручнями, оборудование санитарно-гигиенических комнат, устройство носителей информации и дублирование надписей рельефно-точечными шрифтом Брайля и на контрастном фоне),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т.ч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 в сфере культуры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136,900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136,900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ежегодного фестиваля «Преодолей себя», ежегодной Декады инвалидов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"Формирование современной городской среды на территории Кожевниковского района на 2018-2020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7954400000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12,328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0,499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Государственная программа "Формирование комфортной городской среды в Томской области"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12,328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0,499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 Благоустройство территорий муниципальных образований Томской области"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251F200000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251F255550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251F255550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251F255550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251F255550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251F255550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Благоустройство (капитальный ремонт) парка культуры и отдыха по ул. Комарова 2,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.К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, Кожевниковский район, Томская область. 2этап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251F255550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12,328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0,499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 "Развитие информационного общества в муниципальном образовании Кожевниковский район на 2018-2020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7954500000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Модернизация и сопровождение официального сайта органа местного самоуправления Кожевниковский район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98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Обучение специалистов Администрации района в области информационных технологий, оказания муниципальных услуг и повышение их квалификации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Развитие системы электронной подписи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32,000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лицензионного программного обеспечения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168,000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816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и установка комплекта оборудования и программного обеспечения для обеспечения защиты и сохранения целостности информации, обрабатываемой в информационных системах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Модернизация, обновление и закупка компьютерной техники и оргтехники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7954500000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305,000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МП "Улучшение инвестиционного климата в </w:t>
            </w:r>
            <w:proofErr w:type="spellStart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Кожениковском</w:t>
            </w:r>
            <w:proofErr w:type="spellEnd"/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2018-2022 годы"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7954600000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6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Разработка и издание рекламно-информационных материалов </w:t>
            </w:r>
            <w:proofErr w:type="gramStart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буклеты, брошюры, выставочные экспозиции, ручки, блокноты, папки и др.)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37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4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90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"Проведение районного смотра-конкурса на лучшее новогоднее оформление фасадов зданий и территорий муниципального образования Кожевниковский район (приобретение дипломов для награждения победителей)"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7954600000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ВЦП "Информационное и техническое обслуживание процесса реформирования муниципальных финансов"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7951300000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70,667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33,3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70,667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70,667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70,667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70,667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AE1D4B" w:rsidRPr="00D02B97" w:rsidTr="00F9612F">
        <w:trPr>
          <w:cantSplit/>
          <w:trHeight w:val="142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7951400000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191,135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31,9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191,135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191,135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507,526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98,661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19,4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507,526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98,661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19,4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92,474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7951400000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92,474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7951700000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92,876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36,4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92,876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36,4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92,876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36,4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92,876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36,4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7951700000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92,876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36,4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774,815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377,233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774,815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377,233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198,890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198,890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198,890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Участие во всероссийских спортивных играх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198,890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575,925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377,233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65,5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123,827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123,827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424,513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339,607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424,513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339,607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25,286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25,286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7951900000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213,105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84,386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39,6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84,386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84,386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24,218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24,218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166,976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60,168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166,976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60,168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21,911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7951900000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21,911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1D4B" w:rsidRPr="00D02B97" w:rsidTr="00F9612F">
        <w:trPr>
          <w:cantSplit/>
          <w:trHeight w:val="612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317,990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168,116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52,9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317,990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168,116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52,9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317,990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168,116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52,9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167,690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103,284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167,690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103,284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64,832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AE1D4B" w:rsidRPr="00D02B97" w:rsidTr="00F9612F">
        <w:trPr>
          <w:cantSplit/>
          <w:trHeight w:val="40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7952000000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64,832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AE1D4B" w:rsidRPr="00D02B97" w:rsidTr="00F9612F">
        <w:trPr>
          <w:cantSplit/>
          <w:trHeight w:val="102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ВЦП "Поддержание минимально гарантированного уровня бюджетной обеспеченности сельских поселений при распределении дотации на выравнивание бюджетной обеспеченности между поселениями Кожевниковского района"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3 893,222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3 475,790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89,3</w:t>
            </w:r>
          </w:p>
        </w:tc>
      </w:tr>
      <w:tr w:rsidR="00AE1D4B" w:rsidRPr="00D02B97" w:rsidTr="00F9612F">
        <w:trPr>
          <w:cantSplit/>
          <w:trHeight w:val="50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3 475,790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AE1D4B" w:rsidRPr="00D02B97" w:rsidTr="00F9612F">
        <w:trPr>
          <w:cantSplit/>
          <w:trHeight w:val="568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3 475,790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3 475,790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AE1D4B" w:rsidRPr="00D02B97" w:rsidTr="00F9612F">
        <w:trPr>
          <w:cantSplit/>
          <w:trHeight w:val="26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7952300000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3 475,790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4B" w:rsidRPr="00D02B97" w:rsidRDefault="00AE1D4B" w:rsidP="00D02B9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2B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</w:tbl>
    <w:p w:rsidR="00191994" w:rsidRPr="00D02B97" w:rsidRDefault="00191994" w:rsidP="00D02B97">
      <w:pPr>
        <w:rPr>
          <w:rFonts w:ascii="Times New Roman" w:hAnsi="Times New Roman" w:cs="Times New Roman"/>
          <w:sz w:val="20"/>
          <w:szCs w:val="20"/>
        </w:rPr>
      </w:pPr>
    </w:p>
    <w:p w:rsidR="00191994" w:rsidRPr="00191994" w:rsidRDefault="00191994" w:rsidP="00D02B97">
      <w:pPr>
        <w:rPr>
          <w:rFonts w:ascii="Times New Roman" w:hAnsi="Times New Roman" w:cs="Times New Roman"/>
          <w:sz w:val="20"/>
          <w:szCs w:val="20"/>
        </w:rPr>
      </w:pPr>
      <w:r w:rsidRPr="00D02B97">
        <w:rPr>
          <w:rFonts w:ascii="Times New Roman" w:hAnsi="Times New Roman" w:cs="Times New Roman"/>
          <w:sz w:val="20"/>
          <w:szCs w:val="20"/>
        </w:rPr>
        <w:t>Начальник бюджетного отдела                                                                          О.В.</w:t>
      </w:r>
      <w:bookmarkStart w:id="2" w:name="_GoBack"/>
      <w:bookmarkEnd w:id="2"/>
      <w:r w:rsidRPr="00D02B9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02B97">
        <w:rPr>
          <w:rFonts w:ascii="Times New Roman" w:hAnsi="Times New Roman" w:cs="Times New Roman"/>
          <w:sz w:val="20"/>
          <w:szCs w:val="20"/>
        </w:rPr>
        <w:t>Скаридова</w:t>
      </w:r>
      <w:proofErr w:type="spellEnd"/>
    </w:p>
    <w:sectPr w:rsidR="00191994" w:rsidRPr="00191994" w:rsidSect="00191994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190"/>
    <w:rsid w:val="00000948"/>
    <w:rsid w:val="0001230C"/>
    <w:rsid w:val="000F002F"/>
    <w:rsid w:val="0012551F"/>
    <w:rsid w:val="00154C25"/>
    <w:rsid w:val="00191994"/>
    <w:rsid w:val="001A4FA5"/>
    <w:rsid w:val="00340287"/>
    <w:rsid w:val="003559AF"/>
    <w:rsid w:val="00381F1A"/>
    <w:rsid w:val="00437AB8"/>
    <w:rsid w:val="004403D8"/>
    <w:rsid w:val="00462CBD"/>
    <w:rsid w:val="00505B77"/>
    <w:rsid w:val="0054128E"/>
    <w:rsid w:val="00566547"/>
    <w:rsid w:val="00626F94"/>
    <w:rsid w:val="00651687"/>
    <w:rsid w:val="00687E25"/>
    <w:rsid w:val="006D029D"/>
    <w:rsid w:val="00712190"/>
    <w:rsid w:val="007834CC"/>
    <w:rsid w:val="0086372E"/>
    <w:rsid w:val="00870772"/>
    <w:rsid w:val="00905814"/>
    <w:rsid w:val="009058A5"/>
    <w:rsid w:val="00935A4A"/>
    <w:rsid w:val="009A3AA5"/>
    <w:rsid w:val="009C73A0"/>
    <w:rsid w:val="009E6519"/>
    <w:rsid w:val="00AE1D4B"/>
    <w:rsid w:val="00B33833"/>
    <w:rsid w:val="00C17CC5"/>
    <w:rsid w:val="00CA38AF"/>
    <w:rsid w:val="00D02B97"/>
    <w:rsid w:val="00E25175"/>
    <w:rsid w:val="00E46DB3"/>
    <w:rsid w:val="00E65490"/>
    <w:rsid w:val="00F51818"/>
    <w:rsid w:val="00F9612F"/>
    <w:rsid w:val="00FB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E1D4B"/>
  </w:style>
  <w:style w:type="character" w:styleId="a3">
    <w:name w:val="Hyperlink"/>
    <w:basedOn w:val="a0"/>
    <w:uiPriority w:val="99"/>
    <w:semiHidden/>
    <w:unhideWhenUsed/>
    <w:rsid w:val="00AE1D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D4B"/>
    <w:rPr>
      <w:color w:val="800080"/>
      <w:u w:val="single"/>
    </w:rPr>
  </w:style>
  <w:style w:type="paragraph" w:customStyle="1" w:styleId="xl65">
    <w:name w:val="xl6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E1D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68">
    <w:name w:val="xl6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69">
    <w:name w:val="xl69"/>
    <w:basedOn w:val="a"/>
    <w:rsid w:val="00AE1D4B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6">
    <w:name w:val="xl9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7">
    <w:name w:val="xl9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8">
    <w:name w:val="xl9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3">
    <w:name w:val="xl10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05">
    <w:name w:val="xl10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AE1D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AE1D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AE1D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AE1D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AE1D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0">
    <w:name w:val="xl12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3">
    <w:name w:val="xl12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"/>
    <w:rsid w:val="00AE1D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5">
    <w:name w:val="xl12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E1D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AE1D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29">
    <w:name w:val="xl12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i/>
      <w:iCs/>
      <w:sz w:val="17"/>
      <w:szCs w:val="17"/>
      <w:lang w:eastAsia="ru-RU"/>
    </w:rPr>
  </w:style>
  <w:style w:type="paragraph" w:customStyle="1" w:styleId="xl132">
    <w:name w:val="xl13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AE1D4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7"/>
      <w:szCs w:val="17"/>
      <w:lang w:eastAsia="ru-RU"/>
    </w:rPr>
  </w:style>
  <w:style w:type="paragraph" w:customStyle="1" w:styleId="xl138">
    <w:name w:val="xl13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9">
    <w:name w:val="xl13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0">
    <w:name w:val="xl140"/>
    <w:basedOn w:val="a"/>
    <w:rsid w:val="00AE1D4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42">
    <w:name w:val="xl14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AE1D4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i/>
      <w:iCs/>
      <w:sz w:val="17"/>
      <w:szCs w:val="17"/>
      <w:lang w:eastAsia="ru-RU"/>
    </w:rPr>
  </w:style>
  <w:style w:type="paragraph" w:customStyle="1" w:styleId="xl147">
    <w:name w:val="xl14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1">
    <w:name w:val="xl15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3">
    <w:name w:val="xl153"/>
    <w:basedOn w:val="a"/>
    <w:rsid w:val="00AE1D4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AE1D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155">
    <w:name w:val="xl155"/>
    <w:basedOn w:val="a"/>
    <w:rsid w:val="00AE1D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6">
    <w:name w:val="xl156"/>
    <w:basedOn w:val="a"/>
    <w:rsid w:val="00AE1D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7">
    <w:name w:val="xl157"/>
    <w:basedOn w:val="a"/>
    <w:rsid w:val="00AE1D4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58">
    <w:name w:val="xl158"/>
    <w:basedOn w:val="a"/>
    <w:rsid w:val="00AE1D4B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59">
    <w:name w:val="xl15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60">
    <w:name w:val="xl160"/>
    <w:basedOn w:val="a"/>
    <w:rsid w:val="00AE1D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1">
    <w:name w:val="xl161"/>
    <w:basedOn w:val="a"/>
    <w:rsid w:val="00AE1D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62">
    <w:name w:val="xl16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63">
    <w:name w:val="xl163"/>
    <w:basedOn w:val="a"/>
    <w:rsid w:val="00AE1D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64">
    <w:name w:val="xl16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65">
    <w:name w:val="xl16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E1D4B"/>
  </w:style>
  <w:style w:type="character" w:styleId="a3">
    <w:name w:val="Hyperlink"/>
    <w:basedOn w:val="a0"/>
    <w:uiPriority w:val="99"/>
    <w:semiHidden/>
    <w:unhideWhenUsed/>
    <w:rsid w:val="00AE1D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D4B"/>
    <w:rPr>
      <w:color w:val="800080"/>
      <w:u w:val="single"/>
    </w:rPr>
  </w:style>
  <w:style w:type="paragraph" w:customStyle="1" w:styleId="xl65">
    <w:name w:val="xl6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E1D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68">
    <w:name w:val="xl6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69">
    <w:name w:val="xl69"/>
    <w:basedOn w:val="a"/>
    <w:rsid w:val="00AE1D4B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6">
    <w:name w:val="xl9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7">
    <w:name w:val="xl9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8">
    <w:name w:val="xl9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3">
    <w:name w:val="xl10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05">
    <w:name w:val="xl10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AE1D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AE1D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AE1D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AE1D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AE1D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0">
    <w:name w:val="xl12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3">
    <w:name w:val="xl12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"/>
    <w:rsid w:val="00AE1D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5">
    <w:name w:val="xl12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E1D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AE1D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29">
    <w:name w:val="xl12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i/>
      <w:iCs/>
      <w:sz w:val="17"/>
      <w:szCs w:val="17"/>
      <w:lang w:eastAsia="ru-RU"/>
    </w:rPr>
  </w:style>
  <w:style w:type="paragraph" w:customStyle="1" w:styleId="xl132">
    <w:name w:val="xl13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AE1D4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7"/>
      <w:szCs w:val="17"/>
      <w:lang w:eastAsia="ru-RU"/>
    </w:rPr>
  </w:style>
  <w:style w:type="paragraph" w:customStyle="1" w:styleId="xl138">
    <w:name w:val="xl13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9">
    <w:name w:val="xl13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0">
    <w:name w:val="xl140"/>
    <w:basedOn w:val="a"/>
    <w:rsid w:val="00AE1D4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42">
    <w:name w:val="xl14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AE1D4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i/>
      <w:iCs/>
      <w:sz w:val="17"/>
      <w:szCs w:val="17"/>
      <w:lang w:eastAsia="ru-RU"/>
    </w:rPr>
  </w:style>
  <w:style w:type="paragraph" w:customStyle="1" w:styleId="xl147">
    <w:name w:val="xl14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1">
    <w:name w:val="xl15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3">
    <w:name w:val="xl153"/>
    <w:basedOn w:val="a"/>
    <w:rsid w:val="00AE1D4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AE1D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155">
    <w:name w:val="xl155"/>
    <w:basedOn w:val="a"/>
    <w:rsid w:val="00AE1D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6">
    <w:name w:val="xl156"/>
    <w:basedOn w:val="a"/>
    <w:rsid w:val="00AE1D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7">
    <w:name w:val="xl157"/>
    <w:basedOn w:val="a"/>
    <w:rsid w:val="00AE1D4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58">
    <w:name w:val="xl158"/>
    <w:basedOn w:val="a"/>
    <w:rsid w:val="00AE1D4B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59">
    <w:name w:val="xl15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60">
    <w:name w:val="xl160"/>
    <w:basedOn w:val="a"/>
    <w:rsid w:val="00AE1D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1">
    <w:name w:val="xl161"/>
    <w:basedOn w:val="a"/>
    <w:rsid w:val="00AE1D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62">
    <w:name w:val="xl16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63">
    <w:name w:val="xl163"/>
    <w:basedOn w:val="a"/>
    <w:rsid w:val="00AE1D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64">
    <w:name w:val="xl16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65">
    <w:name w:val="xl165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AE1D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26</Pages>
  <Words>11417</Words>
  <Characters>65083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2019-07-31T02:58:00Z</cp:lastPrinted>
  <dcterms:created xsi:type="dcterms:W3CDTF">2019-07-29T10:15:00Z</dcterms:created>
  <dcterms:modified xsi:type="dcterms:W3CDTF">2019-07-31T03:02:00Z</dcterms:modified>
</cp:coreProperties>
</file>