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FE" w:rsidRPr="009D220F" w:rsidRDefault="00DF00FE" w:rsidP="00DF0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color w:val="000000"/>
          <w:sz w:val="24"/>
          <w:szCs w:val="24"/>
        </w:rPr>
        <w:t>об экспертизе нормативного правового акта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EE6EE3" w:rsidRDefault="00A75181" w:rsidP="00A75181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E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Думы Кожевниковского района</w:t>
            </w:r>
            <w:r w:rsidR="001F7D63" w:rsidRPr="00EE6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EE3">
              <w:rPr>
                <w:rFonts w:ascii="Times New Roman" w:hAnsi="Times New Roman" w:cs="Times New Roman"/>
                <w:b/>
                <w:sz w:val="24"/>
                <w:szCs w:val="24"/>
              </w:rPr>
              <w:t>от 23.04.2015</w:t>
            </w:r>
            <w:r w:rsidR="00EE6EE3" w:rsidRPr="00EE6EE3">
              <w:rPr>
                <w:rFonts w:ascii="Times New Roman" w:hAnsi="Times New Roman" w:cs="Times New Roman"/>
                <w:b/>
                <w:sz w:val="24"/>
                <w:szCs w:val="24"/>
              </w:rPr>
              <w:t>г. № 375</w:t>
            </w:r>
            <w:r w:rsidR="007A7F69" w:rsidRPr="00EE6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</w:t>
            </w:r>
          </w:p>
        </w:tc>
      </w:tr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EE6EE3" w:rsidRDefault="005F0371" w:rsidP="00A75181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  <w:r w:rsidR="00A75181" w:rsidRPr="00EE6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муниципальной поддержке инвестиционной деятельности на территории </w:t>
            </w:r>
          </w:p>
        </w:tc>
      </w:tr>
      <w:tr w:rsidR="00DF00F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EE6EE3" w:rsidRDefault="00A75181" w:rsidP="007A7F69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E3"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Кожевниковского района»</w:t>
            </w: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нормативного правового акта)</w:t>
      </w:r>
    </w:p>
    <w:p w:rsidR="00DF00FE" w:rsidRDefault="00DF00FE" w:rsidP="00DF0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Tr="00F601EA">
        <w:trPr>
          <w:trHeight w:val="255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DF00FE" w:rsidRDefault="00F601EA" w:rsidP="001F7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F7D63">
              <w:rPr>
                <w:rFonts w:ascii="Times New Roman" w:hAnsi="Times New Roman" w:cs="Times New Roman"/>
                <w:sz w:val="24"/>
                <w:szCs w:val="24"/>
              </w:rPr>
              <w:t>экономического анализа и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A2222"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по проведению экспертизы нормативного правового акта)</w:t>
      </w:r>
    </w:p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4"/>
      </w:tblGrid>
      <w:tr w:rsidR="007A7F69" w:rsidRPr="00772CD5" w:rsidTr="00EE6EE3">
        <w:tc>
          <w:tcPr>
            <w:tcW w:w="10064" w:type="dxa"/>
            <w:tcBorders>
              <w:bottom w:val="single" w:sz="4" w:space="0" w:color="auto"/>
            </w:tcBorders>
          </w:tcPr>
          <w:p w:rsidR="007A7F69" w:rsidRPr="00EE6EE3" w:rsidRDefault="00EE6EE3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3">
              <w:rPr>
                <w:rFonts w:ascii="Times New Roman" w:hAnsi="Times New Roman" w:cs="Times New Roman"/>
                <w:sz w:val="24"/>
                <w:szCs w:val="24"/>
              </w:rPr>
              <w:t>Решение Думы Кожевниковского района от 23.04.2015г. № 375</w:t>
            </w:r>
            <w:r w:rsidR="001F7D63" w:rsidRPr="00EE6EE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</w:p>
        </w:tc>
      </w:tr>
      <w:tr w:rsidR="007A7F69" w:rsidRPr="00772CD5" w:rsidTr="00EE6EE3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7A7F69" w:rsidRPr="00EE6EE3" w:rsidRDefault="00FA2222" w:rsidP="005F0371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EE6EE3" w:rsidRPr="00EE6EE3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поддержке инвестиционной деятельности на территории </w:t>
            </w:r>
          </w:p>
        </w:tc>
      </w:tr>
      <w:tr w:rsidR="007A7F69" w:rsidRPr="00772CD5" w:rsidTr="00EE6EE3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7A7F69" w:rsidRPr="00EE6EE3" w:rsidRDefault="005F0371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E3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="00EE6EE3" w:rsidRPr="00EE6EE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1F7D63" w:rsidRPr="00EE6E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B647D7" w:rsidRPr="001F7D63" w:rsidTr="00FD3DDE">
        <w:tc>
          <w:tcPr>
            <w:tcW w:w="9287" w:type="dxa"/>
            <w:tcBorders>
              <w:bottom w:val="single" w:sz="4" w:space="0" w:color="auto"/>
            </w:tcBorders>
          </w:tcPr>
          <w:p w:rsidR="00B647D7" w:rsidRPr="00EE6EE3" w:rsidRDefault="00EE6EE3" w:rsidP="00EE6EE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EE3">
              <w:rPr>
                <w:rFonts w:ascii="Times New Roman" w:hAnsi="Times New Roman" w:cs="Times New Roman"/>
                <w:sz w:val="24"/>
                <w:szCs w:val="24"/>
              </w:rPr>
              <w:t>Положение определяет правовые и экономические основы муниципальной поддержки инвестиционной деятельности на территории Кожевниковского района, которая осуществляется в соответствии с Конституцией Российской Федерации, законодательством Российской Федерации и Томской области и иными нормативными правовыми актами, а также устанавливает формы муниципальной поддержки инвестиционной деятельности, порядок ее оказания органами местного самоуправления района и направлено на поддержание и развитие инвестиционной деятельности, обеспечение защиты прав, интересов</w:t>
            </w:r>
            <w:proofErr w:type="gramEnd"/>
            <w:r w:rsidRPr="00EE6EE3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имущества участников инвестиционной деятельности.</w:t>
            </w:r>
          </w:p>
        </w:tc>
      </w:tr>
    </w:tbl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"/>
        <w:gridCol w:w="283"/>
        <w:gridCol w:w="4639"/>
        <w:gridCol w:w="244"/>
        <w:gridCol w:w="465"/>
        <w:gridCol w:w="283"/>
        <w:gridCol w:w="3969"/>
      </w:tblGrid>
      <w:tr w:rsidR="00DF00FE" w:rsidTr="00F601EA">
        <w:tc>
          <w:tcPr>
            <w:tcW w:w="32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DF00FE" w:rsidRDefault="00EE6EE3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F7D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00FE" w:rsidRDefault="005F0371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F7D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начала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01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(дата окончания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B0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269"/>
        <w:gridCol w:w="8681"/>
      </w:tblGrid>
      <w:tr w:rsidR="005540B0" w:rsidTr="00F601EA">
        <w:tc>
          <w:tcPr>
            <w:tcW w:w="1256" w:type="dxa"/>
          </w:tcPr>
          <w:p w:rsidR="005540B0" w:rsidRDefault="005540B0" w:rsidP="00F601EA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69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:rsidR="005540B0" w:rsidRPr="0030250F" w:rsidRDefault="00437568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7D63" w:rsidRPr="0030250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http://kogadm.ru/npa_n.html</w:t>
              </w:r>
            </w:hyperlink>
          </w:p>
        </w:tc>
      </w:tr>
    </w:tbl>
    <w:p w:rsidR="00DF00FE" w:rsidRPr="005540B0" w:rsidRDefault="005540B0" w:rsidP="005540B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(полный электронный адрес)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540B0" w:rsidTr="00F601EA">
        <w:tc>
          <w:tcPr>
            <w:tcW w:w="10206" w:type="dxa"/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17, </w:t>
            </w:r>
            <w:r w:rsidR="0030250F">
              <w:rPr>
                <w:rFonts w:ascii="Times New Roman" w:hAnsi="Times New Roman" w:cs="Times New Roman"/>
                <w:sz w:val="24"/>
                <w:szCs w:val="24"/>
              </w:rPr>
              <w:t>3 этаж, 42</w:t>
            </w:r>
            <w:r w:rsidR="00F601EA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Pr="0030250F" w:rsidRDefault="00437568" w:rsidP="007A7F69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0250F" w:rsidRPr="0030250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kogeko@tomsk.gov.ru</w:t>
              </w:r>
            </w:hyperlink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разработчика)</w:t>
      </w:r>
    </w:p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84"/>
        <w:gridCol w:w="1559"/>
        <w:gridCol w:w="284"/>
        <w:gridCol w:w="3543"/>
      </w:tblGrid>
      <w:tr w:rsidR="005540B0" w:rsidTr="00F601EA">
        <w:tc>
          <w:tcPr>
            <w:tcW w:w="4536" w:type="dxa"/>
            <w:tcBorders>
              <w:bottom w:val="single" w:sz="4" w:space="0" w:color="auto"/>
            </w:tcBorders>
          </w:tcPr>
          <w:p w:rsidR="005540B0" w:rsidRDefault="00437568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250F" w:rsidRPr="0030250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http://kogadm.ru/npa_n.html</w:t>
              </w:r>
            </w:hyperlink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540B0" w:rsidRDefault="005F0371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00FE" w:rsidRPr="005540B0" w:rsidRDefault="005540B0" w:rsidP="005540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официального сайта)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DF00FE" w:rsidRDefault="00DF00FE" w:rsidP="00DF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  <w:r w:rsidR="005540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5F0371" w:rsidP="0030250F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Елена Геннадьевна, заместитель начальника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50F">
              <w:rPr>
                <w:rFonts w:ascii="Times New Roman" w:hAnsi="Times New Roman" w:cs="Times New Roman"/>
                <w:sz w:val="24"/>
                <w:szCs w:val="24"/>
              </w:rPr>
              <w:t xml:space="preserve">отдела экономического анализа и 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30250F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прогнозирования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</w:t>
            </w:r>
            <w:r w:rsidR="005F0371">
              <w:rPr>
                <w:rFonts w:ascii="Times New Roman" w:hAnsi="Times New Roman" w:cs="Times New Roman"/>
                <w:sz w:val="24"/>
                <w:szCs w:val="24"/>
              </w:rPr>
              <w:t>никовского района, 8(38244)22568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Pr="0030250F" w:rsidRDefault="00437568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250F" w:rsidRPr="0030250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kogeko@tomsk.gov.ru</w:t>
              </w:r>
            </w:hyperlink>
          </w:p>
        </w:tc>
      </w:tr>
    </w:tbl>
    <w:p w:rsidR="00A268A7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A268A7" w:rsidRPr="00A509AC" w:rsidRDefault="005F0371" w:rsidP="00A268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Думы Кожевниковского района от 23.04.2015</w:t>
      </w:r>
      <w:r w:rsidR="00A268A7" w:rsidRPr="00A509A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375</w:t>
      </w:r>
      <w:r w:rsidR="00A268A7" w:rsidRPr="00A509AC">
        <w:rPr>
          <w:rFonts w:ascii="Times New Roman" w:hAnsi="Times New Roman" w:cs="Times New Roman"/>
          <w:sz w:val="24"/>
          <w:szCs w:val="24"/>
        </w:rPr>
        <w:t xml:space="preserve">  «Об утверждении </w:t>
      </w:r>
      <w:r w:rsidR="00FA2222">
        <w:rPr>
          <w:rFonts w:ascii="Times New Roman" w:hAnsi="Times New Roman" w:cs="Times New Roman"/>
          <w:sz w:val="24"/>
          <w:szCs w:val="24"/>
        </w:rPr>
        <w:t>Положения</w:t>
      </w:r>
      <w:r w:rsidRPr="00EE6EE3">
        <w:rPr>
          <w:rFonts w:ascii="Times New Roman" w:hAnsi="Times New Roman" w:cs="Times New Roman"/>
          <w:sz w:val="24"/>
          <w:szCs w:val="24"/>
        </w:rPr>
        <w:t xml:space="preserve"> о муниципальной поддержке инвестиционной деятельности на территории</w:t>
      </w:r>
      <w:r w:rsidR="00FA2222">
        <w:rPr>
          <w:rFonts w:ascii="Times New Roman" w:hAnsi="Times New Roman" w:cs="Times New Roman"/>
          <w:sz w:val="24"/>
          <w:szCs w:val="24"/>
        </w:rPr>
        <w:t xml:space="preserve"> Кожевниковского района</w:t>
      </w:r>
      <w:r w:rsidR="00A268A7" w:rsidRPr="00A509A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268A7" w:rsidRPr="00A509AC" w:rsidRDefault="00A268A7" w:rsidP="00A268A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bCs/>
          <w:color w:val="000000"/>
          <w:sz w:val="24"/>
          <w:szCs w:val="24"/>
        </w:rPr>
        <w:t>перечень вопросов для участников публичных консультаций</w:t>
      </w:r>
    </w:p>
    <w:p w:rsidR="00BC4D5E" w:rsidRDefault="00BC4D5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1"/>
        <w:gridCol w:w="235"/>
        <w:gridCol w:w="5257"/>
        <w:gridCol w:w="815"/>
        <w:gridCol w:w="2268"/>
      </w:tblGrid>
      <w:tr w:rsidR="003620EE" w:rsidTr="00C85F7C">
        <w:tc>
          <w:tcPr>
            <w:tcW w:w="1631" w:type="dxa"/>
          </w:tcPr>
          <w:p w:rsidR="003620EE" w:rsidRDefault="00A268A7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3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3620EE" w:rsidRDefault="00A268A7" w:rsidP="003620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Елена Геннадьевна</w:t>
            </w:r>
          </w:p>
        </w:tc>
        <w:tc>
          <w:tcPr>
            <w:tcW w:w="81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D5E" w:rsidRPr="003620EE" w:rsidRDefault="003620EE" w:rsidP="003620E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- при наличии)</w:t>
      </w:r>
      <w:r w:rsidR="00DF00FE" w:rsidRPr="004A640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4D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695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</w:p>
    <w:sectPr w:rsidR="000C4D5E" w:rsidRPr="003620EE" w:rsidSect="00F601EA">
      <w:pgSz w:w="11906" w:h="16838"/>
      <w:pgMar w:top="425" w:right="312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CE2"/>
    <w:multiLevelType w:val="hybridMultilevel"/>
    <w:tmpl w:val="54C0A676"/>
    <w:lvl w:ilvl="0" w:tplc="7E4CB9CE">
      <w:start w:val="1"/>
      <w:numFmt w:val="decimal"/>
      <w:lvlText w:val="%1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F6"/>
    <w:rsid w:val="000C4D5E"/>
    <w:rsid w:val="00124284"/>
    <w:rsid w:val="001F7D63"/>
    <w:rsid w:val="0028155E"/>
    <w:rsid w:val="0030250F"/>
    <w:rsid w:val="0035374F"/>
    <w:rsid w:val="003620EE"/>
    <w:rsid w:val="003D0FB6"/>
    <w:rsid w:val="003F4DF6"/>
    <w:rsid w:val="00437568"/>
    <w:rsid w:val="005540B0"/>
    <w:rsid w:val="005F0371"/>
    <w:rsid w:val="00610C37"/>
    <w:rsid w:val="00660125"/>
    <w:rsid w:val="00695245"/>
    <w:rsid w:val="007A7F69"/>
    <w:rsid w:val="007E5717"/>
    <w:rsid w:val="00A268A7"/>
    <w:rsid w:val="00A75181"/>
    <w:rsid w:val="00B647D7"/>
    <w:rsid w:val="00BC4D5E"/>
    <w:rsid w:val="00C85F7C"/>
    <w:rsid w:val="00DC3854"/>
    <w:rsid w:val="00DF00FE"/>
    <w:rsid w:val="00E821A6"/>
    <w:rsid w:val="00E903F4"/>
    <w:rsid w:val="00EE6EE3"/>
    <w:rsid w:val="00F601EA"/>
    <w:rsid w:val="00FA2222"/>
    <w:rsid w:val="00FD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7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eko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/npa_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eko@tomsk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kogadm.ru/npa_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3</cp:revision>
  <cp:lastPrinted>2018-10-03T05:11:00Z</cp:lastPrinted>
  <dcterms:created xsi:type="dcterms:W3CDTF">2018-10-01T10:07:00Z</dcterms:created>
  <dcterms:modified xsi:type="dcterms:W3CDTF">2018-10-03T05:11:00Z</dcterms:modified>
</cp:coreProperties>
</file>