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B9" w:rsidRDefault="000F05B9" w:rsidP="000F05B9">
      <w:pPr>
        <w:pStyle w:val="a5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B9" w:rsidRDefault="000F05B9" w:rsidP="000F05B9">
      <w:pPr>
        <w:pStyle w:val="a5"/>
        <w:spacing w:after="120" w:line="240" w:lineRule="exact"/>
        <w:ind w:firstLine="0"/>
      </w:pPr>
      <w:r>
        <w:t xml:space="preserve">   администрация  кожевниковского   района</w:t>
      </w:r>
    </w:p>
    <w:p w:rsidR="000F05B9" w:rsidRDefault="000F05B9" w:rsidP="000F05B9">
      <w:pPr>
        <w:pStyle w:val="a5"/>
        <w:spacing w:before="240" w:line="360" w:lineRule="auto"/>
        <w:ind w:firstLine="0"/>
      </w:pPr>
      <w:r>
        <w:t>постановление</w:t>
      </w:r>
    </w:p>
    <w:p w:rsidR="000F05B9" w:rsidRDefault="000F05B9" w:rsidP="000F05B9">
      <w:pPr>
        <w:pStyle w:val="1"/>
        <w:ind w:left="0" w:right="-1"/>
        <w:rPr>
          <w:sz w:val="20"/>
        </w:rPr>
      </w:pPr>
      <w:r>
        <w:rPr>
          <w:sz w:val="20"/>
        </w:rPr>
        <w:t>_</w:t>
      </w:r>
      <w:r w:rsidR="0020759D" w:rsidRPr="0020759D">
        <w:rPr>
          <w:sz w:val="20"/>
          <w:u w:val="single"/>
        </w:rPr>
        <w:t>26.05.2017</w:t>
      </w:r>
      <w:r>
        <w:rPr>
          <w:sz w:val="20"/>
        </w:rPr>
        <w:t xml:space="preserve">_                                                                                                                                      </w:t>
      </w:r>
      <w:r w:rsidR="0020759D">
        <w:rPr>
          <w:sz w:val="20"/>
        </w:rPr>
        <w:t xml:space="preserve">          </w:t>
      </w:r>
      <w:r>
        <w:rPr>
          <w:sz w:val="20"/>
        </w:rPr>
        <w:t xml:space="preserve">   </w:t>
      </w:r>
      <w:r>
        <w:rPr>
          <w:b/>
          <w:sz w:val="20"/>
        </w:rPr>
        <w:t>№</w:t>
      </w:r>
      <w:r>
        <w:rPr>
          <w:sz w:val="20"/>
        </w:rPr>
        <w:t>__</w:t>
      </w:r>
      <w:r w:rsidR="0020759D" w:rsidRPr="0020759D">
        <w:rPr>
          <w:sz w:val="20"/>
          <w:u w:val="single"/>
        </w:rPr>
        <w:t>344</w:t>
      </w:r>
      <w:r w:rsidR="0020759D">
        <w:rPr>
          <w:sz w:val="20"/>
        </w:rPr>
        <w:t>_</w:t>
      </w:r>
      <w:r>
        <w:rPr>
          <w:sz w:val="20"/>
        </w:rPr>
        <w:t xml:space="preserve">_   </w:t>
      </w:r>
    </w:p>
    <w:p w:rsidR="000F05B9" w:rsidRPr="000F05B9" w:rsidRDefault="000F05B9" w:rsidP="000F05B9">
      <w:pPr>
        <w:pStyle w:val="1"/>
        <w:jc w:val="center"/>
        <w:rPr>
          <w:sz w:val="20"/>
        </w:rPr>
      </w:pPr>
      <w:r w:rsidRPr="000F05B9">
        <w:rPr>
          <w:sz w:val="16"/>
        </w:rPr>
        <w:t xml:space="preserve">с. </w:t>
      </w:r>
      <w:proofErr w:type="spellStart"/>
      <w:r w:rsidRPr="000F05B9">
        <w:rPr>
          <w:sz w:val="16"/>
        </w:rPr>
        <w:t>Кожевниково</w:t>
      </w:r>
      <w:proofErr w:type="spellEnd"/>
      <w:r w:rsidRPr="000F05B9">
        <w:rPr>
          <w:sz w:val="16"/>
        </w:rPr>
        <w:t xml:space="preserve">   </w:t>
      </w:r>
      <w:proofErr w:type="spellStart"/>
      <w:r w:rsidRPr="000F05B9">
        <w:rPr>
          <w:sz w:val="16"/>
        </w:rPr>
        <w:t>Кожевниковского</w:t>
      </w:r>
      <w:proofErr w:type="spellEnd"/>
      <w:r w:rsidRPr="000F05B9">
        <w:rPr>
          <w:sz w:val="16"/>
        </w:rPr>
        <w:t xml:space="preserve"> района    Томской области</w:t>
      </w:r>
    </w:p>
    <w:p w:rsidR="000F05B9" w:rsidRPr="000F05B9" w:rsidRDefault="000F05B9" w:rsidP="000F05B9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0F05B9" w:rsidRDefault="000F05B9" w:rsidP="000F05B9">
      <w:pPr>
        <w:spacing w:after="0" w:line="240" w:lineRule="auto"/>
        <w:ind w:left="-426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«Об организации учета и ведения Реестра </w:t>
      </w:r>
      <w:r w:rsidR="004465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CA16AA" w:rsidRPr="004448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05B9" w:rsidRDefault="000F05B9" w:rsidP="000F05B9">
      <w:pPr>
        <w:spacing w:after="0" w:line="240" w:lineRule="auto"/>
        <w:ind w:left="-426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AC3CAF" w:rsidRDefault="000F05B9" w:rsidP="00AC3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муниципальных нормативных правовых актов в соответствие с действующим законода</w:t>
      </w:r>
      <w:r w:rsidR="00AC3CAF">
        <w:rPr>
          <w:rFonts w:ascii="Times New Roman" w:hAnsi="Times New Roman" w:cs="Times New Roman"/>
          <w:sz w:val="24"/>
          <w:szCs w:val="24"/>
        </w:rPr>
        <w:t xml:space="preserve">тельством, а также в соответствии с обеспечением полного и достоверного учета муниципального имущества </w:t>
      </w:r>
      <w:proofErr w:type="spellStart"/>
      <w:r w:rsidR="00AC3CAF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AC3CAF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551A0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C3CAF">
        <w:rPr>
          <w:rFonts w:ascii="Times New Roman" w:hAnsi="Times New Roman" w:cs="Times New Roman"/>
          <w:sz w:val="24"/>
          <w:szCs w:val="24"/>
        </w:rPr>
        <w:t xml:space="preserve">с Положением «О порядке управления и распоряжения муниципальным имуществом муниципального образования </w:t>
      </w:r>
      <w:proofErr w:type="spellStart"/>
      <w:r w:rsidR="00AC3CAF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AC3CA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51A0E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proofErr w:type="spellStart"/>
      <w:r w:rsidR="00551A0E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551A0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E6539">
        <w:rPr>
          <w:rFonts w:ascii="Times New Roman" w:hAnsi="Times New Roman" w:cs="Times New Roman"/>
          <w:sz w:val="24"/>
          <w:szCs w:val="24"/>
        </w:rPr>
        <w:t xml:space="preserve"> от 27.04.2017</w:t>
      </w:r>
      <w:r w:rsidR="00AC3CAF">
        <w:rPr>
          <w:rFonts w:ascii="Times New Roman" w:hAnsi="Times New Roman" w:cs="Times New Roman"/>
          <w:sz w:val="24"/>
          <w:szCs w:val="24"/>
        </w:rPr>
        <w:t>г. № 129</w:t>
      </w:r>
    </w:p>
    <w:p w:rsidR="00AC3CAF" w:rsidRDefault="00AC3CAF" w:rsidP="00AC3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4652F" w:rsidRDefault="0044652F" w:rsidP="0044652F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AF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AC3CAF">
        <w:rPr>
          <w:rFonts w:ascii="Times New Roman" w:hAnsi="Times New Roman" w:cs="Times New Roman"/>
          <w:sz w:val="24"/>
          <w:szCs w:val="24"/>
        </w:rPr>
        <w:t xml:space="preserve">б организации учета и ведения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C3CAF">
        <w:rPr>
          <w:rFonts w:ascii="Times New Roman" w:hAnsi="Times New Roman" w:cs="Times New Roman"/>
          <w:sz w:val="24"/>
          <w:szCs w:val="24"/>
        </w:rPr>
        <w:t xml:space="preserve">еестра муниципального имущества </w:t>
      </w:r>
      <w:proofErr w:type="spellStart"/>
      <w:r w:rsidRPr="00AC3CAF">
        <w:rPr>
          <w:rFonts w:ascii="Times New Roman" w:hAnsi="Times New Roman" w:cs="Times New Roman"/>
          <w:sz w:val="24"/>
          <w:szCs w:val="24"/>
        </w:rPr>
        <w:t>Кожевник</w:t>
      </w:r>
      <w:r w:rsidR="00C73CDD">
        <w:rPr>
          <w:rFonts w:ascii="Times New Roman" w:hAnsi="Times New Roman" w:cs="Times New Roman"/>
          <w:sz w:val="24"/>
          <w:szCs w:val="24"/>
        </w:rPr>
        <w:t>о</w:t>
      </w:r>
      <w:r w:rsidRPr="00AC3CAF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AC3CA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3CAF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44652F" w:rsidRDefault="0044652F" w:rsidP="00AC3CAF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3CA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proofErr w:type="spellStart"/>
      <w:r w:rsidRPr="00AC3CAF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AC3CA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51A0E">
        <w:rPr>
          <w:rFonts w:ascii="Times New Roman" w:hAnsi="Times New Roman" w:cs="Times New Roman"/>
          <w:sz w:val="24"/>
          <w:szCs w:val="24"/>
        </w:rPr>
        <w:t>от 23.01.2014г. № 43</w:t>
      </w:r>
      <w:r w:rsidR="00551A0E" w:rsidRPr="00AC3CAF">
        <w:rPr>
          <w:rFonts w:ascii="Times New Roman" w:hAnsi="Times New Roman" w:cs="Times New Roman"/>
          <w:sz w:val="24"/>
          <w:szCs w:val="24"/>
        </w:rPr>
        <w:t xml:space="preserve"> </w:t>
      </w:r>
      <w:r w:rsidRPr="00AC3CAF">
        <w:rPr>
          <w:rFonts w:ascii="Times New Roman" w:hAnsi="Times New Roman" w:cs="Times New Roman"/>
          <w:sz w:val="24"/>
          <w:szCs w:val="24"/>
        </w:rPr>
        <w:t xml:space="preserve">«Об организации учета и ведения Реестра муниципального имущества </w:t>
      </w:r>
      <w:proofErr w:type="spellStart"/>
      <w:r w:rsidRPr="00AC3CAF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AC3CAF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 </w:t>
      </w:r>
    </w:p>
    <w:p w:rsidR="00AC3CAF" w:rsidRDefault="0044652F" w:rsidP="0044652F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3CA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proofErr w:type="spellStart"/>
      <w:r w:rsidR="00AC3CAF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AC3CA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51A0E">
        <w:rPr>
          <w:rFonts w:ascii="Times New Roman" w:hAnsi="Times New Roman" w:cs="Times New Roman"/>
          <w:sz w:val="24"/>
          <w:szCs w:val="24"/>
        </w:rPr>
        <w:t xml:space="preserve">от 19.08.2015г. № 394 </w:t>
      </w:r>
      <w:r w:rsidR="00AC3CAF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AC3CAF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AC3CAF">
        <w:rPr>
          <w:rFonts w:ascii="Times New Roman" w:hAnsi="Times New Roman" w:cs="Times New Roman"/>
          <w:sz w:val="24"/>
          <w:szCs w:val="24"/>
        </w:rPr>
        <w:t xml:space="preserve"> района от 23.01.2014</w:t>
      </w:r>
      <w:r w:rsidR="00551A0E">
        <w:rPr>
          <w:rFonts w:ascii="Times New Roman" w:hAnsi="Times New Roman" w:cs="Times New Roman"/>
          <w:sz w:val="24"/>
          <w:szCs w:val="24"/>
        </w:rPr>
        <w:t>г.</w:t>
      </w:r>
      <w:r w:rsidR="00AC3CAF">
        <w:rPr>
          <w:rFonts w:ascii="Times New Roman" w:hAnsi="Times New Roman" w:cs="Times New Roman"/>
          <w:sz w:val="24"/>
          <w:szCs w:val="24"/>
        </w:rPr>
        <w:t xml:space="preserve"> № 43 «Об организации учета и ведения реестра муниципального имущества </w:t>
      </w:r>
      <w:proofErr w:type="spellStart"/>
      <w:r w:rsidR="00AC3CAF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AC3CAF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871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силу. </w:t>
      </w:r>
    </w:p>
    <w:p w:rsidR="00551A0E" w:rsidRPr="0044652F" w:rsidRDefault="00551A0E" w:rsidP="0044652F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 </w:t>
      </w:r>
    </w:p>
    <w:p w:rsidR="00AC3CAF" w:rsidRDefault="00AC3CAF" w:rsidP="00AC3CAF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AF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пер</w:t>
      </w:r>
      <w:r w:rsidR="00C73CDD">
        <w:rPr>
          <w:rFonts w:ascii="Times New Roman" w:hAnsi="Times New Roman" w:cs="Times New Roman"/>
          <w:sz w:val="24"/>
          <w:szCs w:val="24"/>
        </w:rPr>
        <w:t xml:space="preserve">вого заместителя Главы </w:t>
      </w:r>
      <w:proofErr w:type="spellStart"/>
      <w:r w:rsidR="00C73CDD">
        <w:rPr>
          <w:rFonts w:ascii="Times New Roman" w:hAnsi="Times New Roman" w:cs="Times New Roman"/>
          <w:sz w:val="24"/>
          <w:szCs w:val="24"/>
        </w:rPr>
        <w:t>Кожевнико</w:t>
      </w:r>
      <w:r w:rsidRPr="00AC3CAF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AC3CAF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AC3CAF">
        <w:rPr>
          <w:rFonts w:ascii="Times New Roman" w:hAnsi="Times New Roman" w:cs="Times New Roman"/>
          <w:sz w:val="24"/>
          <w:szCs w:val="24"/>
        </w:rPr>
        <w:t>Малолетко</w:t>
      </w:r>
      <w:proofErr w:type="spellEnd"/>
      <w:r w:rsidRPr="00AC3CAF"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871CBB" w:rsidRDefault="00871CBB" w:rsidP="0087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CBB" w:rsidRDefault="00871CBB" w:rsidP="0087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CBB" w:rsidRPr="00871CBB" w:rsidRDefault="00871CBB" w:rsidP="0087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AA" w:rsidRPr="000F05B9" w:rsidRDefault="00CA16AA" w:rsidP="00AC3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A16AA" w:rsidRDefault="00871CBB" w:rsidP="00871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                      А.М. Емельянов</w:t>
      </w:r>
    </w:p>
    <w:p w:rsidR="00871CBB" w:rsidRDefault="00871CBB" w:rsidP="00871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BB" w:rsidRDefault="00871CBB" w:rsidP="00871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BB" w:rsidRDefault="00871CBB" w:rsidP="00871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871CBB" w:rsidTr="00871CBB">
        <w:tc>
          <w:tcPr>
            <w:tcW w:w="3190" w:type="dxa"/>
          </w:tcPr>
          <w:p w:rsidR="00871CBB" w:rsidRDefault="00871CBB" w:rsidP="00871CBB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</w:t>
            </w:r>
          </w:p>
          <w:p w:rsidR="00871CBB" w:rsidRDefault="00871CBB" w:rsidP="00871CBB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района</w:t>
            </w:r>
          </w:p>
          <w:p w:rsidR="00871CBB" w:rsidRDefault="00871CBB" w:rsidP="00871CBB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Малолетко</w:t>
            </w:r>
            <w:proofErr w:type="spellEnd"/>
          </w:p>
          <w:p w:rsidR="00871CBB" w:rsidRPr="00871CBB" w:rsidRDefault="00871CBB" w:rsidP="00871CBB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___.05.2017 г.</w:t>
            </w:r>
          </w:p>
        </w:tc>
        <w:tc>
          <w:tcPr>
            <w:tcW w:w="3581" w:type="dxa"/>
          </w:tcPr>
          <w:p w:rsidR="00871CBB" w:rsidRDefault="00871CBB" w:rsidP="0087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1CBB" w:rsidRDefault="00871CBB" w:rsidP="0087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начальника отдела</w:t>
            </w:r>
          </w:p>
          <w:p w:rsidR="00871CBB" w:rsidRDefault="00871CBB" w:rsidP="0087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и кадровой работы</w:t>
            </w:r>
          </w:p>
          <w:p w:rsidR="00871CBB" w:rsidRDefault="00871CBB" w:rsidP="0087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В.И. Савельева</w:t>
            </w:r>
          </w:p>
          <w:p w:rsidR="00871CBB" w:rsidRDefault="00871CBB" w:rsidP="0087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___.05.2017 г.</w:t>
            </w:r>
          </w:p>
        </w:tc>
      </w:tr>
    </w:tbl>
    <w:p w:rsidR="00871CBB" w:rsidRDefault="00871CBB" w:rsidP="00871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BB" w:rsidRDefault="00871CBB" w:rsidP="00871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BB" w:rsidRDefault="00871CBB" w:rsidP="00871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BB" w:rsidRDefault="00871CBB" w:rsidP="00871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0E" w:rsidRPr="0044486D" w:rsidRDefault="00551A0E" w:rsidP="00871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BB" w:rsidRPr="00871CBB" w:rsidRDefault="00871CBB" w:rsidP="00871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Par35"/>
      <w:bookmarkEnd w:id="0"/>
      <w:r w:rsidRPr="00871CBB">
        <w:rPr>
          <w:rFonts w:ascii="Times New Roman" w:hAnsi="Times New Roman" w:cs="Times New Roman"/>
          <w:sz w:val="20"/>
          <w:szCs w:val="20"/>
        </w:rPr>
        <w:t xml:space="preserve">Е.А. </w:t>
      </w:r>
      <w:proofErr w:type="spellStart"/>
      <w:r w:rsidRPr="00871CBB">
        <w:rPr>
          <w:rFonts w:ascii="Times New Roman" w:hAnsi="Times New Roman" w:cs="Times New Roman"/>
          <w:sz w:val="20"/>
          <w:szCs w:val="20"/>
        </w:rPr>
        <w:t>Носикова</w:t>
      </w:r>
      <w:proofErr w:type="spellEnd"/>
    </w:p>
    <w:p w:rsidR="00871CBB" w:rsidRDefault="00871CBB" w:rsidP="00871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CBB">
        <w:rPr>
          <w:rFonts w:ascii="Times New Roman" w:hAnsi="Times New Roman" w:cs="Times New Roman"/>
          <w:sz w:val="20"/>
          <w:szCs w:val="20"/>
        </w:rPr>
        <w:t>22768</w:t>
      </w:r>
    </w:p>
    <w:p w:rsidR="0044652F" w:rsidRPr="00871CBB" w:rsidRDefault="0044652F" w:rsidP="00871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71CBB" w:rsidTr="00C73CDD">
        <w:tc>
          <w:tcPr>
            <w:tcW w:w="5637" w:type="dxa"/>
          </w:tcPr>
          <w:p w:rsidR="00871CBB" w:rsidRDefault="00871CBB" w:rsidP="004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71CBB" w:rsidRDefault="00871CBB" w:rsidP="0087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71CBB" w:rsidRDefault="00871CBB" w:rsidP="0087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71CBB" w:rsidRDefault="0020759D" w:rsidP="00871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207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07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CB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07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344</w:t>
            </w:r>
          </w:p>
        </w:tc>
      </w:tr>
    </w:tbl>
    <w:p w:rsidR="00871CBB" w:rsidRDefault="00871CBB" w:rsidP="0044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20759D" w:rsidP="0044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w:anchor="Par35" w:history="1">
        <w:proofErr w:type="gramStart"/>
        <w:r w:rsidR="00871CBB" w:rsidRPr="0044486D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="00871CBB" w:rsidRPr="0044486D">
        <w:rPr>
          <w:rFonts w:ascii="Times New Roman" w:hAnsi="Times New Roman" w:cs="Times New Roman"/>
          <w:sz w:val="24"/>
          <w:szCs w:val="24"/>
        </w:rPr>
        <w:t>ЛОЖЕНИЕ</w:t>
      </w:r>
      <w:proofErr w:type="gramEnd"/>
    </w:p>
    <w:p w:rsidR="00CA16AA" w:rsidRDefault="00871CBB" w:rsidP="0044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ОБ ОРГАНИЗАЦИИ УЧЕТА И ВЕДЕНИЯ РЕЕСТРА  МУН</w:t>
      </w:r>
      <w:bookmarkStart w:id="1" w:name="_GoBack"/>
      <w:bookmarkEnd w:id="1"/>
      <w:r w:rsidRPr="0044486D">
        <w:rPr>
          <w:rFonts w:ascii="Times New Roman" w:hAnsi="Times New Roman" w:cs="Times New Roman"/>
          <w:sz w:val="24"/>
          <w:szCs w:val="24"/>
        </w:rPr>
        <w:t>ИЦИПАЛЬНОГО ИМУЩЕСТВА КОЖЕВНИКОВСКОГО РАЙОНА</w:t>
      </w:r>
    </w:p>
    <w:p w:rsidR="00871CBB" w:rsidRPr="0044486D" w:rsidRDefault="00871CBB" w:rsidP="0044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06A" w:rsidRPr="0066106A" w:rsidRDefault="00587803" w:rsidP="0066106A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106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6106A" w:rsidRPr="0066106A" w:rsidRDefault="00CA16AA" w:rsidP="007C01BA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106A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Положения «</w:t>
      </w:r>
      <w:r w:rsidR="0066106A" w:rsidRPr="0066106A">
        <w:rPr>
          <w:rFonts w:ascii="Times New Roman" w:hAnsi="Times New Roman" w:cs="Times New Roman"/>
          <w:sz w:val="24"/>
          <w:szCs w:val="24"/>
        </w:rPr>
        <w:t xml:space="preserve">О порядке управления и распоряжения муниципальным имуществом муниципального образования </w:t>
      </w:r>
      <w:proofErr w:type="spellStart"/>
      <w:r w:rsidR="0066106A" w:rsidRPr="0066106A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66106A" w:rsidRPr="0066106A">
        <w:rPr>
          <w:rFonts w:ascii="Times New Roman" w:hAnsi="Times New Roman" w:cs="Times New Roman"/>
          <w:sz w:val="24"/>
          <w:szCs w:val="24"/>
        </w:rPr>
        <w:t xml:space="preserve"> район», утвержденного р</w:t>
      </w:r>
      <w:r w:rsidRPr="0066106A">
        <w:rPr>
          <w:rFonts w:ascii="Times New Roman" w:hAnsi="Times New Roman" w:cs="Times New Roman"/>
          <w:sz w:val="24"/>
          <w:szCs w:val="24"/>
        </w:rPr>
        <w:t xml:space="preserve">ешением Думы </w:t>
      </w:r>
      <w:proofErr w:type="spellStart"/>
      <w:r w:rsidRPr="0066106A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66106A">
        <w:rPr>
          <w:rFonts w:ascii="Times New Roman" w:hAnsi="Times New Roman" w:cs="Times New Roman"/>
          <w:sz w:val="24"/>
          <w:szCs w:val="24"/>
        </w:rPr>
        <w:t xml:space="preserve"> ра</w:t>
      </w:r>
      <w:r w:rsidR="0066106A" w:rsidRPr="0066106A">
        <w:rPr>
          <w:rFonts w:ascii="Times New Roman" w:hAnsi="Times New Roman" w:cs="Times New Roman"/>
          <w:sz w:val="24"/>
          <w:szCs w:val="24"/>
        </w:rPr>
        <w:t>йона</w:t>
      </w:r>
      <w:r w:rsidRPr="0066106A">
        <w:rPr>
          <w:rFonts w:ascii="Times New Roman" w:hAnsi="Times New Roman" w:cs="Times New Roman"/>
          <w:sz w:val="24"/>
          <w:szCs w:val="24"/>
        </w:rPr>
        <w:t xml:space="preserve"> </w:t>
      </w:r>
      <w:r w:rsidR="0066106A" w:rsidRPr="0066106A">
        <w:rPr>
          <w:rFonts w:ascii="Times New Roman" w:hAnsi="Times New Roman" w:cs="Times New Roman"/>
          <w:sz w:val="24"/>
          <w:szCs w:val="24"/>
        </w:rPr>
        <w:t>от 27.04.2017 г. № 129</w:t>
      </w:r>
      <w:r w:rsidRPr="0066106A">
        <w:rPr>
          <w:rFonts w:ascii="Times New Roman" w:hAnsi="Times New Roman" w:cs="Times New Roman"/>
          <w:sz w:val="24"/>
          <w:szCs w:val="24"/>
        </w:rPr>
        <w:t xml:space="preserve"> и регулирует порядок организации учета и ведения Реестра муниципального имущества Кожевниковского района (далее - Реестр) в соответствии с законод</w:t>
      </w:r>
      <w:r w:rsidR="002C79B1" w:rsidRPr="0066106A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66106A" w:rsidRPr="0066106A">
        <w:rPr>
          <w:rFonts w:ascii="Times New Roman" w:hAnsi="Times New Roman" w:cs="Times New Roman"/>
          <w:sz w:val="24"/>
          <w:szCs w:val="24"/>
        </w:rPr>
        <w:t xml:space="preserve">, Томской области и нормативными </w:t>
      </w:r>
      <w:r w:rsidRPr="0066106A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proofErr w:type="spellStart"/>
      <w:r w:rsidRPr="0066106A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66106A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66106A" w:rsidRPr="0066106A" w:rsidRDefault="0066106A" w:rsidP="007C01BA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CA16AA" w:rsidRPr="0066106A">
        <w:rPr>
          <w:rFonts w:ascii="Times New Roman" w:hAnsi="Times New Roman" w:cs="Times New Roman"/>
          <w:sz w:val="24"/>
          <w:szCs w:val="24"/>
        </w:rPr>
        <w:t xml:space="preserve">Реестром понимается муниципальная информационная система, представляющая собой муниципальную базу данных, </w:t>
      </w:r>
      <w:r>
        <w:rPr>
          <w:rFonts w:ascii="Times New Roman" w:hAnsi="Times New Roman" w:cs="Times New Roman"/>
          <w:sz w:val="24"/>
          <w:szCs w:val="24"/>
        </w:rPr>
        <w:t xml:space="preserve">содержащую сведения об объектах </w:t>
      </w:r>
      <w:r w:rsidR="00CA16AA" w:rsidRPr="0066106A">
        <w:rPr>
          <w:rFonts w:ascii="Times New Roman" w:hAnsi="Times New Roman" w:cs="Times New Roman"/>
          <w:sz w:val="24"/>
          <w:szCs w:val="24"/>
        </w:rPr>
        <w:t>учета.</w:t>
      </w:r>
    </w:p>
    <w:p w:rsidR="00CA16AA" w:rsidRPr="0066106A" w:rsidRDefault="00CA16AA" w:rsidP="007C01BA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106A">
        <w:rPr>
          <w:rFonts w:ascii="Times New Roman" w:hAnsi="Times New Roman" w:cs="Times New Roman"/>
          <w:sz w:val="24"/>
          <w:szCs w:val="24"/>
        </w:rPr>
        <w:t>Ведение Реестра осуществляется на магнитных носителях - жестких магнитных дисках.</w:t>
      </w:r>
      <w:r w:rsidR="004B74BC" w:rsidRPr="0066106A">
        <w:rPr>
          <w:rFonts w:ascii="Times New Roman" w:hAnsi="Times New Roman" w:cs="Times New Roman"/>
          <w:sz w:val="24"/>
          <w:szCs w:val="24"/>
        </w:rPr>
        <w:t xml:space="preserve"> На бумажном носителе Реестр по состоянию на начало текущего года распечатывается один раз в год, в начале второго квартала, после сдачи и обработки карт учета от юридических лиц</w:t>
      </w:r>
      <w:r w:rsidR="00D056FD" w:rsidRPr="0066106A">
        <w:rPr>
          <w:rFonts w:ascii="Times New Roman" w:hAnsi="Times New Roman" w:cs="Times New Roman"/>
          <w:sz w:val="24"/>
          <w:szCs w:val="24"/>
        </w:rPr>
        <w:t>.</w:t>
      </w:r>
    </w:p>
    <w:p w:rsidR="00871CBB" w:rsidRPr="0044486D" w:rsidRDefault="00871CBB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803" w:rsidRPr="00587803" w:rsidRDefault="00587803" w:rsidP="007C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03">
        <w:rPr>
          <w:rFonts w:ascii="Times New Roman" w:hAnsi="Times New Roman" w:cs="Times New Roman"/>
          <w:b/>
          <w:sz w:val="24"/>
          <w:szCs w:val="24"/>
        </w:rPr>
        <w:t>2. Объекты учета</w:t>
      </w:r>
      <w:r w:rsidR="00CD34C6">
        <w:rPr>
          <w:rFonts w:ascii="Times New Roman" w:hAnsi="Times New Roman" w:cs="Times New Roman"/>
          <w:b/>
          <w:sz w:val="24"/>
          <w:szCs w:val="24"/>
        </w:rPr>
        <w:t xml:space="preserve"> в Реестре</w:t>
      </w:r>
    </w:p>
    <w:p w:rsidR="00CA16AA" w:rsidRPr="0066106A" w:rsidRDefault="00CA16AA" w:rsidP="0066106A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06A">
        <w:rPr>
          <w:rFonts w:ascii="Times New Roman" w:hAnsi="Times New Roman" w:cs="Times New Roman"/>
          <w:sz w:val="24"/>
          <w:szCs w:val="24"/>
        </w:rPr>
        <w:t xml:space="preserve">Объектами учета в Реестре (далее </w:t>
      </w:r>
      <w:r w:rsidR="00CD34C6" w:rsidRPr="0066106A">
        <w:rPr>
          <w:rFonts w:ascii="Times New Roman" w:hAnsi="Times New Roman" w:cs="Times New Roman"/>
          <w:sz w:val="24"/>
          <w:szCs w:val="24"/>
        </w:rPr>
        <w:t>–</w:t>
      </w:r>
      <w:r w:rsidRPr="0066106A">
        <w:rPr>
          <w:rFonts w:ascii="Times New Roman" w:hAnsi="Times New Roman" w:cs="Times New Roman"/>
          <w:sz w:val="24"/>
          <w:szCs w:val="24"/>
        </w:rPr>
        <w:t xml:space="preserve"> объекты учета) являются находящиеся в муниципальной собственности </w:t>
      </w:r>
      <w:r w:rsidR="005548A2" w:rsidRPr="0066106A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66106A">
        <w:rPr>
          <w:rFonts w:ascii="Times New Roman" w:hAnsi="Times New Roman" w:cs="Times New Roman"/>
          <w:sz w:val="24"/>
          <w:szCs w:val="24"/>
        </w:rPr>
        <w:t>:</w:t>
      </w:r>
    </w:p>
    <w:p w:rsidR="00CA16AA" w:rsidRPr="0066106A" w:rsidRDefault="0066106A" w:rsidP="0066106A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16AA" w:rsidRPr="0066106A">
        <w:rPr>
          <w:rFonts w:ascii="Times New Roman" w:hAnsi="Times New Roman" w:cs="Times New Roman"/>
          <w:sz w:val="24"/>
          <w:szCs w:val="24"/>
        </w:rPr>
        <w:t xml:space="preserve">бъекты недвижимого и движимого имущества, находящиеся на праве хозяйственного ведения </w:t>
      </w:r>
      <w:r w:rsidR="00587803" w:rsidRPr="0066106A">
        <w:rPr>
          <w:rFonts w:ascii="Times New Roman" w:hAnsi="Times New Roman" w:cs="Times New Roman"/>
          <w:sz w:val="24"/>
          <w:szCs w:val="24"/>
        </w:rPr>
        <w:t>у муниципальных унитарных предприятий, на</w:t>
      </w:r>
      <w:r w:rsidR="00CA16AA" w:rsidRPr="0066106A">
        <w:rPr>
          <w:rFonts w:ascii="Times New Roman" w:hAnsi="Times New Roman" w:cs="Times New Roman"/>
          <w:sz w:val="24"/>
          <w:szCs w:val="24"/>
        </w:rPr>
        <w:t xml:space="preserve"> праве оперативного управления </w:t>
      </w:r>
      <w:r w:rsidR="00587803" w:rsidRPr="0066106A">
        <w:rPr>
          <w:rFonts w:ascii="Times New Roman" w:hAnsi="Times New Roman" w:cs="Times New Roman"/>
          <w:sz w:val="24"/>
          <w:szCs w:val="24"/>
        </w:rPr>
        <w:t>у муниципальных учреждений</w:t>
      </w:r>
      <w:r w:rsidR="00CA16AA" w:rsidRPr="0066106A">
        <w:rPr>
          <w:rFonts w:ascii="Times New Roman" w:hAnsi="Times New Roman" w:cs="Times New Roman"/>
          <w:sz w:val="24"/>
          <w:szCs w:val="24"/>
        </w:rPr>
        <w:t xml:space="preserve">, </w:t>
      </w:r>
      <w:r w:rsidR="00587803" w:rsidRPr="0066106A">
        <w:rPr>
          <w:rFonts w:ascii="Times New Roman" w:hAnsi="Times New Roman" w:cs="Times New Roman"/>
          <w:sz w:val="24"/>
          <w:szCs w:val="24"/>
        </w:rPr>
        <w:t>на балансе</w:t>
      </w:r>
      <w:r w:rsidR="00CA16AA" w:rsidRPr="0066106A">
        <w:rPr>
          <w:rFonts w:ascii="Times New Roman" w:hAnsi="Times New Roman" w:cs="Times New Roman"/>
          <w:sz w:val="24"/>
          <w:szCs w:val="24"/>
        </w:rPr>
        <w:t xml:space="preserve"> органов муниципальной власти Кожевниковского района, (далее </w:t>
      </w:r>
      <w:r w:rsidR="00CD34C6" w:rsidRPr="0066106A">
        <w:rPr>
          <w:rFonts w:ascii="Times New Roman" w:hAnsi="Times New Roman" w:cs="Times New Roman"/>
          <w:sz w:val="24"/>
          <w:szCs w:val="24"/>
        </w:rPr>
        <w:t>–</w:t>
      </w:r>
      <w:r w:rsidR="00CA16AA" w:rsidRPr="0066106A">
        <w:rPr>
          <w:rFonts w:ascii="Times New Roman" w:hAnsi="Times New Roman" w:cs="Times New Roman"/>
          <w:sz w:val="24"/>
          <w:szCs w:val="24"/>
        </w:rPr>
        <w:t xml:space="preserve"> Юридические лица);</w:t>
      </w:r>
    </w:p>
    <w:p w:rsidR="0066106A" w:rsidRDefault="0066106A" w:rsidP="0066106A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A16AA" w:rsidRPr="0066106A">
        <w:rPr>
          <w:rFonts w:ascii="Times New Roman" w:hAnsi="Times New Roman" w:cs="Times New Roman"/>
          <w:sz w:val="24"/>
          <w:szCs w:val="24"/>
        </w:rPr>
        <w:t>емельные участки, предоставленные юридическим или физическим лицам на праве постоянного (бессрочного) пользования, безвозмездного срочного пользования, аренды;</w:t>
      </w:r>
    </w:p>
    <w:p w:rsidR="0066106A" w:rsidRDefault="0066106A" w:rsidP="0066106A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16AA" w:rsidRPr="0066106A">
        <w:rPr>
          <w:rFonts w:ascii="Times New Roman" w:hAnsi="Times New Roman" w:cs="Times New Roman"/>
          <w:sz w:val="24"/>
          <w:szCs w:val="24"/>
        </w:rPr>
        <w:t>бъекты недвижимого и движимого имущества,</w:t>
      </w:r>
      <w:r w:rsidR="00E814FF" w:rsidRPr="0066106A">
        <w:rPr>
          <w:rFonts w:ascii="Times New Roman" w:hAnsi="Times New Roman" w:cs="Times New Roman"/>
          <w:sz w:val="24"/>
          <w:szCs w:val="24"/>
        </w:rPr>
        <w:t xml:space="preserve"> </w:t>
      </w:r>
      <w:r w:rsidR="0043704E" w:rsidRPr="0066106A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E814FF" w:rsidRPr="0066106A">
        <w:rPr>
          <w:rFonts w:ascii="Times New Roman" w:hAnsi="Times New Roman" w:cs="Times New Roman"/>
          <w:sz w:val="24"/>
          <w:szCs w:val="24"/>
        </w:rPr>
        <w:t>земельные участки,</w:t>
      </w:r>
      <w:r w:rsidR="00CA16AA" w:rsidRPr="0066106A">
        <w:rPr>
          <w:rFonts w:ascii="Times New Roman" w:hAnsi="Times New Roman" w:cs="Times New Roman"/>
          <w:sz w:val="24"/>
          <w:szCs w:val="24"/>
        </w:rPr>
        <w:t xml:space="preserve"> находящиеся в Казне </w:t>
      </w:r>
      <w:proofErr w:type="spellStart"/>
      <w:r w:rsidR="00CA16AA" w:rsidRPr="0066106A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CA16AA" w:rsidRPr="0066106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B1900" w:rsidRPr="0066106A" w:rsidRDefault="0066106A" w:rsidP="0066106A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B1900" w:rsidRPr="0066106A">
        <w:rPr>
          <w:rFonts w:ascii="Times New Roman" w:hAnsi="Times New Roman" w:cs="Times New Roman"/>
          <w:sz w:val="24"/>
          <w:szCs w:val="24"/>
        </w:rPr>
        <w:t>униципальные унитарные предприятия, муниципальные учреждения, хозяйственные общества, товарищества, акции, доли (вклады) в уставно</w:t>
      </w:r>
      <w:proofErr w:type="gramStart"/>
      <w:r w:rsidR="00DB1900" w:rsidRPr="0066106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DB1900" w:rsidRPr="0066106A">
        <w:rPr>
          <w:rFonts w:ascii="Times New Roman" w:hAnsi="Times New Roman" w:cs="Times New Roman"/>
          <w:sz w:val="24"/>
          <w:szCs w:val="24"/>
        </w:rPr>
        <w:t>складочном) капитале которых принадлежат муниципальным образованиям, иные юридические лица, учредителями которых является муниципальное образование Кожевниковский район.</w:t>
      </w:r>
    </w:p>
    <w:p w:rsidR="00CD34C6" w:rsidRDefault="00CD34C6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4C6" w:rsidRPr="00CD34C6" w:rsidRDefault="00CD34C6" w:rsidP="004C65F6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6">
        <w:rPr>
          <w:rFonts w:ascii="Times New Roman" w:hAnsi="Times New Roman" w:cs="Times New Roman"/>
          <w:b/>
          <w:sz w:val="24"/>
          <w:szCs w:val="24"/>
        </w:rPr>
        <w:t>Форма Реестра</w:t>
      </w:r>
    </w:p>
    <w:p w:rsidR="00CA16AA" w:rsidRPr="0007201E" w:rsidRDefault="00CD34C6" w:rsidP="00D17881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01E">
        <w:rPr>
          <w:rFonts w:ascii="Times New Roman" w:hAnsi="Times New Roman" w:cs="Times New Roman"/>
          <w:sz w:val="24"/>
          <w:szCs w:val="24"/>
        </w:rPr>
        <w:t xml:space="preserve">Реестр ведется в установленной форме </w:t>
      </w:r>
      <w:r w:rsidR="0007201E" w:rsidRPr="0007201E">
        <w:rPr>
          <w:rFonts w:ascii="Times New Roman" w:hAnsi="Times New Roman" w:cs="Times New Roman"/>
          <w:sz w:val="24"/>
          <w:szCs w:val="24"/>
        </w:rPr>
        <w:t>и состоит</w:t>
      </w:r>
      <w:r w:rsidR="00E3025F">
        <w:rPr>
          <w:rFonts w:ascii="Times New Roman" w:hAnsi="Times New Roman" w:cs="Times New Roman"/>
          <w:sz w:val="24"/>
          <w:szCs w:val="24"/>
        </w:rPr>
        <w:t xml:space="preserve"> из трех </w:t>
      </w:r>
      <w:r w:rsidR="00CA16AA" w:rsidRPr="0007201E">
        <w:rPr>
          <w:rFonts w:ascii="Times New Roman" w:hAnsi="Times New Roman" w:cs="Times New Roman"/>
          <w:sz w:val="24"/>
          <w:szCs w:val="24"/>
        </w:rPr>
        <w:t>разделов: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A5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CA16AA" w:rsidRPr="00CD34C6">
        <w:rPr>
          <w:rFonts w:ascii="Times New Roman" w:hAnsi="Times New Roman" w:cs="Times New Roman"/>
          <w:sz w:val="24"/>
          <w:szCs w:val="24"/>
        </w:rPr>
        <w:t xml:space="preserve"> (</w:t>
      </w:r>
      <w:r w:rsidR="00577E9B">
        <w:rPr>
          <w:rFonts w:ascii="Times New Roman" w:hAnsi="Times New Roman" w:cs="Times New Roman"/>
          <w:sz w:val="24"/>
          <w:szCs w:val="24"/>
        </w:rPr>
        <w:t>в том числе</w:t>
      </w:r>
      <w:r w:rsidR="00CA16AA" w:rsidRPr="00CD34C6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77E9B">
        <w:rPr>
          <w:rFonts w:ascii="Times New Roman" w:hAnsi="Times New Roman" w:cs="Times New Roman"/>
          <w:sz w:val="24"/>
          <w:szCs w:val="24"/>
        </w:rPr>
        <w:t>е</w:t>
      </w:r>
      <w:r w:rsidR="00CA16AA" w:rsidRPr="00CD34C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77E9B">
        <w:rPr>
          <w:rFonts w:ascii="Times New Roman" w:hAnsi="Times New Roman" w:cs="Times New Roman"/>
          <w:sz w:val="24"/>
          <w:szCs w:val="24"/>
        </w:rPr>
        <w:t>и</w:t>
      </w:r>
      <w:r w:rsidR="00CA16AA" w:rsidRPr="00CD34C6">
        <w:rPr>
          <w:rFonts w:ascii="Times New Roman" w:hAnsi="Times New Roman" w:cs="Times New Roman"/>
          <w:sz w:val="24"/>
          <w:szCs w:val="24"/>
        </w:rPr>
        <w:t>);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A5" w:rsidRPr="00D17881">
        <w:rPr>
          <w:rFonts w:ascii="Times New Roman" w:hAnsi="Times New Roman" w:cs="Times New Roman"/>
          <w:sz w:val="24"/>
          <w:szCs w:val="24"/>
        </w:rPr>
        <w:t>движимое имущество</w:t>
      </w:r>
      <w:r w:rsidR="00CA16AA" w:rsidRPr="00D17881">
        <w:rPr>
          <w:rFonts w:ascii="Times New Roman" w:hAnsi="Times New Roman" w:cs="Times New Roman"/>
          <w:sz w:val="24"/>
          <w:szCs w:val="24"/>
        </w:rPr>
        <w:t>;</w:t>
      </w:r>
    </w:p>
    <w:p w:rsidR="00CA16AA" w:rsidRP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A5" w:rsidRPr="00D17881">
        <w:rPr>
          <w:rFonts w:ascii="Times New Roman" w:hAnsi="Times New Roman" w:cs="Times New Roman"/>
          <w:sz w:val="24"/>
          <w:szCs w:val="24"/>
        </w:rPr>
        <w:t>муниципальные унитарные предприятия, муниципальные учреждения</w:t>
      </w:r>
      <w:r w:rsidR="004C65F6" w:rsidRPr="00D17881">
        <w:rPr>
          <w:rFonts w:ascii="Times New Roman" w:hAnsi="Times New Roman" w:cs="Times New Roman"/>
          <w:sz w:val="24"/>
          <w:szCs w:val="24"/>
        </w:rPr>
        <w:t>, хозяйственные общества, товарищества, акции, доли ( вклады) в уставно</w:t>
      </w:r>
      <w:proofErr w:type="gramStart"/>
      <w:r w:rsidR="004C65F6" w:rsidRPr="00D1788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4C65F6" w:rsidRPr="00D17881">
        <w:rPr>
          <w:rFonts w:ascii="Times New Roman" w:hAnsi="Times New Roman" w:cs="Times New Roman"/>
          <w:sz w:val="24"/>
          <w:szCs w:val="24"/>
        </w:rPr>
        <w:t>складочном) капитале которых принадлежат муниципальному образованию Кожевниковский район, иные юридические лица, в которых муниципальное образование Кожевниковский район является учредителем (участником).</w:t>
      </w:r>
    </w:p>
    <w:p w:rsidR="0007201E" w:rsidRDefault="00E157A5" w:rsidP="00D17881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«</w:t>
      </w:r>
      <w:r w:rsidR="00CA16AA" w:rsidRPr="00752330">
        <w:rPr>
          <w:rFonts w:ascii="Times New Roman" w:hAnsi="Times New Roman" w:cs="Times New Roman"/>
          <w:sz w:val="24"/>
          <w:szCs w:val="24"/>
          <w:u w:val="single"/>
        </w:rPr>
        <w:t>недвижимое имущество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A16AA" w:rsidRPr="0044486D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="00CA16AA" w:rsidRPr="0044486D">
        <w:rPr>
          <w:rFonts w:ascii="Times New Roman" w:hAnsi="Times New Roman" w:cs="Times New Roman"/>
          <w:sz w:val="24"/>
          <w:szCs w:val="24"/>
        </w:rPr>
        <w:t xml:space="preserve"> подразделов:</w:t>
      </w:r>
    </w:p>
    <w:p w:rsidR="0007201E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A5">
        <w:rPr>
          <w:rFonts w:ascii="Times New Roman" w:hAnsi="Times New Roman" w:cs="Times New Roman"/>
          <w:sz w:val="24"/>
          <w:szCs w:val="24"/>
        </w:rPr>
        <w:t>здания и помещения</w:t>
      </w:r>
      <w:r w:rsidR="00CA16AA" w:rsidRPr="004448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57A5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A5">
        <w:rPr>
          <w:rFonts w:ascii="Times New Roman" w:hAnsi="Times New Roman" w:cs="Times New Roman"/>
          <w:sz w:val="24"/>
          <w:szCs w:val="24"/>
        </w:rPr>
        <w:t>иное недвижимое имущество</w:t>
      </w:r>
    </w:p>
    <w:p w:rsidR="002778A6" w:rsidRPr="002778A6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157A5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CA16AA" w:rsidRPr="0044486D">
        <w:rPr>
          <w:rFonts w:ascii="Times New Roman" w:hAnsi="Times New Roman" w:cs="Times New Roman"/>
          <w:sz w:val="24"/>
          <w:szCs w:val="24"/>
        </w:rPr>
        <w:t>.</w:t>
      </w:r>
    </w:p>
    <w:p w:rsidR="00D17881" w:rsidRDefault="00D17881" w:rsidP="00D17881">
      <w:pPr>
        <w:pStyle w:val="a9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A5">
        <w:rPr>
          <w:rFonts w:ascii="Times New Roman" w:hAnsi="Times New Roman" w:cs="Times New Roman"/>
          <w:sz w:val="24"/>
          <w:szCs w:val="24"/>
        </w:rPr>
        <w:t>В подраздел «</w:t>
      </w:r>
      <w:r w:rsidR="00CA16AA" w:rsidRPr="0007201E">
        <w:rPr>
          <w:rFonts w:ascii="Times New Roman" w:hAnsi="Times New Roman" w:cs="Times New Roman"/>
          <w:sz w:val="24"/>
          <w:szCs w:val="24"/>
        </w:rPr>
        <w:t>здания и помещ</w:t>
      </w:r>
      <w:r w:rsidR="00E157A5">
        <w:rPr>
          <w:rFonts w:ascii="Times New Roman" w:hAnsi="Times New Roman" w:cs="Times New Roman"/>
          <w:sz w:val="24"/>
          <w:szCs w:val="24"/>
        </w:rPr>
        <w:t>ения»</w:t>
      </w:r>
      <w:r w:rsidR="00CA16AA" w:rsidRPr="0007201E">
        <w:rPr>
          <w:rFonts w:ascii="Times New Roman" w:hAnsi="Times New Roman" w:cs="Times New Roman"/>
          <w:sz w:val="24"/>
          <w:szCs w:val="24"/>
        </w:rPr>
        <w:t xml:space="preserve"> включаются сведения о жилых и нежилых зданиях, строениях и помещениях.</w:t>
      </w:r>
    </w:p>
    <w:p w:rsidR="00D17881" w:rsidRDefault="00E157A5" w:rsidP="00D17881">
      <w:pPr>
        <w:pStyle w:val="a9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В подраздел «</w:t>
      </w:r>
      <w:r w:rsidR="00CA16AA" w:rsidRPr="00D17881">
        <w:rPr>
          <w:rFonts w:ascii="Times New Roman" w:hAnsi="Times New Roman" w:cs="Times New Roman"/>
          <w:sz w:val="24"/>
          <w:szCs w:val="24"/>
        </w:rPr>
        <w:t>иное недвижимое имущество</w:t>
      </w:r>
      <w:r w:rsidRPr="00D17881">
        <w:rPr>
          <w:rFonts w:ascii="Times New Roman" w:hAnsi="Times New Roman" w:cs="Times New Roman"/>
          <w:sz w:val="24"/>
          <w:szCs w:val="24"/>
        </w:rPr>
        <w:t>»</w:t>
      </w:r>
      <w:r w:rsidR="00CA16AA" w:rsidRPr="00D17881">
        <w:rPr>
          <w:rFonts w:ascii="Times New Roman" w:hAnsi="Times New Roman" w:cs="Times New Roman"/>
          <w:sz w:val="24"/>
          <w:szCs w:val="24"/>
        </w:rPr>
        <w:t xml:space="preserve"> включаются сведения об ином недвижимом имуществе - сооружениях, объектах незавершенного строительства, участках недр и прочем имуществе, за исключением земельных участков, отнесенном действующим законодательством к недвижимому имуществу.</w:t>
      </w:r>
    </w:p>
    <w:p w:rsidR="00D17881" w:rsidRDefault="00E157A5" w:rsidP="00D17881">
      <w:pPr>
        <w:pStyle w:val="a9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В подраздел «земельные участки» включаются сведения о земельных участках.</w:t>
      </w:r>
    </w:p>
    <w:p w:rsidR="002778A6" w:rsidRPr="00D17881" w:rsidRDefault="00E157A5" w:rsidP="00D17881">
      <w:pPr>
        <w:pStyle w:val="a9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В</w:t>
      </w:r>
      <w:r w:rsidR="002778A6" w:rsidRPr="00D17881">
        <w:rPr>
          <w:rFonts w:ascii="Times New Roman" w:hAnsi="Times New Roman" w:cs="Times New Roman"/>
          <w:sz w:val="24"/>
          <w:szCs w:val="24"/>
        </w:rPr>
        <w:t xml:space="preserve"> </w:t>
      </w:r>
      <w:r w:rsidRPr="00D17881">
        <w:rPr>
          <w:rFonts w:ascii="Times New Roman" w:hAnsi="Times New Roman" w:cs="Times New Roman"/>
          <w:sz w:val="24"/>
          <w:szCs w:val="24"/>
        </w:rPr>
        <w:t>подразделах «здания и помещения» и «иное недвижимое имущество» вносятся</w:t>
      </w:r>
      <w:r w:rsidR="002778A6" w:rsidRPr="00D17881">
        <w:rPr>
          <w:rFonts w:ascii="Times New Roman" w:hAnsi="Times New Roman" w:cs="Times New Roman"/>
          <w:sz w:val="24"/>
          <w:szCs w:val="24"/>
        </w:rPr>
        <w:t xml:space="preserve"> следующие сведения об объектах учета: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8A6" w:rsidRPr="002778A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8A6" w:rsidRPr="00D17881">
        <w:rPr>
          <w:rFonts w:ascii="Times New Roman" w:hAnsi="Times New Roman" w:cs="Times New Roman"/>
          <w:sz w:val="24"/>
          <w:szCs w:val="24"/>
        </w:rPr>
        <w:t>адрес (местоположение);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8A6" w:rsidRPr="00D17881">
        <w:rPr>
          <w:rFonts w:ascii="Times New Roman" w:hAnsi="Times New Roman" w:cs="Times New Roman"/>
          <w:sz w:val="24"/>
          <w:szCs w:val="24"/>
        </w:rPr>
        <w:t>кадастровый номер;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8A6" w:rsidRPr="00D17881">
        <w:rPr>
          <w:rFonts w:ascii="Times New Roman" w:hAnsi="Times New Roman" w:cs="Times New Roman"/>
          <w:sz w:val="24"/>
          <w:szCs w:val="24"/>
        </w:rPr>
        <w:t>общая площадь (или площадь застройки) или протяженность, этажность;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8A6" w:rsidRPr="00D17881">
        <w:rPr>
          <w:rFonts w:ascii="Times New Roman" w:hAnsi="Times New Roman" w:cs="Times New Roman"/>
          <w:sz w:val="24"/>
          <w:szCs w:val="24"/>
        </w:rPr>
        <w:t>балансовая стоимость;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22" w:rsidRPr="00D17881">
        <w:rPr>
          <w:rFonts w:ascii="Times New Roman" w:hAnsi="Times New Roman" w:cs="Times New Roman"/>
          <w:sz w:val="24"/>
          <w:szCs w:val="24"/>
        </w:rPr>
        <w:t>сумма начисленной амортизации (износа);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8A6" w:rsidRPr="00D17881">
        <w:rPr>
          <w:rFonts w:ascii="Times New Roman" w:hAnsi="Times New Roman" w:cs="Times New Roman"/>
          <w:sz w:val="24"/>
          <w:szCs w:val="24"/>
        </w:rPr>
        <w:t>остаточная стоимость;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22" w:rsidRPr="00D17881">
        <w:rPr>
          <w:rFonts w:ascii="Times New Roman" w:hAnsi="Times New Roman" w:cs="Times New Roman"/>
          <w:sz w:val="24"/>
          <w:szCs w:val="24"/>
        </w:rPr>
        <w:t>кадастровая стоимость;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B89" w:rsidRPr="00D17881">
        <w:rPr>
          <w:rFonts w:ascii="Times New Roman" w:hAnsi="Times New Roman" w:cs="Times New Roman"/>
          <w:sz w:val="24"/>
          <w:szCs w:val="24"/>
        </w:rPr>
        <w:t>дата возникновения и прекращения права муниципальной собственности на недвижимое имущество</w:t>
      </w:r>
      <w:r w:rsidR="002778A6" w:rsidRPr="00D17881">
        <w:rPr>
          <w:rFonts w:ascii="Times New Roman" w:hAnsi="Times New Roman" w:cs="Times New Roman"/>
          <w:sz w:val="24"/>
          <w:szCs w:val="24"/>
        </w:rPr>
        <w:t>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B89" w:rsidRPr="00D17881">
        <w:rPr>
          <w:rFonts w:ascii="Times New Roman" w:hAnsi="Times New Roman" w:cs="Times New Roman"/>
          <w:sz w:val="24"/>
          <w:szCs w:val="24"/>
        </w:rPr>
        <w:t>реквизиты документа</w:t>
      </w:r>
      <w:r w:rsidR="002778A6" w:rsidRPr="00D17881">
        <w:rPr>
          <w:rFonts w:ascii="Times New Roman" w:hAnsi="Times New Roman" w:cs="Times New Roman"/>
          <w:sz w:val="24"/>
          <w:szCs w:val="24"/>
        </w:rPr>
        <w:t xml:space="preserve"> - основания возникновения и прекращения права собственности </w:t>
      </w:r>
      <w:proofErr w:type="spellStart"/>
      <w:r w:rsidR="002778A6" w:rsidRPr="00D17881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2778A6" w:rsidRPr="00D1788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B89" w:rsidRPr="00D17881">
        <w:rPr>
          <w:rFonts w:ascii="Times New Roman" w:hAnsi="Times New Roman" w:cs="Times New Roman"/>
          <w:sz w:val="24"/>
          <w:szCs w:val="24"/>
        </w:rPr>
        <w:t>сведение о правообладателе муниципального недвижимого имущества</w:t>
      </w:r>
    </w:p>
    <w:p w:rsidR="002778A6" w:rsidRP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B89" w:rsidRPr="00D17881">
        <w:rPr>
          <w:rFonts w:ascii="Times New Roman" w:hAnsi="Times New Roman" w:cs="Times New Roman"/>
          <w:sz w:val="24"/>
          <w:szCs w:val="24"/>
        </w:rPr>
        <w:t>сведения об установленных в отношении муниципального имущества ограничениях (обременениях) с указанием даты</w:t>
      </w:r>
      <w:r w:rsidR="002778A6" w:rsidRPr="00D17881">
        <w:rPr>
          <w:rFonts w:ascii="Times New Roman" w:hAnsi="Times New Roman" w:cs="Times New Roman"/>
          <w:sz w:val="24"/>
          <w:szCs w:val="24"/>
        </w:rPr>
        <w:t xml:space="preserve"> возникновения и прекращения</w:t>
      </w:r>
      <w:r w:rsidR="00C27B89" w:rsidRPr="00D17881">
        <w:rPr>
          <w:rFonts w:ascii="Times New Roman" w:hAnsi="Times New Roman" w:cs="Times New Roman"/>
          <w:sz w:val="24"/>
          <w:szCs w:val="24"/>
        </w:rPr>
        <w:t>.</w:t>
      </w:r>
    </w:p>
    <w:p w:rsidR="00E157A5" w:rsidRPr="004B74BC" w:rsidRDefault="00E157A5" w:rsidP="00D17881">
      <w:pPr>
        <w:pStyle w:val="a9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BC">
        <w:rPr>
          <w:rFonts w:ascii="Times New Roman" w:hAnsi="Times New Roman" w:cs="Times New Roman"/>
          <w:sz w:val="24"/>
          <w:szCs w:val="24"/>
        </w:rPr>
        <w:t>В подраздел «земельные участки» вносятся следующие сведения об объектах учета: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A5" w:rsidRPr="004B74BC">
        <w:rPr>
          <w:rFonts w:ascii="Times New Roman" w:hAnsi="Times New Roman" w:cs="Times New Roman"/>
          <w:sz w:val="24"/>
          <w:szCs w:val="24"/>
        </w:rPr>
        <w:t>кадастровый номер;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A5" w:rsidRPr="00D17881">
        <w:rPr>
          <w:rFonts w:ascii="Times New Roman" w:hAnsi="Times New Roman" w:cs="Times New Roman"/>
          <w:sz w:val="24"/>
          <w:szCs w:val="24"/>
        </w:rPr>
        <w:t>площадь;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4BC" w:rsidRPr="00D17881">
        <w:rPr>
          <w:rFonts w:ascii="Times New Roman" w:hAnsi="Times New Roman" w:cs="Times New Roman"/>
          <w:sz w:val="24"/>
          <w:szCs w:val="24"/>
        </w:rPr>
        <w:t>адрес (</w:t>
      </w:r>
      <w:r w:rsidR="00E157A5" w:rsidRPr="00D17881">
        <w:rPr>
          <w:rFonts w:ascii="Times New Roman" w:hAnsi="Times New Roman" w:cs="Times New Roman"/>
          <w:sz w:val="24"/>
          <w:szCs w:val="24"/>
        </w:rPr>
        <w:t>местоположение</w:t>
      </w:r>
      <w:r w:rsidR="004B74BC" w:rsidRPr="00D17881">
        <w:rPr>
          <w:rFonts w:ascii="Times New Roman" w:hAnsi="Times New Roman" w:cs="Times New Roman"/>
          <w:sz w:val="24"/>
          <w:szCs w:val="24"/>
        </w:rPr>
        <w:t>)</w:t>
      </w:r>
      <w:r w:rsidR="00E157A5" w:rsidRPr="00D17881">
        <w:rPr>
          <w:rFonts w:ascii="Times New Roman" w:hAnsi="Times New Roman" w:cs="Times New Roman"/>
          <w:sz w:val="24"/>
          <w:szCs w:val="24"/>
        </w:rPr>
        <w:t>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A5" w:rsidRPr="00D17881">
        <w:rPr>
          <w:rFonts w:ascii="Times New Roman" w:hAnsi="Times New Roman" w:cs="Times New Roman"/>
          <w:sz w:val="24"/>
          <w:szCs w:val="24"/>
        </w:rPr>
        <w:t>вид разрешенного использования;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A5" w:rsidRPr="00D17881">
        <w:rPr>
          <w:rFonts w:ascii="Times New Roman" w:hAnsi="Times New Roman" w:cs="Times New Roman"/>
          <w:sz w:val="24"/>
          <w:szCs w:val="24"/>
        </w:rPr>
        <w:t>категория земель;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A5" w:rsidRPr="00D17881">
        <w:rPr>
          <w:rFonts w:ascii="Times New Roman" w:hAnsi="Times New Roman" w:cs="Times New Roman"/>
          <w:sz w:val="24"/>
          <w:szCs w:val="24"/>
        </w:rPr>
        <w:t>кадастровая стоимость;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A5" w:rsidRPr="00D17881">
        <w:rPr>
          <w:rFonts w:ascii="Times New Roman" w:hAnsi="Times New Roman" w:cs="Times New Roman"/>
          <w:sz w:val="24"/>
          <w:szCs w:val="24"/>
        </w:rPr>
        <w:t>дата возникновения и прекращения ограничения (обременения), лицо, в пользу которого установлено, наименование, дата, номер документа - основания возникновения и прекращения ограничения (обременения);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A5" w:rsidRPr="00D17881">
        <w:rPr>
          <w:rFonts w:ascii="Times New Roman" w:hAnsi="Times New Roman" w:cs="Times New Roman"/>
          <w:sz w:val="24"/>
          <w:szCs w:val="24"/>
        </w:rPr>
        <w:t>информация о юридических и физических лицах - правообладателях объекта;</w:t>
      </w:r>
    </w:p>
    <w:p w:rsidR="00E157A5" w:rsidRP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A5" w:rsidRPr="00D17881">
        <w:rPr>
          <w:rFonts w:ascii="Times New Roman" w:hAnsi="Times New Roman" w:cs="Times New Roman"/>
          <w:sz w:val="24"/>
          <w:szCs w:val="24"/>
        </w:rPr>
        <w:t>дата возникновения и прекращения права собственности Кожевниковского района, наименование, дата, номер документа - основания возникновения и прекращения права собственности Кожевниковского района.</w:t>
      </w:r>
    </w:p>
    <w:p w:rsidR="0007201E" w:rsidRPr="0007201E" w:rsidRDefault="0007201E" w:rsidP="00D17881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1BA">
        <w:rPr>
          <w:rFonts w:ascii="Times New Roman" w:hAnsi="Times New Roman" w:cs="Times New Roman"/>
          <w:sz w:val="24"/>
          <w:szCs w:val="24"/>
          <w:u w:val="single"/>
        </w:rPr>
        <w:t>Раздел «</w:t>
      </w:r>
      <w:r w:rsidR="00CA16AA" w:rsidRPr="00752330">
        <w:rPr>
          <w:rFonts w:ascii="Times New Roman" w:hAnsi="Times New Roman" w:cs="Times New Roman"/>
          <w:sz w:val="24"/>
          <w:szCs w:val="24"/>
          <w:u w:val="single"/>
        </w:rPr>
        <w:t>движимое имущество</w:t>
      </w:r>
      <w:r w:rsidR="007C01B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A16AA" w:rsidRPr="0007201E">
        <w:rPr>
          <w:rFonts w:ascii="Times New Roman" w:hAnsi="Times New Roman" w:cs="Times New Roman"/>
          <w:sz w:val="24"/>
          <w:szCs w:val="24"/>
        </w:rPr>
        <w:t xml:space="preserve"> состоит из двух подразделов: 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1BA">
        <w:rPr>
          <w:rFonts w:ascii="Times New Roman" w:hAnsi="Times New Roman" w:cs="Times New Roman"/>
          <w:sz w:val="24"/>
          <w:szCs w:val="24"/>
        </w:rPr>
        <w:t>транспорт</w:t>
      </w:r>
      <w:r w:rsidR="00CA16AA" w:rsidRPr="0007201E">
        <w:rPr>
          <w:rFonts w:ascii="Times New Roman" w:hAnsi="Times New Roman" w:cs="Times New Roman"/>
          <w:sz w:val="24"/>
          <w:szCs w:val="24"/>
        </w:rPr>
        <w:t>,</w:t>
      </w:r>
    </w:p>
    <w:p w:rsidR="00CA16AA" w:rsidRP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1BA" w:rsidRPr="00D17881">
        <w:rPr>
          <w:rFonts w:ascii="Times New Roman" w:hAnsi="Times New Roman" w:cs="Times New Roman"/>
          <w:sz w:val="24"/>
          <w:szCs w:val="24"/>
        </w:rPr>
        <w:t>иное движимое имущество</w:t>
      </w:r>
      <w:r w:rsidR="00CA16AA" w:rsidRPr="00D17881">
        <w:rPr>
          <w:rFonts w:ascii="Times New Roman" w:hAnsi="Times New Roman" w:cs="Times New Roman"/>
          <w:sz w:val="24"/>
          <w:szCs w:val="24"/>
        </w:rPr>
        <w:t>.</w:t>
      </w:r>
    </w:p>
    <w:p w:rsidR="00CA4C04" w:rsidRPr="00D17881" w:rsidRDefault="00752330" w:rsidP="00D17881">
      <w:pPr>
        <w:pStyle w:val="a9"/>
        <w:widowControl w:val="0"/>
        <w:numPr>
          <w:ilvl w:val="2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В данном разделе  объект</w:t>
      </w:r>
      <w:r w:rsidR="00CA4C04" w:rsidRPr="00D17881">
        <w:rPr>
          <w:rFonts w:ascii="Times New Roman" w:hAnsi="Times New Roman" w:cs="Times New Roman"/>
          <w:sz w:val="24"/>
          <w:szCs w:val="24"/>
        </w:rPr>
        <w:t>ами учета являю</w:t>
      </w:r>
      <w:r w:rsidRPr="00D17881">
        <w:rPr>
          <w:rFonts w:ascii="Times New Roman" w:hAnsi="Times New Roman" w:cs="Times New Roman"/>
          <w:sz w:val="24"/>
          <w:szCs w:val="24"/>
        </w:rPr>
        <w:t>тся</w:t>
      </w:r>
      <w:r w:rsidR="00F27741" w:rsidRPr="00D17881">
        <w:rPr>
          <w:rFonts w:ascii="Times New Roman" w:hAnsi="Times New Roman" w:cs="Times New Roman"/>
          <w:sz w:val="24"/>
          <w:szCs w:val="24"/>
        </w:rPr>
        <w:t>: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Транспорт;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330" w:rsidRPr="00D17881">
        <w:rPr>
          <w:rFonts w:ascii="Times New Roman" w:hAnsi="Times New Roman" w:cs="Times New Roman"/>
          <w:sz w:val="24"/>
          <w:szCs w:val="24"/>
        </w:rPr>
        <w:t>особо ценное  движимое имущество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C04" w:rsidRPr="00D17881">
        <w:rPr>
          <w:rFonts w:ascii="Times New Roman" w:hAnsi="Times New Roman" w:cs="Times New Roman"/>
          <w:sz w:val="24"/>
          <w:szCs w:val="24"/>
        </w:rPr>
        <w:t>ценные</w:t>
      </w:r>
      <w:r w:rsidR="00752330" w:rsidRPr="00D17881">
        <w:rPr>
          <w:rFonts w:ascii="Times New Roman" w:hAnsi="Times New Roman" w:cs="Times New Roman"/>
          <w:sz w:val="24"/>
          <w:szCs w:val="24"/>
        </w:rPr>
        <w:t xml:space="preserve"> бумаг</w:t>
      </w:r>
      <w:r w:rsidR="00CA4C04" w:rsidRPr="00D17881">
        <w:rPr>
          <w:rFonts w:ascii="Times New Roman" w:hAnsi="Times New Roman" w:cs="Times New Roman"/>
          <w:sz w:val="24"/>
          <w:szCs w:val="24"/>
        </w:rPr>
        <w:t>и и доли</w:t>
      </w:r>
      <w:r>
        <w:rPr>
          <w:rFonts w:ascii="Times New Roman" w:hAnsi="Times New Roman" w:cs="Times New Roman"/>
          <w:sz w:val="24"/>
          <w:szCs w:val="24"/>
        </w:rPr>
        <w:t xml:space="preserve"> (вкладов);</w:t>
      </w:r>
    </w:p>
    <w:p w:rsidR="00752330" w:rsidRP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C04" w:rsidRPr="00D17881">
        <w:rPr>
          <w:rFonts w:ascii="Times New Roman" w:hAnsi="Times New Roman" w:cs="Times New Roman"/>
          <w:sz w:val="24"/>
          <w:szCs w:val="24"/>
        </w:rPr>
        <w:t xml:space="preserve">движимое имущество, </w:t>
      </w:r>
      <w:r w:rsidR="00752330" w:rsidRPr="00D17881">
        <w:rPr>
          <w:rFonts w:ascii="Times New Roman" w:hAnsi="Times New Roman" w:cs="Times New Roman"/>
          <w:sz w:val="24"/>
          <w:szCs w:val="24"/>
        </w:rPr>
        <w:t>балансовая стоимость единицы которого менее 50 тысяч рублей</w:t>
      </w:r>
      <w:r w:rsidR="00F27741" w:rsidRPr="00D17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6AA" w:rsidRDefault="007C01BA" w:rsidP="00D17881">
      <w:pPr>
        <w:pStyle w:val="a9"/>
        <w:widowControl w:val="0"/>
        <w:numPr>
          <w:ilvl w:val="2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 «транспорт»</w:t>
      </w:r>
      <w:r w:rsidR="00CA16AA" w:rsidRPr="0007201E">
        <w:rPr>
          <w:rFonts w:ascii="Times New Roman" w:hAnsi="Times New Roman" w:cs="Times New Roman"/>
          <w:sz w:val="24"/>
          <w:szCs w:val="24"/>
        </w:rPr>
        <w:t xml:space="preserve"> включаются сведения об автомототранспортных средствах, средствах, водного транспорта и других видов самоходной техники.</w:t>
      </w:r>
    </w:p>
    <w:p w:rsidR="00CA16AA" w:rsidRDefault="007C01BA" w:rsidP="00D17881">
      <w:pPr>
        <w:pStyle w:val="a9"/>
        <w:widowControl w:val="0"/>
        <w:numPr>
          <w:ilvl w:val="2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 «иное движимое имущество»</w:t>
      </w:r>
      <w:r w:rsidR="00CA16AA" w:rsidRPr="0007201E">
        <w:rPr>
          <w:rFonts w:ascii="Times New Roman" w:hAnsi="Times New Roman" w:cs="Times New Roman"/>
          <w:sz w:val="24"/>
          <w:szCs w:val="24"/>
        </w:rPr>
        <w:t xml:space="preserve"> включаются сведения об ином движимом имуществе - машинах и оборудовании, ценных бумагах, долях (вкладах), </w:t>
      </w:r>
      <w:r w:rsidR="00CA16AA" w:rsidRPr="0007201E">
        <w:rPr>
          <w:rFonts w:ascii="Times New Roman" w:hAnsi="Times New Roman" w:cs="Times New Roman"/>
          <w:sz w:val="24"/>
          <w:szCs w:val="24"/>
        </w:rPr>
        <w:lastRenderedPageBreak/>
        <w:t>прочем имуществе, за исключением средств местного бюджета, отнесенном действующим законодательством к движимому имуществу.</w:t>
      </w:r>
    </w:p>
    <w:p w:rsidR="00C27B89" w:rsidRPr="004B74BC" w:rsidRDefault="00D17881" w:rsidP="00D17881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В разделе «</w:t>
      </w:r>
      <w:r w:rsidR="00046E05" w:rsidRPr="004B74BC">
        <w:rPr>
          <w:rFonts w:ascii="Times New Roman" w:hAnsi="Times New Roman" w:cs="Times New Roman"/>
          <w:sz w:val="24"/>
          <w:szCs w:val="24"/>
          <w:u w:val="single"/>
        </w:rPr>
        <w:t>движимое имущество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27B89" w:rsidRPr="004B74BC">
        <w:rPr>
          <w:rFonts w:ascii="Times New Roman" w:hAnsi="Times New Roman" w:cs="Times New Roman"/>
          <w:sz w:val="24"/>
          <w:szCs w:val="24"/>
        </w:rPr>
        <w:t xml:space="preserve"> вносятся следующие сведения об объектах учета: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05" w:rsidRPr="00046E05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05" w:rsidRPr="00D17881">
        <w:rPr>
          <w:rFonts w:ascii="Times New Roman" w:hAnsi="Times New Roman" w:cs="Times New Roman"/>
          <w:sz w:val="24"/>
          <w:szCs w:val="24"/>
        </w:rPr>
        <w:t>балансовая стоимость;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05" w:rsidRPr="00D17881">
        <w:rPr>
          <w:rFonts w:ascii="Times New Roman" w:hAnsi="Times New Roman" w:cs="Times New Roman"/>
          <w:sz w:val="24"/>
          <w:szCs w:val="24"/>
        </w:rPr>
        <w:t>начисленная амортизация (износ);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05" w:rsidRPr="00D17881">
        <w:rPr>
          <w:rFonts w:ascii="Times New Roman" w:hAnsi="Times New Roman" w:cs="Times New Roman"/>
          <w:sz w:val="24"/>
          <w:szCs w:val="24"/>
        </w:rPr>
        <w:t>дата возникновения и прекращения права муниципальной собственности на недвижимое имущество;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05" w:rsidRPr="00D17881">
        <w:rPr>
          <w:rFonts w:ascii="Times New Roman" w:hAnsi="Times New Roman" w:cs="Times New Roman"/>
          <w:sz w:val="24"/>
          <w:szCs w:val="24"/>
        </w:rPr>
        <w:t xml:space="preserve">реквизиты документа - основания возникновения и прекращения права собственности </w:t>
      </w:r>
      <w:proofErr w:type="spellStart"/>
      <w:r w:rsidR="00046E05" w:rsidRPr="00D17881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046E05" w:rsidRPr="00D1788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05" w:rsidRPr="00D17881">
        <w:rPr>
          <w:rFonts w:ascii="Times New Roman" w:hAnsi="Times New Roman" w:cs="Times New Roman"/>
          <w:sz w:val="24"/>
          <w:szCs w:val="24"/>
        </w:rPr>
        <w:t>сведение о правообладателе муниципального недвижимого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6E05" w:rsidRP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05" w:rsidRPr="00D17881">
        <w:rPr>
          <w:rFonts w:ascii="Times New Roman" w:hAnsi="Times New Roman" w:cs="Times New Roman"/>
          <w:sz w:val="24"/>
          <w:szCs w:val="24"/>
        </w:rPr>
        <w:t>сведения об установленных в отношении муниципального имущества ограничениях (обременениях) с указанием даты возникновения и прекращения.</w:t>
      </w:r>
    </w:p>
    <w:p w:rsidR="00046E05" w:rsidRDefault="00046E05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A6">
        <w:rPr>
          <w:rFonts w:ascii="Times New Roman" w:hAnsi="Times New Roman" w:cs="Times New Roman"/>
          <w:sz w:val="24"/>
          <w:szCs w:val="24"/>
          <w:u w:val="single"/>
        </w:rPr>
        <w:t>В отношении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включается:</w:t>
      </w:r>
    </w:p>
    <w:p w:rsidR="00046E05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05" w:rsidRPr="00046E05">
        <w:rPr>
          <w:rFonts w:ascii="Times New Roman" w:hAnsi="Times New Roman" w:cs="Times New Roman"/>
          <w:sz w:val="24"/>
          <w:szCs w:val="24"/>
        </w:rPr>
        <w:t>государственный регистрационный номер транспортного средства, самоходной техники;</w:t>
      </w:r>
    </w:p>
    <w:p w:rsidR="00046E05" w:rsidRPr="00046E05" w:rsidRDefault="00046E05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A6">
        <w:rPr>
          <w:rFonts w:ascii="Times New Roman" w:hAnsi="Times New Roman" w:cs="Times New Roman"/>
          <w:sz w:val="24"/>
          <w:szCs w:val="24"/>
          <w:u w:val="single"/>
        </w:rPr>
        <w:t>В отношении акций</w:t>
      </w:r>
      <w:r w:rsidR="00752330">
        <w:rPr>
          <w:rFonts w:ascii="Times New Roman" w:hAnsi="Times New Roman" w:cs="Times New Roman"/>
          <w:sz w:val="24"/>
          <w:szCs w:val="24"/>
        </w:rPr>
        <w:t xml:space="preserve"> дополнительно включается:</w:t>
      </w:r>
    </w:p>
    <w:p w:rsidR="00046E05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05" w:rsidRPr="00046E05">
        <w:rPr>
          <w:rFonts w:ascii="Times New Roman" w:hAnsi="Times New Roman" w:cs="Times New Roman"/>
          <w:sz w:val="24"/>
          <w:szCs w:val="24"/>
        </w:rPr>
        <w:t>наименование и ОГРН эмитента, номинальная стоимость, категория (тип) ценной бумаги, количество ценных бумаг, размер доли Кожевниковского района в уставном капитале, государственный регистрационный номер ценной бумаги;</w:t>
      </w:r>
    </w:p>
    <w:p w:rsidR="00046E05" w:rsidRPr="00752330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05" w:rsidRPr="00752330">
        <w:rPr>
          <w:rFonts w:ascii="Times New Roman" w:hAnsi="Times New Roman" w:cs="Times New Roman"/>
          <w:sz w:val="24"/>
          <w:szCs w:val="24"/>
        </w:rPr>
        <w:t>объем доли (вклада) в уставный (складочный) капитал организации, наименование и ОГРН данной организации;</w:t>
      </w:r>
    </w:p>
    <w:p w:rsidR="00046E05" w:rsidRDefault="00CA4C04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046E05" w:rsidRPr="00CA4C04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46E05" w:rsidRPr="00CA4C04">
        <w:rPr>
          <w:rFonts w:ascii="Times New Roman" w:hAnsi="Times New Roman" w:cs="Times New Roman"/>
          <w:sz w:val="24"/>
          <w:szCs w:val="24"/>
        </w:rPr>
        <w:t xml:space="preserve"> движимого имущества (за исключением ценных бумаг и долей (вкладов), балансовая стоимость единицы которого менее 50 тысяч рублей, в Реестр вносятся только сведения об </w:t>
      </w:r>
      <w:r w:rsidR="007A6C77">
        <w:rPr>
          <w:rFonts w:ascii="Times New Roman" w:hAnsi="Times New Roman" w:cs="Times New Roman"/>
          <w:sz w:val="24"/>
          <w:szCs w:val="24"/>
        </w:rPr>
        <w:t xml:space="preserve">общим количестве, </w:t>
      </w:r>
      <w:r w:rsidR="00046E05" w:rsidRPr="00CA4C04">
        <w:rPr>
          <w:rFonts w:ascii="Times New Roman" w:hAnsi="Times New Roman" w:cs="Times New Roman"/>
          <w:sz w:val="24"/>
          <w:szCs w:val="24"/>
        </w:rPr>
        <w:t>общей балансовой стоимости таких объектов и н</w:t>
      </w:r>
      <w:r w:rsidR="007A6C77">
        <w:rPr>
          <w:rFonts w:ascii="Times New Roman" w:hAnsi="Times New Roman" w:cs="Times New Roman"/>
          <w:sz w:val="24"/>
          <w:szCs w:val="24"/>
        </w:rPr>
        <w:t>ачисленной амортизации (износе)</w:t>
      </w:r>
      <w:proofErr w:type="gramEnd"/>
    </w:p>
    <w:p w:rsidR="00B67A22" w:rsidRPr="00AD42AD" w:rsidRDefault="00B67A22" w:rsidP="00D17881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42AD">
        <w:rPr>
          <w:rFonts w:ascii="Times New Roman" w:hAnsi="Times New Roman" w:cs="Times New Roman"/>
          <w:sz w:val="24"/>
          <w:szCs w:val="24"/>
        </w:rPr>
        <w:t>В раздел «муниципальные унитарные предприятия, муниципальные учреждения, хозяйственные общества, товарищества, акции, доли (вклады) в уставном(складочном) капитале которых принадлежат муниципальному образованию Кожевниковский район, иные юридические лица, учредителями которых является муниципальное образование Кожевниковский район» включаются следующие сведения: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22">
        <w:rPr>
          <w:rFonts w:ascii="Times New Roman" w:hAnsi="Times New Roman" w:cs="Times New Roman"/>
          <w:sz w:val="24"/>
          <w:szCs w:val="24"/>
        </w:rPr>
        <w:t>П</w:t>
      </w:r>
      <w:r w:rsidR="00B67A22" w:rsidRPr="00E93A53">
        <w:rPr>
          <w:rFonts w:ascii="Times New Roman" w:hAnsi="Times New Roman" w:cs="Times New Roman"/>
          <w:sz w:val="24"/>
          <w:szCs w:val="24"/>
        </w:rPr>
        <w:t>олное наименование</w:t>
      </w:r>
      <w:r w:rsidR="00B67A22">
        <w:rPr>
          <w:rFonts w:ascii="Times New Roman" w:hAnsi="Times New Roman" w:cs="Times New Roman"/>
          <w:sz w:val="24"/>
          <w:szCs w:val="24"/>
        </w:rPr>
        <w:t xml:space="preserve"> и организационно-правовая форма юридического лица</w:t>
      </w:r>
      <w:r w:rsidR="00B67A22" w:rsidRPr="00E93A53">
        <w:rPr>
          <w:rFonts w:ascii="Times New Roman" w:hAnsi="Times New Roman" w:cs="Times New Roman"/>
          <w:sz w:val="24"/>
          <w:szCs w:val="24"/>
        </w:rPr>
        <w:t>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22" w:rsidRPr="00D17881">
        <w:rPr>
          <w:rFonts w:ascii="Times New Roman" w:hAnsi="Times New Roman" w:cs="Times New Roman"/>
          <w:sz w:val="24"/>
          <w:szCs w:val="24"/>
        </w:rPr>
        <w:t>Адрес (местонахождение);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22" w:rsidRPr="00D1788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и дата государственной регистрации;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22" w:rsidRPr="00D17881">
        <w:rPr>
          <w:rFonts w:ascii="Times New Roman" w:hAnsi="Times New Roman" w:cs="Times New Roman"/>
          <w:sz w:val="24"/>
          <w:szCs w:val="24"/>
        </w:rPr>
        <w:t>Реквизиты документ</w:t>
      </w:r>
      <w:proofErr w:type="gramStart"/>
      <w:r w:rsidR="00B67A22" w:rsidRPr="00D1788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67A22" w:rsidRPr="00D17881">
        <w:rPr>
          <w:rFonts w:ascii="Times New Roman" w:hAnsi="Times New Roman" w:cs="Times New Roman"/>
          <w:sz w:val="24"/>
          <w:szCs w:val="24"/>
        </w:rPr>
        <w:t xml:space="preserve"> основан</w:t>
      </w:r>
      <w:r>
        <w:rPr>
          <w:rFonts w:ascii="Times New Roman" w:hAnsi="Times New Roman" w:cs="Times New Roman"/>
          <w:sz w:val="24"/>
          <w:szCs w:val="24"/>
        </w:rPr>
        <w:t>ия создания юридического лица (</w:t>
      </w:r>
      <w:r w:rsidR="00B67A22" w:rsidRPr="00D17881">
        <w:rPr>
          <w:rFonts w:ascii="Times New Roman" w:hAnsi="Times New Roman" w:cs="Times New Roman"/>
          <w:sz w:val="24"/>
          <w:szCs w:val="24"/>
        </w:rPr>
        <w:t xml:space="preserve">участия муниципального образования </w:t>
      </w:r>
      <w:proofErr w:type="spellStart"/>
      <w:r w:rsidR="00B67A22" w:rsidRPr="00D17881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B67A22" w:rsidRPr="00D17881">
        <w:rPr>
          <w:rFonts w:ascii="Times New Roman" w:hAnsi="Times New Roman" w:cs="Times New Roman"/>
          <w:sz w:val="24"/>
          <w:szCs w:val="24"/>
        </w:rPr>
        <w:t xml:space="preserve"> район  в </w:t>
      </w:r>
      <w:r>
        <w:rPr>
          <w:rFonts w:ascii="Times New Roman" w:hAnsi="Times New Roman" w:cs="Times New Roman"/>
          <w:sz w:val="24"/>
          <w:szCs w:val="24"/>
        </w:rPr>
        <w:t>создании (</w:t>
      </w:r>
      <w:r w:rsidR="00B67A22" w:rsidRPr="00D17881">
        <w:rPr>
          <w:rFonts w:ascii="Times New Roman" w:hAnsi="Times New Roman" w:cs="Times New Roman"/>
          <w:sz w:val="24"/>
          <w:szCs w:val="24"/>
        </w:rPr>
        <w:t>уставном капитале) юридического лица;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22" w:rsidRPr="00D17881">
        <w:rPr>
          <w:rFonts w:ascii="Times New Roman" w:hAnsi="Times New Roman" w:cs="Times New Roman"/>
          <w:sz w:val="24"/>
          <w:szCs w:val="24"/>
        </w:rPr>
        <w:t>Размер уставного фонда (для муниципальных унитарных предприятий);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22" w:rsidRPr="00D17881">
        <w:rPr>
          <w:rFonts w:ascii="Times New Roman" w:hAnsi="Times New Roman" w:cs="Times New Roman"/>
          <w:sz w:val="24"/>
          <w:szCs w:val="24"/>
        </w:rPr>
        <w:t>Размер доли, принадлежащей муниципальному образованию Кожевниковский район  в уставном (скла</w:t>
      </w:r>
      <w:r>
        <w:rPr>
          <w:rFonts w:ascii="Times New Roman" w:hAnsi="Times New Roman" w:cs="Times New Roman"/>
          <w:sz w:val="24"/>
          <w:szCs w:val="24"/>
        </w:rPr>
        <w:t>дочном) капитале, в процентах (</w:t>
      </w:r>
      <w:r w:rsidR="00B67A22" w:rsidRPr="00D17881">
        <w:rPr>
          <w:rFonts w:ascii="Times New Roman" w:hAnsi="Times New Roman" w:cs="Times New Roman"/>
          <w:sz w:val="24"/>
          <w:szCs w:val="24"/>
        </w:rPr>
        <w:t>для хозяйственных обществ и товариществ);</w:t>
      </w:r>
    </w:p>
    <w:p w:rsid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22" w:rsidRPr="00D17881">
        <w:rPr>
          <w:rFonts w:ascii="Times New Roman" w:hAnsi="Times New Roman" w:cs="Times New Roman"/>
          <w:sz w:val="24"/>
          <w:szCs w:val="24"/>
        </w:rPr>
        <w:t>Данные о балансовой и остаточной стоимости основных средств</w:t>
      </w:r>
      <w:r>
        <w:rPr>
          <w:rFonts w:ascii="Times New Roman" w:hAnsi="Times New Roman" w:cs="Times New Roman"/>
          <w:sz w:val="24"/>
          <w:szCs w:val="24"/>
        </w:rPr>
        <w:t xml:space="preserve"> (фондов) (</w:t>
      </w:r>
      <w:r w:rsidR="00B67A22" w:rsidRPr="00D17881">
        <w:rPr>
          <w:rFonts w:ascii="Times New Roman" w:hAnsi="Times New Roman" w:cs="Times New Roman"/>
          <w:sz w:val="24"/>
          <w:szCs w:val="24"/>
        </w:rPr>
        <w:t>для муниципальных учреждений и муниципальных унитарных предприятий);</w:t>
      </w:r>
    </w:p>
    <w:p w:rsidR="00B67A22" w:rsidRPr="00D17881" w:rsidRDefault="00D17881" w:rsidP="00D1788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22" w:rsidRPr="00D17881">
        <w:rPr>
          <w:rFonts w:ascii="Times New Roman" w:hAnsi="Times New Roman" w:cs="Times New Roman"/>
          <w:sz w:val="24"/>
          <w:szCs w:val="24"/>
        </w:rPr>
        <w:t>Среднеспи</w:t>
      </w:r>
      <w:r>
        <w:rPr>
          <w:rFonts w:ascii="Times New Roman" w:hAnsi="Times New Roman" w:cs="Times New Roman"/>
          <w:sz w:val="24"/>
          <w:szCs w:val="24"/>
        </w:rPr>
        <w:t>сочная численность работников (</w:t>
      </w:r>
      <w:r w:rsidR="00B67A22" w:rsidRPr="00D17881">
        <w:rPr>
          <w:rFonts w:ascii="Times New Roman" w:hAnsi="Times New Roman" w:cs="Times New Roman"/>
          <w:sz w:val="24"/>
          <w:szCs w:val="24"/>
        </w:rPr>
        <w:t>для муниципальных учреждений и муниципальных унитарных предприятий)».</w:t>
      </w:r>
    </w:p>
    <w:p w:rsidR="00CA16AA" w:rsidRPr="00C34D88" w:rsidRDefault="00AD42AD" w:rsidP="00C35851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C34D88">
        <w:rPr>
          <w:rFonts w:ascii="Times New Roman" w:hAnsi="Times New Roman" w:cs="Times New Roman"/>
          <w:sz w:val="24"/>
          <w:szCs w:val="24"/>
        </w:rPr>
        <w:t>Сведения об объектах учета, исключенны</w:t>
      </w:r>
      <w:r w:rsidR="00F04BA6" w:rsidRPr="00C34D88">
        <w:rPr>
          <w:rFonts w:ascii="Times New Roman" w:hAnsi="Times New Roman" w:cs="Times New Roman"/>
          <w:sz w:val="24"/>
          <w:szCs w:val="24"/>
        </w:rPr>
        <w:t>х</w:t>
      </w:r>
      <w:r w:rsidR="00CA16AA" w:rsidRPr="00C34D88">
        <w:rPr>
          <w:rFonts w:ascii="Times New Roman" w:hAnsi="Times New Roman" w:cs="Times New Roman"/>
          <w:sz w:val="24"/>
          <w:szCs w:val="24"/>
        </w:rPr>
        <w:t xml:space="preserve"> из Реестра, подлежат хранению в архиве базы данных.</w:t>
      </w:r>
    </w:p>
    <w:p w:rsidR="00CA16AA" w:rsidRPr="0044486D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77" w:rsidRPr="00AD42AD" w:rsidRDefault="007A6C77" w:rsidP="005979A3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89"/>
      <w:bookmarkEnd w:id="2"/>
      <w:r w:rsidRPr="00AD42AD">
        <w:rPr>
          <w:rFonts w:ascii="Times New Roman" w:hAnsi="Times New Roman" w:cs="Times New Roman"/>
          <w:b/>
          <w:sz w:val="24"/>
          <w:szCs w:val="24"/>
        </w:rPr>
        <w:t xml:space="preserve">Порядок и форма ведения </w:t>
      </w:r>
      <w:r w:rsidR="00D943D2" w:rsidRPr="00AD42AD">
        <w:rPr>
          <w:rFonts w:ascii="Times New Roman" w:hAnsi="Times New Roman" w:cs="Times New Roman"/>
          <w:b/>
          <w:sz w:val="24"/>
          <w:szCs w:val="24"/>
        </w:rPr>
        <w:t>под</w:t>
      </w:r>
      <w:r w:rsidRPr="00AD42AD">
        <w:rPr>
          <w:rFonts w:ascii="Times New Roman" w:hAnsi="Times New Roman" w:cs="Times New Roman"/>
          <w:b/>
          <w:sz w:val="24"/>
          <w:szCs w:val="24"/>
        </w:rPr>
        <w:t>разделов Реестра «Недвижимое имущество» и «Движимое имущество»</w:t>
      </w:r>
      <w:r w:rsidR="000C5426" w:rsidRPr="00AD42AD">
        <w:rPr>
          <w:rFonts w:ascii="Times New Roman" w:hAnsi="Times New Roman" w:cs="Times New Roman"/>
          <w:b/>
          <w:sz w:val="24"/>
          <w:szCs w:val="24"/>
        </w:rPr>
        <w:t>, раздела «Муниципальные унитарные предприятия, муниципальные учреждения</w:t>
      </w:r>
      <w:r w:rsidR="00AD42AD" w:rsidRPr="00AD42AD">
        <w:rPr>
          <w:rFonts w:ascii="Times New Roman" w:hAnsi="Times New Roman" w:cs="Times New Roman"/>
          <w:b/>
          <w:sz w:val="24"/>
          <w:szCs w:val="24"/>
        </w:rPr>
        <w:t xml:space="preserve">, хозяйственные общества, товарищества, акции, </w:t>
      </w:r>
      <w:r w:rsidR="00AD42AD" w:rsidRPr="00AD42AD">
        <w:rPr>
          <w:rFonts w:ascii="Times New Roman" w:hAnsi="Times New Roman" w:cs="Times New Roman"/>
          <w:b/>
          <w:sz w:val="24"/>
          <w:szCs w:val="24"/>
        </w:rPr>
        <w:lastRenderedPageBreak/>
        <w:t>доли ( вклады) в уставно</w:t>
      </w:r>
      <w:proofErr w:type="gramStart"/>
      <w:r w:rsidR="00AD42AD" w:rsidRPr="00AD42AD">
        <w:rPr>
          <w:rFonts w:ascii="Times New Roman" w:hAnsi="Times New Roman" w:cs="Times New Roman"/>
          <w:b/>
          <w:sz w:val="24"/>
          <w:szCs w:val="24"/>
        </w:rPr>
        <w:t>м(</w:t>
      </w:r>
      <w:proofErr w:type="gramEnd"/>
      <w:r w:rsidR="00AD42AD" w:rsidRPr="00AD42AD">
        <w:rPr>
          <w:rFonts w:ascii="Times New Roman" w:hAnsi="Times New Roman" w:cs="Times New Roman"/>
          <w:b/>
          <w:sz w:val="24"/>
          <w:szCs w:val="24"/>
        </w:rPr>
        <w:t>складочном) капитале которых принадлежат муниципальному образованию Кожевниковский район, иные юридические лица, в которых муниципальное образование Кожевниковский район является учредителем (участником).</w:t>
      </w:r>
      <w:r w:rsidR="000C5426" w:rsidRPr="00AD42AD">
        <w:rPr>
          <w:rFonts w:ascii="Times New Roman" w:hAnsi="Times New Roman" w:cs="Times New Roman"/>
          <w:b/>
          <w:sz w:val="24"/>
          <w:szCs w:val="24"/>
        </w:rPr>
        <w:t>»</w:t>
      </w:r>
    </w:p>
    <w:p w:rsidR="00CA16AA" w:rsidRDefault="00CA16AA" w:rsidP="00C35851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6C77">
        <w:rPr>
          <w:rFonts w:ascii="Times New Roman" w:hAnsi="Times New Roman" w:cs="Times New Roman"/>
          <w:sz w:val="24"/>
          <w:szCs w:val="24"/>
        </w:rPr>
        <w:t xml:space="preserve"> Внесение сведений об объекте учета в </w:t>
      </w:r>
      <w:r w:rsidR="00D943D2">
        <w:rPr>
          <w:rFonts w:ascii="Times New Roman" w:hAnsi="Times New Roman" w:cs="Times New Roman"/>
          <w:sz w:val="24"/>
          <w:szCs w:val="24"/>
        </w:rPr>
        <w:t>под</w:t>
      </w:r>
      <w:r w:rsidR="00F04BA6">
        <w:rPr>
          <w:rFonts w:ascii="Times New Roman" w:hAnsi="Times New Roman" w:cs="Times New Roman"/>
          <w:sz w:val="24"/>
          <w:szCs w:val="24"/>
        </w:rPr>
        <w:t xml:space="preserve">разделы </w:t>
      </w:r>
      <w:r w:rsidRPr="007A6C77">
        <w:rPr>
          <w:rFonts w:ascii="Times New Roman" w:hAnsi="Times New Roman" w:cs="Times New Roman"/>
          <w:sz w:val="24"/>
          <w:szCs w:val="24"/>
        </w:rPr>
        <w:t>Реестр</w:t>
      </w:r>
      <w:r w:rsidR="00F04BA6">
        <w:rPr>
          <w:rFonts w:ascii="Times New Roman" w:hAnsi="Times New Roman" w:cs="Times New Roman"/>
          <w:sz w:val="24"/>
          <w:szCs w:val="24"/>
        </w:rPr>
        <w:t>а «недвижимое имущество» и «движимое имущество»</w:t>
      </w:r>
      <w:r w:rsidR="000C5426">
        <w:rPr>
          <w:rFonts w:ascii="Times New Roman" w:hAnsi="Times New Roman" w:cs="Times New Roman"/>
          <w:sz w:val="24"/>
          <w:szCs w:val="24"/>
        </w:rPr>
        <w:t xml:space="preserve"> и раздел </w:t>
      </w:r>
      <w:r w:rsidR="000C5426" w:rsidRPr="000C5426">
        <w:rPr>
          <w:rFonts w:ascii="Times New Roman" w:hAnsi="Times New Roman" w:cs="Times New Roman"/>
          <w:sz w:val="24"/>
          <w:szCs w:val="24"/>
        </w:rPr>
        <w:t>«Муниципальные унитарные предприятия, муниципальные учреждения</w:t>
      </w:r>
      <w:r w:rsidR="00AD42AD">
        <w:rPr>
          <w:rFonts w:ascii="Times New Roman" w:hAnsi="Times New Roman" w:cs="Times New Roman"/>
          <w:sz w:val="24"/>
          <w:szCs w:val="24"/>
        </w:rPr>
        <w:t>,</w:t>
      </w:r>
      <w:r w:rsidR="00AD42AD" w:rsidRPr="00AD42AD">
        <w:rPr>
          <w:rFonts w:ascii="Times New Roman" w:hAnsi="Times New Roman" w:cs="Times New Roman"/>
          <w:sz w:val="24"/>
          <w:szCs w:val="24"/>
        </w:rPr>
        <w:t xml:space="preserve"> </w:t>
      </w:r>
      <w:r w:rsidR="00AD42AD" w:rsidRPr="006E16B6">
        <w:rPr>
          <w:rFonts w:ascii="Times New Roman" w:hAnsi="Times New Roman" w:cs="Times New Roman"/>
          <w:sz w:val="24"/>
          <w:szCs w:val="24"/>
        </w:rPr>
        <w:t>муниципальные учреждения, хозяйственные общества, товарищества, акции, доли ( вклады) в уставно</w:t>
      </w:r>
      <w:proofErr w:type="gramStart"/>
      <w:r w:rsidR="00AD42AD" w:rsidRPr="006E16B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AD42AD" w:rsidRPr="006E16B6">
        <w:rPr>
          <w:rFonts w:ascii="Times New Roman" w:hAnsi="Times New Roman" w:cs="Times New Roman"/>
          <w:sz w:val="24"/>
          <w:szCs w:val="24"/>
        </w:rPr>
        <w:t>складочном) капитале которых принадлежат муниципальному образованию Кожевниковский район, иные юридические лица, в которых муниципальное образование Кожевниковский район является учредителем (участником)</w:t>
      </w:r>
      <w:r w:rsidR="000C5426" w:rsidRPr="000C5426">
        <w:rPr>
          <w:rFonts w:ascii="Times New Roman" w:hAnsi="Times New Roman" w:cs="Times New Roman"/>
          <w:sz w:val="24"/>
          <w:szCs w:val="24"/>
        </w:rPr>
        <w:t>»</w:t>
      </w:r>
      <w:r w:rsidR="000C5426">
        <w:rPr>
          <w:rFonts w:ascii="Times New Roman" w:hAnsi="Times New Roman" w:cs="Times New Roman"/>
          <w:sz w:val="24"/>
          <w:szCs w:val="24"/>
        </w:rPr>
        <w:t xml:space="preserve"> </w:t>
      </w:r>
      <w:r w:rsidRPr="007A6C77">
        <w:rPr>
          <w:rFonts w:ascii="Times New Roman" w:hAnsi="Times New Roman" w:cs="Times New Roman"/>
          <w:sz w:val="24"/>
          <w:szCs w:val="24"/>
        </w:rPr>
        <w:t xml:space="preserve">осуществляется отделом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7A6C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A6C77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7A6C77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C35851" w:rsidRDefault="00C35851" w:rsidP="00C3585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7A6C77">
        <w:rPr>
          <w:rFonts w:ascii="Times New Roman" w:hAnsi="Times New Roman" w:cs="Times New Roman"/>
          <w:sz w:val="24"/>
          <w:szCs w:val="24"/>
        </w:rPr>
        <w:t>по заявлению Юридического лица, владеющего объектом учета на вещном праве;</w:t>
      </w:r>
    </w:p>
    <w:p w:rsidR="007A6C77" w:rsidRPr="00C35851" w:rsidRDefault="00C35851" w:rsidP="00C3585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C35851">
        <w:rPr>
          <w:rFonts w:ascii="Times New Roman" w:hAnsi="Times New Roman" w:cs="Times New Roman"/>
          <w:sz w:val="24"/>
          <w:szCs w:val="24"/>
        </w:rPr>
        <w:t xml:space="preserve">по собственной инициативе - на основании </w:t>
      </w:r>
      <w:r w:rsidR="00C225CA" w:rsidRPr="00C35851">
        <w:rPr>
          <w:rFonts w:ascii="Times New Roman" w:hAnsi="Times New Roman" w:cs="Times New Roman"/>
          <w:sz w:val="24"/>
          <w:szCs w:val="24"/>
        </w:rPr>
        <w:t>право подтверждающих</w:t>
      </w:r>
      <w:r w:rsidR="00CA16AA" w:rsidRPr="00C35851">
        <w:rPr>
          <w:rFonts w:ascii="Times New Roman" w:hAnsi="Times New Roman" w:cs="Times New Roman"/>
          <w:sz w:val="24"/>
          <w:szCs w:val="24"/>
        </w:rPr>
        <w:t xml:space="preserve"> и (или) правоустанавливающих документов на объект учета, не закрепленный за Юридическим лицом на вещном праве.</w:t>
      </w:r>
    </w:p>
    <w:p w:rsidR="00CA16AA" w:rsidRPr="007A6C77" w:rsidRDefault="007A6C77" w:rsidP="00C35851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16AA" w:rsidRPr="007A6C77">
        <w:rPr>
          <w:rFonts w:ascii="Times New Roman" w:hAnsi="Times New Roman" w:cs="Times New Roman"/>
          <w:sz w:val="24"/>
          <w:szCs w:val="24"/>
        </w:rPr>
        <w:t xml:space="preserve">Для внесения в Реестр сведений об объекте учета, закрепленном за Юридическим лицом при </w:t>
      </w:r>
      <w:r w:rsidR="00CA16AA" w:rsidRPr="00F04BA6">
        <w:rPr>
          <w:rFonts w:ascii="Times New Roman" w:hAnsi="Times New Roman" w:cs="Times New Roman"/>
          <w:i/>
          <w:sz w:val="24"/>
          <w:szCs w:val="24"/>
          <w:u w:val="single"/>
        </w:rPr>
        <w:t>его создании</w:t>
      </w:r>
      <w:r w:rsidR="00CA16AA" w:rsidRPr="007A6C77">
        <w:rPr>
          <w:rFonts w:ascii="Times New Roman" w:hAnsi="Times New Roman" w:cs="Times New Roman"/>
          <w:sz w:val="24"/>
          <w:szCs w:val="24"/>
        </w:rPr>
        <w:t xml:space="preserve">, Юридическое лицо обязано в месячный срок со дня возникновения права хозяйственного ведения (оперативного управления) на объект учета представить в отдел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="00F847D3" w:rsidRPr="007A6C77"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7A6C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A16AA" w:rsidRPr="007A6C77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CA16AA" w:rsidRPr="007A6C77">
        <w:rPr>
          <w:rFonts w:ascii="Times New Roman" w:hAnsi="Times New Roman" w:cs="Times New Roman"/>
          <w:sz w:val="24"/>
          <w:szCs w:val="24"/>
        </w:rPr>
        <w:t xml:space="preserve"> района заявление за подписью руководителя Юридического лица, заверенной печатью Юридического лица, о внесении сведений об объекте учета в Реестр</w:t>
      </w:r>
      <w:proofErr w:type="gramEnd"/>
      <w:r w:rsidR="00CA16AA" w:rsidRPr="007A6C77"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документов:</w:t>
      </w:r>
    </w:p>
    <w:p w:rsidR="00C35851" w:rsidRDefault="00CA16AA" w:rsidP="007C01BA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851">
        <w:rPr>
          <w:rFonts w:ascii="Times New Roman" w:hAnsi="Times New Roman" w:cs="Times New Roman"/>
          <w:sz w:val="24"/>
          <w:szCs w:val="24"/>
        </w:rPr>
        <w:t>копии документа, подтверждающего внесение записи о создании Юридического лица в Единый государственный реестр юридических лиц;</w:t>
      </w:r>
    </w:p>
    <w:p w:rsidR="00C35851" w:rsidRDefault="0020759D" w:rsidP="007C01BA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153" w:history="1">
        <w:r w:rsidR="00CA16AA" w:rsidRPr="00C35851">
          <w:rPr>
            <w:rFonts w:ascii="Times New Roman" w:hAnsi="Times New Roman" w:cs="Times New Roman"/>
            <w:sz w:val="24"/>
            <w:szCs w:val="24"/>
          </w:rPr>
          <w:t>карты</w:t>
        </w:r>
      </w:hyperlink>
      <w:r w:rsidR="00CA16AA" w:rsidRPr="00C35851">
        <w:rPr>
          <w:rFonts w:ascii="Times New Roman" w:hAnsi="Times New Roman" w:cs="Times New Roman"/>
          <w:sz w:val="24"/>
          <w:szCs w:val="24"/>
        </w:rPr>
        <w:t xml:space="preserve"> учета муниципального  имущества Кожевниковского района, закрепленного на праве хозяйственного ведения (оперативного управления) за Юридическим лицом, с </w:t>
      </w:r>
      <w:hyperlink w:anchor="Par497" w:history="1">
        <w:r w:rsidR="00CA16AA" w:rsidRPr="00C35851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="00CA16AA" w:rsidRPr="00C35851">
        <w:rPr>
          <w:rFonts w:ascii="Times New Roman" w:hAnsi="Times New Roman" w:cs="Times New Roman"/>
          <w:sz w:val="24"/>
          <w:szCs w:val="24"/>
        </w:rPr>
        <w:t xml:space="preserve"> (далее - Карта учета) согласно приложению к настоящему Положению;</w:t>
      </w:r>
    </w:p>
    <w:p w:rsidR="00CA16AA" w:rsidRPr="00C35851" w:rsidRDefault="00CA16AA" w:rsidP="007C01BA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851">
        <w:rPr>
          <w:rFonts w:ascii="Times New Roman" w:hAnsi="Times New Roman" w:cs="Times New Roman"/>
          <w:sz w:val="24"/>
          <w:szCs w:val="24"/>
        </w:rPr>
        <w:t>копий документов, подтверждающих приведенные в Карте учета данные (</w:t>
      </w:r>
      <w:proofErr w:type="spellStart"/>
      <w:r w:rsidRPr="00C35851">
        <w:rPr>
          <w:rFonts w:ascii="Times New Roman" w:hAnsi="Times New Roman" w:cs="Times New Roman"/>
          <w:sz w:val="24"/>
          <w:szCs w:val="24"/>
        </w:rPr>
        <w:t>правоподтверждающих</w:t>
      </w:r>
      <w:proofErr w:type="spellEnd"/>
      <w:r w:rsidRPr="00C35851">
        <w:rPr>
          <w:rFonts w:ascii="Times New Roman" w:hAnsi="Times New Roman" w:cs="Times New Roman"/>
          <w:sz w:val="24"/>
          <w:szCs w:val="24"/>
        </w:rPr>
        <w:t xml:space="preserve"> и (или) правоустанавливающих документов на объекты учета, в том числе документов технического учета объектов недвижимого имущества, паспортов транспортных средств (далее - ПТС), паспортов самоходной техники (далее - ПСМ), распоряжений Администрации Кожевниковского района, осуществляющей в отношении Юридического лица функции и полномочия учредителя, об отнесении имущества к категории особо ценного движимого имущества и прочих документов).</w:t>
      </w:r>
      <w:proofErr w:type="gramEnd"/>
    </w:p>
    <w:p w:rsidR="00C35851" w:rsidRDefault="00CA16AA" w:rsidP="007C01BA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D5978">
        <w:rPr>
          <w:rFonts w:ascii="Times New Roman" w:hAnsi="Times New Roman" w:cs="Times New Roman"/>
          <w:sz w:val="24"/>
          <w:szCs w:val="24"/>
        </w:rPr>
        <w:t xml:space="preserve">Для внесения в Реестр сведений об объекте учета, </w:t>
      </w:r>
      <w:r w:rsidRPr="00F04BA6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приобретенном </w:t>
      </w:r>
      <w:r w:rsidRPr="004D5978">
        <w:rPr>
          <w:rFonts w:ascii="Times New Roman" w:hAnsi="Times New Roman" w:cs="Times New Roman"/>
          <w:sz w:val="24"/>
          <w:szCs w:val="24"/>
        </w:rPr>
        <w:t xml:space="preserve">Юридическим лицом по любому из предусмотренных законом правовых оснований, Юридическое лицо обязано в двухнедельный срок со дня </w:t>
      </w:r>
      <w:r w:rsidR="005548A2" w:rsidRPr="004D5978">
        <w:rPr>
          <w:rFonts w:ascii="Times New Roman" w:hAnsi="Times New Roman" w:cs="Times New Roman"/>
          <w:sz w:val="24"/>
          <w:szCs w:val="24"/>
        </w:rPr>
        <w:t>приобретения</w:t>
      </w:r>
      <w:r w:rsidRPr="004D597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548A2" w:rsidRPr="004D5978">
        <w:rPr>
          <w:rFonts w:ascii="Times New Roman" w:hAnsi="Times New Roman" w:cs="Times New Roman"/>
          <w:sz w:val="24"/>
          <w:szCs w:val="24"/>
        </w:rPr>
        <w:t>а</w:t>
      </w:r>
      <w:r w:rsidRPr="004D5978">
        <w:rPr>
          <w:rFonts w:ascii="Times New Roman" w:hAnsi="Times New Roman" w:cs="Times New Roman"/>
          <w:sz w:val="24"/>
          <w:szCs w:val="24"/>
        </w:rPr>
        <w:t xml:space="preserve"> учета представить в отдел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="00F847D3" w:rsidRPr="007A6C77">
        <w:rPr>
          <w:rFonts w:ascii="Times New Roman" w:hAnsi="Times New Roman" w:cs="Times New Roman"/>
          <w:sz w:val="24"/>
          <w:szCs w:val="24"/>
        </w:rPr>
        <w:t xml:space="preserve"> </w:t>
      </w:r>
      <w:r w:rsidRPr="004D59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D5978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4D5978">
        <w:rPr>
          <w:rFonts w:ascii="Times New Roman" w:hAnsi="Times New Roman" w:cs="Times New Roman"/>
          <w:sz w:val="24"/>
          <w:szCs w:val="24"/>
        </w:rPr>
        <w:t xml:space="preserve"> района заявление за подписью руководителя Юридического лица о внесении в Реестр сведений о приобретенном объекте учета с приложением копий документов, подтверждающих данные</w:t>
      </w:r>
      <w:proofErr w:type="gramEnd"/>
      <w:r w:rsidRPr="004D5978">
        <w:rPr>
          <w:rFonts w:ascii="Times New Roman" w:hAnsi="Times New Roman" w:cs="Times New Roman"/>
          <w:sz w:val="24"/>
          <w:szCs w:val="24"/>
        </w:rPr>
        <w:t xml:space="preserve"> сведения (</w:t>
      </w:r>
      <w:r w:rsidR="00C225CA" w:rsidRPr="004D5978">
        <w:rPr>
          <w:rFonts w:ascii="Times New Roman" w:hAnsi="Times New Roman" w:cs="Times New Roman"/>
          <w:sz w:val="24"/>
          <w:szCs w:val="24"/>
        </w:rPr>
        <w:t>право подтверждающих</w:t>
      </w:r>
      <w:r w:rsidRPr="004D5978">
        <w:rPr>
          <w:rFonts w:ascii="Times New Roman" w:hAnsi="Times New Roman" w:cs="Times New Roman"/>
          <w:sz w:val="24"/>
          <w:szCs w:val="24"/>
        </w:rPr>
        <w:t xml:space="preserve"> и (или) правоустанавливающих документов на объект учета, в том числе документа технического учета объекта недвижимого имущества, ПТС, ПСМ, </w:t>
      </w:r>
      <w:r w:rsidR="004D5978">
        <w:rPr>
          <w:rFonts w:ascii="Times New Roman" w:hAnsi="Times New Roman" w:cs="Times New Roman"/>
          <w:sz w:val="24"/>
          <w:szCs w:val="24"/>
        </w:rPr>
        <w:t>предложение</w:t>
      </w:r>
      <w:r w:rsidRPr="004D5978">
        <w:rPr>
          <w:rFonts w:ascii="Times New Roman" w:hAnsi="Times New Roman" w:cs="Times New Roman"/>
          <w:sz w:val="24"/>
          <w:szCs w:val="24"/>
        </w:rPr>
        <w:t xml:space="preserve">  об отнесении имущества к категории особо ценного движимого имущества и прочих документов). В заявлении в обязательном порядке указываются сведения об объекте учета </w:t>
      </w:r>
      <w:r w:rsidRPr="0044486D">
        <w:rPr>
          <w:rFonts w:ascii="Times New Roman" w:hAnsi="Times New Roman" w:cs="Times New Roman"/>
          <w:sz w:val="24"/>
          <w:szCs w:val="24"/>
        </w:rPr>
        <w:t>согласно соответствующим разделам Карты учета.</w:t>
      </w:r>
    </w:p>
    <w:p w:rsidR="00CA16AA" w:rsidRPr="00C35851" w:rsidRDefault="00CA16AA" w:rsidP="007C01BA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5851">
        <w:rPr>
          <w:rFonts w:ascii="Times New Roman" w:hAnsi="Times New Roman" w:cs="Times New Roman"/>
          <w:sz w:val="24"/>
          <w:szCs w:val="24"/>
        </w:rPr>
        <w:t xml:space="preserve">Внесение в Реестр изменений в сведения об объекте учета осуществляется отделом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="00F847D3" w:rsidRPr="007A6C77">
        <w:rPr>
          <w:rFonts w:ascii="Times New Roman" w:hAnsi="Times New Roman" w:cs="Times New Roman"/>
          <w:sz w:val="24"/>
          <w:szCs w:val="24"/>
        </w:rPr>
        <w:t xml:space="preserve"> </w:t>
      </w:r>
      <w:r w:rsidRPr="00C358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35851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C35851">
        <w:rPr>
          <w:rFonts w:ascii="Times New Roman" w:hAnsi="Times New Roman" w:cs="Times New Roman"/>
          <w:sz w:val="24"/>
          <w:szCs w:val="24"/>
        </w:rPr>
        <w:t xml:space="preserve"> района на основании документов, подтверждающих изменение соответствующих сведений об объекте учета.</w:t>
      </w:r>
    </w:p>
    <w:p w:rsidR="00CA16AA" w:rsidRPr="0044486D" w:rsidRDefault="00CA16AA" w:rsidP="00C358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86D">
        <w:rPr>
          <w:rFonts w:ascii="Times New Roman" w:hAnsi="Times New Roman" w:cs="Times New Roman"/>
          <w:sz w:val="24"/>
          <w:szCs w:val="24"/>
        </w:rPr>
        <w:t xml:space="preserve">Для внесения в Реестр </w:t>
      </w:r>
      <w:r w:rsidRPr="00F04BA6">
        <w:rPr>
          <w:rFonts w:ascii="Times New Roman" w:hAnsi="Times New Roman" w:cs="Times New Roman"/>
          <w:i/>
          <w:sz w:val="24"/>
          <w:szCs w:val="24"/>
          <w:u w:val="single"/>
        </w:rPr>
        <w:t>изменений в сведения</w:t>
      </w:r>
      <w:r w:rsidRPr="0044486D">
        <w:rPr>
          <w:rFonts w:ascii="Times New Roman" w:hAnsi="Times New Roman" w:cs="Times New Roman"/>
          <w:sz w:val="24"/>
          <w:szCs w:val="24"/>
        </w:rPr>
        <w:t xml:space="preserve"> об объекте учета Юридическое лицо, владеющее объектом учета на вещном праве, в двухнедельный срок со дня внесения этих изменений в документы технического учета объектов недвижимого имущества, ПТС, </w:t>
      </w:r>
      <w:r w:rsidRPr="0044486D">
        <w:rPr>
          <w:rFonts w:ascii="Times New Roman" w:hAnsi="Times New Roman" w:cs="Times New Roman"/>
          <w:sz w:val="24"/>
          <w:szCs w:val="24"/>
        </w:rPr>
        <w:lastRenderedPageBreak/>
        <w:t xml:space="preserve">ПСМ, </w:t>
      </w:r>
      <w:r w:rsidR="004D5978">
        <w:rPr>
          <w:rFonts w:ascii="Times New Roman" w:hAnsi="Times New Roman" w:cs="Times New Roman"/>
          <w:sz w:val="24"/>
          <w:szCs w:val="24"/>
        </w:rPr>
        <w:t>предложение</w:t>
      </w:r>
      <w:r w:rsidR="004D5978" w:rsidRPr="0044486D">
        <w:rPr>
          <w:rFonts w:ascii="Times New Roman" w:hAnsi="Times New Roman" w:cs="Times New Roman"/>
          <w:sz w:val="24"/>
          <w:szCs w:val="24"/>
        </w:rPr>
        <w:t xml:space="preserve"> </w:t>
      </w:r>
      <w:r w:rsidRPr="0044486D">
        <w:rPr>
          <w:rFonts w:ascii="Times New Roman" w:hAnsi="Times New Roman" w:cs="Times New Roman"/>
          <w:sz w:val="24"/>
          <w:szCs w:val="24"/>
        </w:rPr>
        <w:t xml:space="preserve">о внесении изменений в перечни особо ценного движимого имущества и прочие документы, представляет в отдел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="00F847D3" w:rsidRPr="007A6C77">
        <w:rPr>
          <w:rFonts w:ascii="Times New Roman" w:hAnsi="Times New Roman" w:cs="Times New Roman"/>
          <w:sz w:val="24"/>
          <w:szCs w:val="24"/>
        </w:rPr>
        <w:t xml:space="preserve"> </w:t>
      </w:r>
      <w:r w:rsidRPr="004448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4486D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44486D">
        <w:rPr>
          <w:rFonts w:ascii="Times New Roman" w:hAnsi="Times New Roman" w:cs="Times New Roman"/>
          <w:sz w:val="24"/>
          <w:szCs w:val="24"/>
        </w:rPr>
        <w:t xml:space="preserve"> района заявление за</w:t>
      </w:r>
      <w:proofErr w:type="gramEnd"/>
      <w:r w:rsidRPr="0044486D">
        <w:rPr>
          <w:rFonts w:ascii="Times New Roman" w:hAnsi="Times New Roman" w:cs="Times New Roman"/>
          <w:sz w:val="24"/>
          <w:szCs w:val="24"/>
        </w:rPr>
        <w:t xml:space="preserve"> подписью руководителя Юридического лица </w:t>
      </w:r>
      <w:proofErr w:type="gramStart"/>
      <w:r w:rsidRPr="0044486D">
        <w:rPr>
          <w:rFonts w:ascii="Times New Roman" w:hAnsi="Times New Roman" w:cs="Times New Roman"/>
          <w:sz w:val="24"/>
          <w:szCs w:val="24"/>
        </w:rPr>
        <w:t>о внесении в Реестр изменений в сведения об объекте учета с приложением</w:t>
      </w:r>
      <w:proofErr w:type="gramEnd"/>
      <w:r w:rsidRPr="0044486D">
        <w:rPr>
          <w:rFonts w:ascii="Times New Roman" w:hAnsi="Times New Roman" w:cs="Times New Roman"/>
          <w:sz w:val="24"/>
          <w:szCs w:val="24"/>
        </w:rPr>
        <w:t xml:space="preserve"> копий документов, подтверждающих эти изменения. В заявлении в обязательном порядке указываются наименование, инвентарный номер объекта, изменяемое сведение, новое сведение, причина изменений, для недвижимого имущества - адрес.</w:t>
      </w:r>
    </w:p>
    <w:p w:rsidR="00CA16AA" w:rsidRPr="0044486D" w:rsidRDefault="00CA16AA" w:rsidP="00C35851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2"/>
      <w:bookmarkEnd w:id="3"/>
      <w:proofErr w:type="gramStart"/>
      <w:r w:rsidRPr="0044486D">
        <w:rPr>
          <w:rFonts w:ascii="Times New Roman" w:hAnsi="Times New Roman" w:cs="Times New Roman"/>
          <w:sz w:val="24"/>
          <w:szCs w:val="24"/>
        </w:rPr>
        <w:t xml:space="preserve">Для </w:t>
      </w:r>
      <w:r w:rsidRPr="00F04BA6">
        <w:rPr>
          <w:rFonts w:ascii="Times New Roman" w:hAnsi="Times New Roman" w:cs="Times New Roman"/>
          <w:i/>
          <w:sz w:val="24"/>
          <w:szCs w:val="24"/>
          <w:u w:val="single"/>
        </w:rPr>
        <w:t>исключения</w:t>
      </w:r>
      <w:r w:rsidRPr="00F04B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486D">
        <w:rPr>
          <w:rFonts w:ascii="Times New Roman" w:hAnsi="Times New Roman" w:cs="Times New Roman"/>
          <w:sz w:val="24"/>
          <w:szCs w:val="24"/>
        </w:rPr>
        <w:t xml:space="preserve">из Реестра сведений об объекте учета Юридическое лицо, владевшее объектом учета на вещном праве, обязано в двухнедельный срок со дня отчуждения или прекращения существования объекта учета представить в отдел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="00F847D3" w:rsidRPr="007A6C77">
        <w:rPr>
          <w:rFonts w:ascii="Times New Roman" w:hAnsi="Times New Roman" w:cs="Times New Roman"/>
          <w:sz w:val="24"/>
          <w:szCs w:val="24"/>
        </w:rPr>
        <w:t xml:space="preserve"> </w:t>
      </w:r>
      <w:r w:rsidRPr="004448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4486D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44486D">
        <w:rPr>
          <w:rFonts w:ascii="Times New Roman" w:hAnsi="Times New Roman" w:cs="Times New Roman"/>
          <w:sz w:val="24"/>
          <w:szCs w:val="24"/>
        </w:rPr>
        <w:t xml:space="preserve"> района заявление за подписью руководителя Юридического лица об исключении из Реестра сведений об объекте учета с указанием причины исключения, сведений об объекте согласно</w:t>
      </w:r>
      <w:proofErr w:type="gramEnd"/>
      <w:r w:rsidRPr="0044486D">
        <w:rPr>
          <w:rFonts w:ascii="Times New Roman" w:hAnsi="Times New Roman" w:cs="Times New Roman"/>
          <w:sz w:val="24"/>
          <w:szCs w:val="24"/>
        </w:rPr>
        <w:t xml:space="preserve"> соответствующим разделам Карты учета и приложением копий документов, подтверждающих прекращение права собственности Кожевниковского района на соответствующий объект учета или прекращение существования объекта учета. В отношении особо ценного движимого имущества - одновременно представить копию документа, подтверждающего исключение имущества из категории особо ценного движимого имущества.</w:t>
      </w:r>
    </w:p>
    <w:p w:rsidR="00A277DF" w:rsidRDefault="00CA16AA" w:rsidP="00C358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 xml:space="preserve">Исключение из Реестра сведений об объекте учета, находящемся в Казне Кожевниковского района, осуществляется отделом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="00F847D3" w:rsidRPr="007A6C77">
        <w:rPr>
          <w:rFonts w:ascii="Times New Roman" w:hAnsi="Times New Roman" w:cs="Times New Roman"/>
          <w:sz w:val="24"/>
          <w:szCs w:val="24"/>
        </w:rPr>
        <w:t xml:space="preserve"> </w:t>
      </w:r>
      <w:r w:rsidRPr="004448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4486D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44486D">
        <w:rPr>
          <w:rFonts w:ascii="Times New Roman" w:hAnsi="Times New Roman" w:cs="Times New Roman"/>
          <w:sz w:val="24"/>
          <w:szCs w:val="24"/>
        </w:rPr>
        <w:t xml:space="preserve"> района на основании</w:t>
      </w:r>
      <w:r w:rsidR="00A277DF">
        <w:rPr>
          <w:rFonts w:ascii="Times New Roman" w:hAnsi="Times New Roman" w:cs="Times New Roman"/>
          <w:sz w:val="24"/>
          <w:szCs w:val="24"/>
        </w:rPr>
        <w:t>:</w:t>
      </w:r>
    </w:p>
    <w:p w:rsidR="00C35851" w:rsidRDefault="00C35851" w:rsidP="00C3585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A277DF">
        <w:rPr>
          <w:rFonts w:ascii="Times New Roman" w:hAnsi="Times New Roman" w:cs="Times New Roman"/>
          <w:sz w:val="24"/>
          <w:szCs w:val="24"/>
        </w:rPr>
        <w:t>документов, подтверждающих прекращение права собственности Кожевниковского района на соответствующий объект учета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851" w:rsidRDefault="00C35851" w:rsidP="00C3585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7DF" w:rsidRPr="00C35851">
        <w:rPr>
          <w:rFonts w:ascii="Times New Roman" w:hAnsi="Times New Roman" w:cs="Times New Roman"/>
          <w:sz w:val="24"/>
          <w:szCs w:val="24"/>
        </w:rPr>
        <w:t>документов, подтверждающих</w:t>
      </w:r>
      <w:r w:rsidR="00CA16AA" w:rsidRPr="00C35851">
        <w:rPr>
          <w:rFonts w:ascii="Times New Roman" w:hAnsi="Times New Roman" w:cs="Times New Roman"/>
          <w:sz w:val="24"/>
          <w:szCs w:val="24"/>
        </w:rPr>
        <w:t xml:space="preserve"> прекраще</w:t>
      </w:r>
      <w:r w:rsidR="00A277DF" w:rsidRPr="00C35851">
        <w:rPr>
          <w:rFonts w:ascii="Times New Roman" w:hAnsi="Times New Roman" w:cs="Times New Roman"/>
          <w:sz w:val="24"/>
          <w:szCs w:val="24"/>
        </w:rPr>
        <w:t>ние сущес</w:t>
      </w:r>
      <w:r>
        <w:rPr>
          <w:rFonts w:ascii="Times New Roman" w:hAnsi="Times New Roman" w:cs="Times New Roman"/>
          <w:sz w:val="24"/>
          <w:szCs w:val="24"/>
        </w:rPr>
        <w:t>твования объекта учета;</w:t>
      </w:r>
    </w:p>
    <w:p w:rsidR="00A277DF" w:rsidRPr="00C35851" w:rsidRDefault="00C35851" w:rsidP="00C35851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7DF" w:rsidRPr="00C35851">
        <w:rPr>
          <w:rFonts w:ascii="Times New Roman" w:hAnsi="Times New Roman" w:cs="Times New Roman"/>
          <w:sz w:val="24"/>
          <w:szCs w:val="24"/>
        </w:rPr>
        <w:t>выводов инвентаризационной комиссии, созданной Администрацией Кожевниковского района об отсутствии документов, подтверждающих нахождение объектов учета в собственности Кожевниковского района, и отсутствии правовых оснований приобретения права собственности на объект учета.</w:t>
      </w:r>
    </w:p>
    <w:p w:rsidR="00A277DF" w:rsidRPr="00A277DF" w:rsidRDefault="00A277DF" w:rsidP="00C358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827E24">
        <w:rPr>
          <w:rFonts w:ascii="Times New Roman" w:hAnsi="Times New Roman" w:cs="Times New Roman"/>
          <w:sz w:val="24"/>
          <w:szCs w:val="24"/>
        </w:rPr>
        <w:t>из Реестра сведений, находящихся в Казне Кожевниковского района, оформляется распоряжением Администрации Кожевниковского района.</w:t>
      </w:r>
    </w:p>
    <w:p w:rsidR="00C35851" w:rsidRDefault="00CA16AA" w:rsidP="00C35851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 xml:space="preserve">Заявления Юридических лиц с приложениями, поданные в соответствии </w:t>
      </w:r>
      <w:r w:rsidRPr="00D943D2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95" w:history="1">
        <w:r w:rsidRPr="00D943D2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6C41A5" w:rsidRPr="00D943D2">
        <w:rPr>
          <w:rFonts w:ascii="Times New Roman" w:hAnsi="Times New Roman" w:cs="Times New Roman"/>
          <w:sz w:val="24"/>
          <w:szCs w:val="24"/>
        </w:rPr>
        <w:t>4.2</w:t>
      </w:r>
      <w:r w:rsidR="00C35851">
        <w:rPr>
          <w:rFonts w:ascii="Times New Roman" w:hAnsi="Times New Roman" w:cs="Times New Roman"/>
          <w:sz w:val="24"/>
          <w:szCs w:val="24"/>
        </w:rPr>
        <w:t xml:space="preserve"> </w:t>
      </w:r>
      <w:r w:rsidR="006C41A5" w:rsidRPr="00D943D2">
        <w:rPr>
          <w:rFonts w:ascii="Times New Roman" w:hAnsi="Times New Roman" w:cs="Times New Roman"/>
          <w:sz w:val="24"/>
          <w:szCs w:val="24"/>
        </w:rPr>
        <w:t>-</w:t>
      </w:r>
      <w:r w:rsidR="00C35851">
        <w:rPr>
          <w:rFonts w:ascii="Times New Roman" w:hAnsi="Times New Roman" w:cs="Times New Roman"/>
          <w:sz w:val="24"/>
          <w:szCs w:val="24"/>
        </w:rPr>
        <w:t xml:space="preserve"> </w:t>
      </w:r>
      <w:r w:rsidR="006C41A5" w:rsidRPr="00D943D2">
        <w:rPr>
          <w:rFonts w:ascii="Times New Roman" w:hAnsi="Times New Roman" w:cs="Times New Roman"/>
          <w:sz w:val="24"/>
          <w:szCs w:val="24"/>
        </w:rPr>
        <w:t>4.5</w:t>
      </w:r>
      <w:r w:rsidRPr="00D943D2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44486D">
        <w:rPr>
          <w:rFonts w:ascii="Times New Roman" w:hAnsi="Times New Roman" w:cs="Times New Roman"/>
          <w:sz w:val="24"/>
          <w:szCs w:val="24"/>
        </w:rPr>
        <w:t xml:space="preserve">подлежат рассмотрению в 15-дневный (календарных дней) срок с даты, </w:t>
      </w:r>
      <w:r w:rsidR="00A50C15">
        <w:rPr>
          <w:rFonts w:ascii="Times New Roman" w:hAnsi="Times New Roman" w:cs="Times New Roman"/>
          <w:sz w:val="24"/>
          <w:szCs w:val="24"/>
        </w:rPr>
        <w:t xml:space="preserve">поступления в отдел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="002D7A0D">
        <w:rPr>
          <w:rFonts w:ascii="Times New Roman" w:hAnsi="Times New Roman" w:cs="Times New Roman"/>
          <w:sz w:val="24"/>
          <w:szCs w:val="24"/>
        </w:rPr>
        <w:t>.</w:t>
      </w:r>
    </w:p>
    <w:p w:rsidR="00C35851" w:rsidRDefault="00CA16AA" w:rsidP="001671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заявления и (или) приложений к нему требованиям настоящего Положения отдел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4448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4486D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44486D">
        <w:rPr>
          <w:rFonts w:ascii="Times New Roman" w:hAnsi="Times New Roman" w:cs="Times New Roman"/>
          <w:sz w:val="24"/>
          <w:szCs w:val="24"/>
        </w:rPr>
        <w:t xml:space="preserve"> района обязан до истечения 15-дневного (календарных дней)  срока, установленного для рассмотрения заявления, приостановить процедуру учета и незамедлительно письменно известить об этом заявителя, запросив необходимые документы и информацию. Юридическое лицо обязано в течение 5 календарных дней со дня получения извещения о приостановлении процедуры учета представить дополнительные сведения. При этом срок рассмотрения заявления продлевается, но не более чем на 15 календарных  дней со дня представления заявителем дополнительных сведений.</w:t>
      </w:r>
      <w:bookmarkStart w:id="4" w:name="Par106"/>
      <w:bookmarkEnd w:id="4"/>
    </w:p>
    <w:p w:rsidR="00CA16AA" w:rsidRPr="00C35851" w:rsidRDefault="00CA16AA" w:rsidP="00C35851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4448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4486D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44486D">
        <w:rPr>
          <w:rFonts w:ascii="Times New Roman" w:hAnsi="Times New Roman" w:cs="Times New Roman"/>
          <w:sz w:val="24"/>
          <w:szCs w:val="24"/>
        </w:rPr>
        <w:t xml:space="preserve"> района принимает решение об отказе во внесении в Реестр сведений об объекте учета, об отказе в исключении из Реестра сведений об объекте учета, об отказе во внесении в Реестр изменений в сведения об объекте учета при наличии хотя бы одного из следующих оснований:</w:t>
      </w:r>
    </w:p>
    <w:p w:rsidR="00C35851" w:rsidRDefault="00CA16AA" w:rsidP="007C01BA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851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="00C225CA" w:rsidRPr="00C35851">
        <w:rPr>
          <w:rFonts w:ascii="Times New Roman" w:hAnsi="Times New Roman" w:cs="Times New Roman"/>
          <w:sz w:val="24"/>
          <w:szCs w:val="24"/>
        </w:rPr>
        <w:t>право подтверждающие</w:t>
      </w:r>
      <w:r w:rsidRPr="00C35851">
        <w:rPr>
          <w:rFonts w:ascii="Times New Roman" w:hAnsi="Times New Roman" w:cs="Times New Roman"/>
          <w:sz w:val="24"/>
          <w:szCs w:val="24"/>
        </w:rPr>
        <w:t xml:space="preserve"> и (или) правоустанавливающие документы на объект учета, документы, подтверждающие отнесение указанных объектов к собственности Кожевниковского района или строительство (создание) за счет средств </w:t>
      </w:r>
      <w:r w:rsidRPr="00C35851">
        <w:rPr>
          <w:rFonts w:ascii="Times New Roman" w:hAnsi="Times New Roman" w:cs="Times New Roman"/>
          <w:sz w:val="24"/>
          <w:szCs w:val="24"/>
        </w:rPr>
        <w:lastRenderedPageBreak/>
        <w:t>местного бюджета, документы, подтверждающие прекращение права собственности Кожевниковского  на объект учета или прекращение существования объекта учета, документы, подтверждающие изменение сведений об объекте учета;</w:t>
      </w:r>
    </w:p>
    <w:p w:rsidR="00CA16AA" w:rsidRPr="00C35851" w:rsidRDefault="00CA16AA" w:rsidP="007C01BA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851">
        <w:rPr>
          <w:rFonts w:ascii="Times New Roman" w:hAnsi="Times New Roman" w:cs="Times New Roman"/>
          <w:sz w:val="24"/>
          <w:szCs w:val="24"/>
        </w:rPr>
        <w:t>представленные на рассмотрение документы не соответствуют требованиям действующего законодательства Российской Федерации и Томской области, в том числе написаны неразборчиво, имеют подчистки либо приписки, зачеркнутые слова и иные, не оговоренные в них исправления, исполнены карандашом, серьезно повреждены, что не позволяет однозначно истолковать их содержание.</w:t>
      </w:r>
    </w:p>
    <w:p w:rsidR="00C35851" w:rsidRDefault="00CA16AA" w:rsidP="007C01BA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Каждому объекту учета, сведения о котором внесены в Реестр, присваивается реестровый номер</w:t>
      </w:r>
      <w:r w:rsidR="006C41A5">
        <w:rPr>
          <w:rFonts w:ascii="Times New Roman" w:hAnsi="Times New Roman" w:cs="Times New Roman"/>
          <w:sz w:val="24"/>
          <w:szCs w:val="24"/>
        </w:rPr>
        <w:t>.</w:t>
      </w:r>
    </w:p>
    <w:p w:rsidR="00CA16AA" w:rsidRPr="00C35851" w:rsidRDefault="00CA16AA" w:rsidP="007C01BA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5851">
        <w:rPr>
          <w:rFonts w:ascii="Times New Roman" w:hAnsi="Times New Roman" w:cs="Times New Roman"/>
          <w:sz w:val="24"/>
          <w:szCs w:val="24"/>
        </w:rPr>
        <w:t>В случае внесения в Реестр сведений об объекте учета, имеющемся у Юридического лица при его принятии в собственность Кожевниковского района из федеральной или областной собственности или закрепленном за Юридическим лицом при его создании, отделом по управл</w:t>
      </w:r>
      <w:r w:rsidR="00F847D3">
        <w:rPr>
          <w:rFonts w:ascii="Times New Roman" w:hAnsi="Times New Roman" w:cs="Times New Roman"/>
          <w:sz w:val="24"/>
          <w:szCs w:val="24"/>
        </w:rPr>
        <w:t>ению муниципальной собственностью</w:t>
      </w:r>
      <w:r w:rsidRPr="00C3585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35851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C35851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C35851" w:rsidRDefault="00C35851" w:rsidP="007C01BA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C35851">
        <w:rPr>
          <w:rFonts w:ascii="Times New Roman" w:hAnsi="Times New Roman" w:cs="Times New Roman"/>
          <w:sz w:val="24"/>
          <w:szCs w:val="24"/>
        </w:rPr>
        <w:t xml:space="preserve">издается проект распоряжения о внесении сведений о муниципальном имуществе </w:t>
      </w:r>
      <w:proofErr w:type="spellStart"/>
      <w:r w:rsidR="00CA16AA" w:rsidRPr="00C35851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CA16AA" w:rsidRPr="00C35851">
        <w:rPr>
          <w:rFonts w:ascii="Times New Roman" w:hAnsi="Times New Roman" w:cs="Times New Roman"/>
          <w:sz w:val="24"/>
          <w:szCs w:val="24"/>
        </w:rPr>
        <w:t xml:space="preserve"> района в Реестр;</w:t>
      </w:r>
    </w:p>
    <w:p w:rsidR="00CA16AA" w:rsidRPr="00C35851" w:rsidRDefault="00C35851" w:rsidP="007C01BA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C35851">
        <w:rPr>
          <w:rFonts w:ascii="Times New Roman" w:hAnsi="Times New Roman" w:cs="Times New Roman"/>
          <w:sz w:val="24"/>
          <w:szCs w:val="24"/>
        </w:rPr>
        <w:t xml:space="preserve">формируется дело Юридического лица, в котором хранятся заявления данного Юридического лица с приложениями, поданные в соответствии с </w:t>
      </w:r>
      <w:r w:rsidR="006C41A5" w:rsidRPr="00C35851">
        <w:rPr>
          <w:rFonts w:ascii="Times New Roman" w:hAnsi="Times New Roman" w:cs="Times New Roman"/>
          <w:sz w:val="24"/>
          <w:szCs w:val="24"/>
        </w:rPr>
        <w:t>пунктами</w:t>
      </w:r>
      <w:r w:rsidR="006C41A5" w:rsidRPr="00C35851">
        <w:rPr>
          <w:rFonts w:ascii="Times New Roman" w:hAnsi="Times New Roman" w:cs="Times New Roman"/>
        </w:rPr>
        <w:t xml:space="preserve"> </w:t>
      </w:r>
      <w:r w:rsidR="006C41A5" w:rsidRPr="00C35851">
        <w:rPr>
          <w:rFonts w:ascii="Times New Roman" w:hAnsi="Times New Roman" w:cs="Times New Roman"/>
          <w:sz w:val="24"/>
          <w:szCs w:val="24"/>
        </w:rPr>
        <w:t xml:space="preserve">4.2-4.5. </w:t>
      </w:r>
      <w:r w:rsidR="00CA16AA" w:rsidRPr="00C3585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</w:p>
    <w:p w:rsidR="00C35851" w:rsidRDefault="00CA16AA" w:rsidP="007C01BA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4486D">
        <w:rPr>
          <w:rFonts w:ascii="Times New Roman" w:hAnsi="Times New Roman" w:cs="Times New Roman"/>
          <w:sz w:val="24"/>
          <w:szCs w:val="24"/>
        </w:rPr>
        <w:t xml:space="preserve">В случае принятия отделом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4448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4486D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44486D">
        <w:rPr>
          <w:rFonts w:ascii="Times New Roman" w:hAnsi="Times New Roman" w:cs="Times New Roman"/>
          <w:sz w:val="24"/>
          <w:szCs w:val="24"/>
        </w:rPr>
        <w:t xml:space="preserve"> района решения об отказе во внесении в Реестр сведений об объекте учета или об отказе в исключении из Реестра сведений об объекте учета по основаниям, </w:t>
      </w:r>
      <w:r w:rsidRPr="00003CE6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ar106" w:history="1">
        <w:r w:rsidR="006C41A5" w:rsidRPr="00003CE6">
          <w:rPr>
            <w:rFonts w:ascii="Times New Roman" w:hAnsi="Times New Roman" w:cs="Times New Roman"/>
            <w:sz w:val="24"/>
            <w:szCs w:val="24"/>
          </w:rPr>
          <w:t>пункте 4.</w:t>
        </w:r>
        <w:r w:rsidRPr="00003CE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03CE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D5978">
        <w:rPr>
          <w:rFonts w:ascii="Times New Roman" w:hAnsi="Times New Roman" w:cs="Times New Roman"/>
          <w:sz w:val="24"/>
          <w:szCs w:val="24"/>
        </w:rPr>
        <w:t>Положения, объект учета находится в Реестре до момента устранения препятствия, послужившего основанием для принятия данного решения.</w:t>
      </w:r>
      <w:proofErr w:type="gramEnd"/>
    </w:p>
    <w:p w:rsidR="00C35851" w:rsidRDefault="00CA16AA" w:rsidP="007C01BA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5851">
        <w:rPr>
          <w:rFonts w:ascii="Times New Roman" w:hAnsi="Times New Roman" w:cs="Times New Roman"/>
          <w:sz w:val="24"/>
          <w:szCs w:val="24"/>
        </w:rPr>
        <w:t xml:space="preserve">Реестровый номер объекта учета  уникален в пределах объектов Юридического лица, присваивается специалистом  отдела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C3585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35851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C35851">
        <w:rPr>
          <w:rFonts w:ascii="Times New Roman" w:hAnsi="Times New Roman" w:cs="Times New Roman"/>
          <w:sz w:val="24"/>
          <w:szCs w:val="24"/>
        </w:rPr>
        <w:t xml:space="preserve"> района в возрастающем порядке.</w:t>
      </w:r>
    </w:p>
    <w:p w:rsidR="00CA16AA" w:rsidRPr="00C35851" w:rsidRDefault="00CA16AA" w:rsidP="007C01BA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5851">
        <w:rPr>
          <w:rFonts w:ascii="Times New Roman" w:hAnsi="Times New Roman" w:cs="Times New Roman"/>
          <w:sz w:val="24"/>
          <w:szCs w:val="24"/>
        </w:rPr>
        <w:t>Юридические лица обязаны:</w:t>
      </w:r>
    </w:p>
    <w:p w:rsidR="00C35851" w:rsidRDefault="00C35851" w:rsidP="00C35851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16AA" w:rsidRPr="00D943D2">
        <w:rPr>
          <w:rFonts w:ascii="Times New Roman" w:hAnsi="Times New Roman" w:cs="Times New Roman"/>
          <w:sz w:val="24"/>
          <w:szCs w:val="24"/>
        </w:rPr>
        <w:t xml:space="preserve">ежегодно, в срок до 1 марта, представлять в отдел </w:t>
      </w:r>
      <w:r w:rsidR="00167124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="00CA16AA" w:rsidRPr="00D943D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A16AA" w:rsidRPr="00D943D2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CA16AA" w:rsidRPr="00D943D2">
        <w:rPr>
          <w:rFonts w:ascii="Times New Roman" w:hAnsi="Times New Roman" w:cs="Times New Roman"/>
          <w:sz w:val="24"/>
          <w:szCs w:val="24"/>
        </w:rPr>
        <w:t xml:space="preserve"> района обновленную </w:t>
      </w:r>
      <w:hyperlink w:anchor="Par153" w:history="1">
        <w:r w:rsidR="00CA16AA" w:rsidRPr="00D943D2">
          <w:rPr>
            <w:rFonts w:ascii="Times New Roman" w:hAnsi="Times New Roman" w:cs="Times New Roman"/>
            <w:sz w:val="24"/>
            <w:szCs w:val="24"/>
          </w:rPr>
          <w:t>Карту</w:t>
        </w:r>
      </w:hyperlink>
      <w:r w:rsidR="00CA16AA" w:rsidRPr="00D943D2">
        <w:rPr>
          <w:rFonts w:ascii="Times New Roman" w:hAnsi="Times New Roman" w:cs="Times New Roman"/>
          <w:sz w:val="24"/>
          <w:szCs w:val="24"/>
        </w:rPr>
        <w:t xml:space="preserve"> учета по состоянию на 1 января года, следующего за отчетным, по форме согласно приложению к настоящему Положению, заверенные подписью руководителя и печатью Юридического лица документов, подтверждающих изменение сведений об объектах учета;</w:t>
      </w:r>
      <w:proofErr w:type="gramEnd"/>
    </w:p>
    <w:p w:rsidR="00C35851" w:rsidRDefault="00C35851" w:rsidP="00C35851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16AA" w:rsidRPr="00C35851">
        <w:rPr>
          <w:rFonts w:ascii="Times New Roman" w:hAnsi="Times New Roman" w:cs="Times New Roman"/>
          <w:sz w:val="24"/>
          <w:szCs w:val="24"/>
        </w:rPr>
        <w:t xml:space="preserve">ежеквартально, не позднее 15-го числа месяца, следующего за отчетным кварталом, представлять в отдел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="00CA16AA" w:rsidRPr="00C3585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A16AA" w:rsidRPr="00C35851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CA16AA" w:rsidRPr="00C35851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w:anchor="Par367" w:history="1">
        <w:r w:rsidR="00CA16AA" w:rsidRPr="00C35851">
          <w:rPr>
            <w:rFonts w:ascii="Times New Roman" w:hAnsi="Times New Roman" w:cs="Times New Roman"/>
            <w:sz w:val="24"/>
            <w:szCs w:val="24"/>
          </w:rPr>
          <w:t>раздел</w:t>
        </w:r>
        <w:r w:rsidR="00D27249" w:rsidRPr="00C35851">
          <w:rPr>
            <w:rFonts w:ascii="Times New Roman" w:hAnsi="Times New Roman" w:cs="Times New Roman"/>
            <w:sz w:val="24"/>
            <w:szCs w:val="24"/>
          </w:rPr>
          <w:t>ы 3,</w:t>
        </w:r>
        <w:r w:rsidR="00CA16AA" w:rsidRPr="00C3585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CA16AA" w:rsidRPr="00C35851">
        <w:rPr>
          <w:rFonts w:ascii="Times New Roman" w:hAnsi="Times New Roman" w:cs="Times New Roman"/>
          <w:sz w:val="24"/>
          <w:szCs w:val="24"/>
        </w:rPr>
        <w:t xml:space="preserve"> Карты учета</w:t>
      </w:r>
      <w:r w:rsidR="00D27249" w:rsidRPr="00C35851">
        <w:rPr>
          <w:rFonts w:ascii="Times New Roman" w:hAnsi="Times New Roman" w:cs="Times New Roman"/>
          <w:sz w:val="24"/>
          <w:szCs w:val="24"/>
        </w:rPr>
        <w:t xml:space="preserve"> </w:t>
      </w:r>
      <w:r w:rsidR="00B92823" w:rsidRPr="00C35851">
        <w:rPr>
          <w:rFonts w:ascii="Times New Roman" w:hAnsi="Times New Roman" w:cs="Times New Roman"/>
          <w:sz w:val="24"/>
          <w:szCs w:val="24"/>
        </w:rPr>
        <w:t>«</w:t>
      </w:r>
      <w:r w:rsidR="00D27249" w:rsidRPr="00C35851">
        <w:rPr>
          <w:rFonts w:ascii="Times New Roman" w:hAnsi="Times New Roman" w:cs="Times New Roman"/>
          <w:sz w:val="24"/>
          <w:szCs w:val="24"/>
        </w:rPr>
        <w:t>Перечень объектов движимого имущества,</w:t>
      </w:r>
      <w:r w:rsidR="00B92823" w:rsidRPr="00C35851">
        <w:rPr>
          <w:rFonts w:ascii="Times New Roman" w:hAnsi="Times New Roman" w:cs="Times New Roman"/>
          <w:sz w:val="24"/>
          <w:szCs w:val="24"/>
        </w:rPr>
        <w:t xml:space="preserve"> </w:t>
      </w:r>
      <w:r w:rsidR="00D27249" w:rsidRPr="00C35851">
        <w:rPr>
          <w:rFonts w:ascii="Times New Roman" w:hAnsi="Times New Roman" w:cs="Times New Roman"/>
          <w:sz w:val="24"/>
          <w:szCs w:val="24"/>
        </w:rPr>
        <w:t>балансовая стоимость единицы которого равна</w:t>
      </w:r>
      <w:r w:rsidR="00B92823" w:rsidRPr="00C35851">
        <w:rPr>
          <w:rFonts w:ascii="Times New Roman" w:hAnsi="Times New Roman" w:cs="Times New Roman"/>
          <w:sz w:val="24"/>
          <w:szCs w:val="24"/>
        </w:rPr>
        <w:t xml:space="preserve"> или более 50 тысяч рублей»,</w:t>
      </w:r>
      <w:r w:rsidR="00D27249" w:rsidRPr="00C35851">
        <w:rPr>
          <w:rFonts w:ascii="Times New Roman" w:hAnsi="Times New Roman" w:cs="Times New Roman"/>
          <w:sz w:val="24"/>
          <w:szCs w:val="24"/>
        </w:rPr>
        <w:t xml:space="preserve"> «</w:t>
      </w:r>
      <w:r w:rsidR="00CA16AA" w:rsidRPr="00C35851">
        <w:rPr>
          <w:rFonts w:ascii="Times New Roman" w:hAnsi="Times New Roman" w:cs="Times New Roman"/>
          <w:sz w:val="24"/>
          <w:szCs w:val="24"/>
        </w:rPr>
        <w:t>Сведения о движимом имуществе, балансовая стоимость единицы которого менее 50 тысяч рублей</w:t>
      </w:r>
      <w:r w:rsidR="00D27249" w:rsidRPr="00C35851">
        <w:rPr>
          <w:rFonts w:ascii="Times New Roman" w:hAnsi="Times New Roman" w:cs="Times New Roman"/>
          <w:sz w:val="24"/>
          <w:szCs w:val="24"/>
        </w:rPr>
        <w:t>»</w:t>
      </w:r>
      <w:r w:rsidR="00CA16AA" w:rsidRPr="00C35851">
        <w:rPr>
          <w:rFonts w:ascii="Times New Roman" w:hAnsi="Times New Roman" w:cs="Times New Roman"/>
          <w:sz w:val="24"/>
          <w:szCs w:val="24"/>
        </w:rPr>
        <w:t xml:space="preserve"> по состоянию на первое число месяца, следующего за отчетным кварталом;</w:t>
      </w:r>
      <w:proofErr w:type="gramEnd"/>
    </w:p>
    <w:p w:rsidR="00CA16AA" w:rsidRPr="00C35851" w:rsidRDefault="00C35851" w:rsidP="00C35851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16AA" w:rsidRPr="00C35851">
        <w:rPr>
          <w:rFonts w:ascii="Times New Roman" w:hAnsi="Times New Roman" w:cs="Times New Roman"/>
          <w:sz w:val="24"/>
          <w:szCs w:val="24"/>
        </w:rPr>
        <w:t xml:space="preserve">ежеквартально, не позднее 15-го числа месяца, следующего за отчетным кварталом, в случае произошедших в отчетном квартале изменений в сведениях об объектах согласно </w:t>
      </w:r>
      <w:hyperlink w:anchor="Par497" w:history="1">
        <w:r w:rsidR="00CA16AA" w:rsidRPr="00C35851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="00CA16AA" w:rsidRPr="00C35851">
        <w:rPr>
          <w:rFonts w:ascii="Times New Roman" w:hAnsi="Times New Roman" w:cs="Times New Roman"/>
          <w:sz w:val="24"/>
          <w:szCs w:val="24"/>
        </w:rPr>
        <w:t xml:space="preserve"> к Карте учета </w:t>
      </w:r>
      <w:r w:rsidR="00167124">
        <w:rPr>
          <w:rFonts w:ascii="Times New Roman" w:hAnsi="Times New Roman" w:cs="Times New Roman"/>
          <w:sz w:val="24"/>
          <w:szCs w:val="24"/>
        </w:rPr>
        <w:t>«</w:t>
      </w:r>
      <w:r w:rsidR="00CA16AA" w:rsidRPr="00C35851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имущества, арендуемых (безвозмездно использ</w:t>
      </w:r>
      <w:r w:rsidR="00B92823" w:rsidRPr="00C35851">
        <w:rPr>
          <w:rFonts w:ascii="Times New Roman" w:hAnsi="Times New Roman" w:cs="Times New Roman"/>
          <w:sz w:val="24"/>
          <w:szCs w:val="24"/>
        </w:rPr>
        <w:t>уемых)</w:t>
      </w:r>
      <w:r w:rsidR="00167124">
        <w:rPr>
          <w:rFonts w:ascii="Times New Roman" w:hAnsi="Times New Roman" w:cs="Times New Roman"/>
          <w:sz w:val="24"/>
          <w:szCs w:val="24"/>
        </w:rPr>
        <w:t>»</w:t>
      </w:r>
      <w:r w:rsidR="00B92823" w:rsidRPr="00C35851">
        <w:rPr>
          <w:rFonts w:ascii="Times New Roman" w:hAnsi="Times New Roman" w:cs="Times New Roman"/>
          <w:sz w:val="24"/>
          <w:szCs w:val="24"/>
        </w:rPr>
        <w:t>, предоставлять в отдел</w:t>
      </w:r>
      <w:r w:rsidR="00CA16AA" w:rsidRPr="00C35851">
        <w:rPr>
          <w:rFonts w:ascii="Times New Roman" w:hAnsi="Times New Roman" w:cs="Times New Roman"/>
          <w:sz w:val="24"/>
          <w:szCs w:val="24"/>
        </w:rPr>
        <w:t xml:space="preserve"> </w:t>
      </w:r>
      <w:r w:rsidR="00167124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="00CA16AA" w:rsidRPr="00C3585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A16AA" w:rsidRPr="00C35851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CA16AA" w:rsidRPr="00C35851">
        <w:rPr>
          <w:rFonts w:ascii="Times New Roman" w:hAnsi="Times New Roman" w:cs="Times New Roman"/>
          <w:sz w:val="24"/>
          <w:szCs w:val="24"/>
        </w:rPr>
        <w:t xml:space="preserve"> района данное </w:t>
      </w:r>
      <w:hyperlink w:anchor="Par497" w:history="1">
        <w:r w:rsidR="00CA16AA" w:rsidRPr="00C35851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="00CA16AA" w:rsidRPr="00C35851">
        <w:rPr>
          <w:rFonts w:ascii="Times New Roman" w:hAnsi="Times New Roman" w:cs="Times New Roman"/>
          <w:sz w:val="24"/>
          <w:szCs w:val="24"/>
        </w:rPr>
        <w:t xml:space="preserve"> за период с начала года по последнее число отчетного квартала.</w:t>
      </w:r>
      <w:proofErr w:type="gramEnd"/>
    </w:p>
    <w:p w:rsidR="00CA16AA" w:rsidRPr="0044486D" w:rsidRDefault="00CA16AA" w:rsidP="00C35851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44486D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44486D">
        <w:rPr>
          <w:rFonts w:ascii="Times New Roman" w:hAnsi="Times New Roman" w:cs="Times New Roman"/>
          <w:sz w:val="24"/>
          <w:szCs w:val="24"/>
        </w:rPr>
        <w:t xml:space="preserve"> об объектах учета, содержащихся в Реестре, представляется отделом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4448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4486D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44486D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C35851" w:rsidRDefault="00C35851" w:rsidP="00C35851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576A13">
        <w:rPr>
          <w:rFonts w:ascii="Times New Roman" w:hAnsi="Times New Roman" w:cs="Times New Roman"/>
          <w:sz w:val="24"/>
          <w:szCs w:val="24"/>
        </w:rPr>
        <w:t>органам государственной власти, органам местного самоуправления, органу, осуществляющему государственную регистрацию прав на недвижимое имущество и сделок с ним на территории Томской области,</w:t>
      </w:r>
      <w:r w:rsidR="00BB61D8" w:rsidRPr="00576A13">
        <w:rPr>
          <w:rFonts w:ascii="Times New Roman" w:hAnsi="Times New Roman" w:cs="Times New Roman"/>
          <w:sz w:val="24"/>
          <w:szCs w:val="24"/>
        </w:rPr>
        <w:t xml:space="preserve"> Юридическим лицам, владеющим </w:t>
      </w:r>
      <w:r w:rsidR="00BB61D8" w:rsidRPr="00576A13">
        <w:rPr>
          <w:rFonts w:ascii="Times New Roman" w:hAnsi="Times New Roman" w:cs="Times New Roman"/>
          <w:sz w:val="24"/>
          <w:szCs w:val="24"/>
        </w:rPr>
        <w:lastRenderedPageBreak/>
        <w:t>объектами учета на вещном праве,</w:t>
      </w:r>
      <w:r w:rsidR="00CA16AA" w:rsidRPr="00576A13">
        <w:rPr>
          <w:rFonts w:ascii="Times New Roman" w:hAnsi="Times New Roman" w:cs="Times New Roman"/>
          <w:sz w:val="24"/>
          <w:szCs w:val="24"/>
        </w:rPr>
        <w:t xml:space="preserve"> на основании письменного запроса в течение 10 календарных дней со дня получения запроса. Информация представляется в виде выписки из Реестра или в виде информационного письма, содержащего сведения об объектах учета, в том числе в виде перечней, таблиц;</w:t>
      </w:r>
    </w:p>
    <w:p w:rsidR="00CA16AA" w:rsidRPr="00C35851" w:rsidRDefault="00C35851" w:rsidP="00C35851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C35851">
        <w:rPr>
          <w:rFonts w:ascii="Times New Roman" w:hAnsi="Times New Roman" w:cs="Times New Roman"/>
          <w:sz w:val="24"/>
          <w:szCs w:val="24"/>
        </w:rPr>
        <w:t>физическим и юридическим лицам, не владеющим объектами учета на вещном праве, на основании письменного з</w:t>
      </w:r>
      <w:r w:rsidR="00F847D3">
        <w:rPr>
          <w:rFonts w:ascii="Times New Roman" w:hAnsi="Times New Roman" w:cs="Times New Roman"/>
          <w:sz w:val="24"/>
          <w:szCs w:val="24"/>
        </w:rPr>
        <w:t>апроса по форме, установленной А</w:t>
      </w:r>
      <w:r w:rsidR="00CA16AA" w:rsidRPr="00C35851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</w:t>
      </w:r>
      <w:r w:rsidR="002A41FD" w:rsidRPr="00C35851">
        <w:rPr>
          <w:rFonts w:ascii="Times New Roman" w:hAnsi="Times New Roman" w:cs="Times New Roman"/>
          <w:sz w:val="24"/>
          <w:szCs w:val="24"/>
        </w:rPr>
        <w:t>муниципальной</w:t>
      </w:r>
      <w:r w:rsidR="00F847D3">
        <w:rPr>
          <w:rFonts w:ascii="Times New Roman" w:hAnsi="Times New Roman" w:cs="Times New Roman"/>
          <w:sz w:val="24"/>
          <w:szCs w:val="24"/>
        </w:rPr>
        <w:t xml:space="preserve"> услуги «Представление</w:t>
      </w:r>
      <w:r w:rsidR="00CA16AA" w:rsidRPr="00C35851">
        <w:rPr>
          <w:rFonts w:ascii="Times New Roman" w:hAnsi="Times New Roman" w:cs="Times New Roman"/>
          <w:sz w:val="24"/>
          <w:szCs w:val="24"/>
        </w:rPr>
        <w:t xml:space="preserve"> сведений из Реестра </w:t>
      </w:r>
      <w:r w:rsidR="00F847D3">
        <w:rPr>
          <w:rFonts w:ascii="Times New Roman" w:hAnsi="Times New Roman" w:cs="Times New Roman"/>
          <w:sz w:val="24"/>
          <w:szCs w:val="24"/>
        </w:rPr>
        <w:t>муниципального</w:t>
      </w:r>
      <w:r w:rsidR="002A41FD" w:rsidRPr="00C35851">
        <w:rPr>
          <w:rFonts w:ascii="Times New Roman" w:hAnsi="Times New Roman" w:cs="Times New Roman"/>
          <w:sz w:val="24"/>
          <w:szCs w:val="24"/>
        </w:rPr>
        <w:t xml:space="preserve"> </w:t>
      </w:r>
      <w:r w:rsidR="00F847D3">
        <w:rPr>
          <w:rFonts w:ascii="Times New Roman" w:hAnsi="Times New Roman" w:cs="Times New Roman"/>
          <w:sz w:val="24"/>
          <w:szCs w:val="24"/>
        </w:rPr>
        <w:t>имущества</w:t>
      </w:r>
      <w:r w:rsidR="002A41FD" w:rsidRPr="00C3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1FD" w:rsidRPr="00C35851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2A41FD" w:rsidRPr="00C3585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847D3">
        <w:rPr>
          <w:rFonts w:ascii="Times New Roman" w:hAnsi="Times New Roman" w:cs="Times New Roman"/>
          <w:sz w:val="24"/>
          <w:szCs w:val="24"/>
        </w:rPr>
        <w:t>»</w:t>
      </w:r>
      <w:r w:rsidR="00167124">
        <w:rPr>
          <w:rFonts w:ascii="Times New Roman" w:hAnsi="Times New Roman" w:cs="Times New Roman"/>
          <w:sz w:val="24"/>
          <w:szCs w:val="24"/>
        </w:rPr>
        <w:t xml:space="preserve"> </w:t>
      </w:r>
      <w:r w:rsidR="002A41FD" w:rsidRPr="00C35851">
        <w:rPr>
          <w:rFonts w:ascii="Times New Roman" w:hAnsi="Times New Roman" w:cs="Times New Roman"/>
          <w:sz w:val="24"/>
          <w:szCs w:val="24"/>
        </w:rPr>
        <w:t>в течение 10</w:t>
      </w:r>
      <w:r w:rsidR="00CA16AA" w:rsidRPr="00C35851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запроса. Информация представляется в виде информационного письма о наличии объектов учета в Реестре.</w:t>
      </w:r>
    </w:p>
    <w:p w:rsidR="00B92823" w:rsidRDefault="00B92823" w:rsidP="007C01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29"/>
      <w:bookmarkEnd w:id="5"/>
    </w:p>
    <w:p w:rsidR="00CA16AA" w:rsidRPr="00C35851" w:rsidRDefault="006C41A5" w:rsidP="00C35851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704E">
        <w:rPr>
          <w:rFonts w:ascii="Times New Roman" w:hAnsi="Times New Roman" w:cs="Times New Roman"/>
          <w:b/>
          <w:sz w:val="24"/>
          <w:szCs w:val="24"/>
        </w:rPr>
        <w:t xml:space="preserve">Порядок и форма ведения </w:t>
      </w:r>
      <w:r w:rsidR="007C01BA" w:rsidRPr="0043704E">
        <w:rPr>
          <w:rFonts w:ascii="Times New Roman" w:hAnsi="Times New Roman" w:cs="Times New Roman"/>
          <w:b/>
          <w:sz w:val="24"/>
          <w:szCs w:val="24"/>
        </w:rPr>
        <w:t>под</w:t>
      </w:r>
      <w:r w:rsidRPr="0043704E">
        <w:rPr>
          <w:rFonts w:ascii="Times New Roman" w:hAnsi="Times New Roman" w:cs="Times New Roman"/>
          <w:b/>
          <w:sz w:val="24"/>
          <w:szCs w:val="24"/>
        </w:rPr>
        <w:t>раздела Реестра  «Земельные участки»</w:t>
      </w:r>
    </w:p>
    <w:p w:rsidR="00576A13" w:rsidRPr="0043704E" w:rsidRDefault="00576A13" w:rsidP="00DC6E3C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3704E">
        <w:rPr>
          <w:rFonts w:ascii="Times New Roman" w:hAnsi="Times New Roman"/>
          <w:sz w:val="24"/>
          <w:szCs w:val="24"/>
        </w:rPr>
        <w:t xml:space="preserve">Внесение в Реестр сведений об объекте учета - земельном участке осуществляется отделом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43704E">
        <w:rPr>
          <w:rFonts w:ascii="Times New Roman" w:hAnsi="Times New Roman"/>
          <w:sz w:val="24"/>
          <w:szCs w:val="24"/>
        </w:rPr>
        <w:t xml:space="preserve"> по собственной инициативе на основании </w:t>
      </w:r>
      <w:proofErr w:type="spellStart"/>
      <w:r w:rsidRPr="0043704E">
        <w:rPr>
          <w:rFonts w:ascii="Times New Roman" w:hAnsi="Times New Roman"/>
          <w:sz w:val="24"/>
          <w:szCs w:val="24"/>
        </w:rPr>
        <w:t>правоподтверждающих</w:t>
      </w:r>
      <w:proofErr w:type="spellEnd"/>
      <w:r w:rsidRPr="0043704E">
        <w:rPr>
          <w:rFonts w:ascii="Times New Roman" w:hAnsi="Times New Roman"/>
          <w:sz w:val="24"/>
          <w:szCs w:val="24"/>
        </w:rPr>
        <w:t xml:space="preserve"> и правоустанавливающих документов на земельный участок.</w:t>
      </w:r>
    </w:p>
    <w:p w:rsidR="00576A13" w:rsidRPr="0043704E" w:rsidRDefault="00576A13" w:rsidP="00DC6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04E">
        <w:rPr>
          <w:rFonts w:ascii="Times New Roman" w:hAnsi="Times New Roman"/>
          <w:sz w:val="24"/>
          <w:szCs w:val="24"/>
        </w:rPr>
        <w:t>Внесение в Реестр сведений о земельном участке осуществляется в недельный срок после получения документов о государственной регистрации права собственности Кожевниковского района на земельный участок.</w:t>
      </w:r>
    </w:p>
    <w:p w:rsidR="00576A13" w:rsidRPr="0043704E" w:rsidRDefault="00576A13" w:rsidP="00DC6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04E">
        <w:rPr>
          <w:rFonts w:ascii="Times New Roman" w:hAnsi="Times New Roman"/>
          <w:sz w:val="24"/>
          <w:szCs w:val="24"/>
        </w:rPr>
        <w:t xml:space="preserve">Сведения о зарегистрированных вещных правах на земельный участок вносятся отделом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43704E">
        <w:rPr>
          <w:rFonts w:ascii="Times New Roman" w:hAnsi="Times New Roman"/>
          <w:sz w:val="24"/>
          <w:szCs w:val="24"/>
        </w:rPr>
        <w:t xml:space="preserve"> после предоставления указанных сведений правообладателями.</w:t>
      </w:r>
    </w:p>
    <w:p w:rsidR="00DC6E3C" w:rsidRDefault="00576A13" w:rsidP="007C01BA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3704E">
        <w:rPr>
          <w:rFonts w:ascii="Times New Roman" w:hAnsi="Times New Roman"/>
          <w:sz w:val="24"/>
          <w:szCs w:val="24"/>
        </w:rPr>
        <w:t xml:space="preserve">Внесение изменений в сведения об учитываемом земельном участке осуществляется отделом </w:t>
      </w:r>
      <w:r w:rsidR="00167124">
        <w:rPr>
          <w:rFonts w:ascii="Times New Roman" w:hAnsi="Times New Roman"/>
          <w:sz w:val="24"/>
          <w:szCs w:val="24"/>
        </w:rPr>
        <w:t>по управлению муниципальной собственностью</w:t>
      </w:r>
      <w:r w:rsidRPr="0043704E">
        <w:rPr>
          <w:rFonts w:ascii="Times New Roman" w:hAnsi="Times New Roman"/>
          <w:sz w:val="24"/>
          <w:szCs w:val="24"/>
        </w:rPr>
        <w:t xml:space="preserve"> на основании документов, подтверждающих изменение соответствующих сведений о земельном участке.</w:t>
      </w:r>
    </w:p>
    <w:p w:rsidR="00576A13" w:rsidRPr="00DC6E3C" w:rsidRDefault="00576A13" w:rsidP="007C01BA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6E3C">
        <w:rPr>
          <w:rFonts w:ascii="Times New Roman" w:hAnsi="Times New Roman"/>
          <w:sz w:val="24"/>
          <w:szCs w:val="24"/>
        </w:rPr>
        <w:t xml:space="preserve">Исключение из Реестра сведений об объекте учета - земельном участке осуществляется отделом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DC6E3C">
        <w:rPr>
          <w:rFonts w:ascii="Times New Roman" w:hAnsi="Times New Roman"/>
          <w:sz w:val="24"/>
          <w:szCs w:val="24"/>
        </w:rPr>
        <w:t xml:space="preserve">  в следующих случаях:</w:t>
      </w:r>
    </w:p>
    <w:p w:rsidR="00DC6E3C" w:rsidRDefault="00576A13" w:rsidP="007C01BA">
      <w:pPr>
        <w:pStyle w:val="a9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E3C">
        <w:rPr>
          <w:rFonts w:ascii="Times New Roman" w:hAnsi="Times New Roman"/>
          <w:sz w:val="24"/>
          <w:szCs w:val="24"/>
        </w:rPr>
        <w:t xml:space="preserve">при отчуждении земельного участка из муниципальной собственности Кожевниковского района на основании </w:t>
      </w:r>
      <w:proofErr w:type="spellStart"/>
      <w:r w:rsidRPr="00DC6E3C">
        <w:rPr>
          <w:rFonts w:ascii="Times New Roman" w:hAnsi="Times New Roman"/>
          <w:sz w:val="24"/>
          <w:szCs w:val="24"/>
        </w:rPr>
        <w:t>правоподтверждающих</w:t>
      </w:r>
      <w:proofErr w:type="spellEnd"/>
      <w:r w:rsidRPr="00DC6E3C">
        <w:rPr>
          <w:rFonts w:ascii="Times New Roman" w:hAnsi="Times New Roman"/>
          <w:sz w:val="24"/>
          <w:szCs w:val="24"/>
        </w:rPr>
        <w:t xml:space="preserve"> и (или) правоустанавливающих документов на земельный участок;</w:t>
      </w:r>
    </w:p>
    <w:p w:rsidR="00576A13" w:rsidRPr="00DC6E3C" w:rsidRDefault="00576A13" w:rsidP="007C01BA">
      <w:pPr>
        <w:pStyle w:val="a9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E3C">
        <w:rPr>
          <w:rFonts w:ascii="Times New Roman" w:hAnsi="Times New Roman"/>
          <w:sz w:val="24"/>
          <w:szCs w:val="24"/>
        </w:rPr>
        <w:t>при разделе, объединении, перераспределении земельных участков или выделе земельного участка из другого земельного участка на основании соответствующего постановления Администрации Кожевниковского района и свидетельств о государственной регистрации права собственности на земельные участки, образуемые при разделе, объединении, перераспределении или выделе.</w:t>
      </w:r>
    </w:p>
    <w:p w:rsidR="00576A13" w:rsidRDefault="00576A13" w:rsidP="00DC6E3C">
      <w:pPr>
        <w:pStyle w:val="a9"/>
        <w:widowControl w:val="0"/>
        <w:numPr>
          <w:ilvl w:val="1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3704E">
        <w:rPr>
          <w:rFonts w:ascii="Times New Roman" w:hAnsi="Times New Roman"/>
          <w:sz w:val="24"/>
          <w:szCs w:val="24"/>
        </w:rPr>
        <w:t xml:space="preserve">Информация  о земельных участках предоставляется отделом </w:t>
      </w:r>
      <w:r w:rsidR="00F847D3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43704E">
        <w:rPr>
          <w:rFonts w:ascii="Times New Roman" w:hAnsi="Times New Roman"/>
          <w:sz w:val="24"/>
          <w:szCs w:val="24"/>
        </w:rPr>
        <w:t xml:space="preserve"> органам государственной власти, органам местного самоуправления, органу, осуществляющему государственную регистрацию прав на недвижимое имущество и сделок с ним на территории Томской области, на основании письменного запроса в течение 10 календарных дней со дня получения запроса. Информация о земельных участках предоставляется в виде выписки из Реестра, содержащей полные сведения о земельном участке, либо те сведения</w:t>
      </w:r>
      <w:r w:rsidR="00AB7679">
        <w:rPr>
          <w:rFonts w:ascii="Times New Roman" w:hAnsi="Times New Roman"/>
          <w:sz w:val="24"/>
          <w:szCs w:val="24"/>
        </w:rPr>
        <w:t>,</w:t>
      </w:r>
      <w:r w:rsidRPr="0043704E">
        <w:rPr>
          <w:rFonts w:ascii="Times New Roman" w:hAnsi="Times New Roman"/>
          <w:sz w:val="24"/>
          <w:szCs w:val="24"/>
        </w:rPr>
        <w:t xml:space="preserve"> которые запрошены, либо в виде информации об отсутствии земельного участка в Реестре.</w:t>
      </w:r>
    </w:p>
    <w:p w:rsidR="00C34D88" w:rsidRDefault="00C34D88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3C" w:rsidRDefault="00DC6E3C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3C" w:rsidRDefault="00DC6E3C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3C" w:rsidRDefault="00DC6E3C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</w:t>
      </w:r>
    </w:p>
    <w:p w:rsidR="00CA16AA" w:rsidRDefault="00DC6E3C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собственностью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Носикова</w:t>
      </w:r>
      <w:proofErr w:type="spellEnd"/>
    </w:p>
    <w:p w:rsidR="002D7A0D" w:rsidRDefault="002D7A0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0D" w:rsidRDefault="002D7A0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0D" w:rsidRDefault="002D7A0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0D" w:rsidRDefault="002D7A0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847D3" w:rsidTr="00F847D3">
        <w:tc>
          <w:tcPr>
            <w:tcW w:w="5070" w:type="dxa"/>
          </w:tcPr>
          <w:p w:rsidR="00F847D3" w:rsidRDefault="00F847D3" w:rsidP="0044486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48"/>
            <w:bookmarkEnd w:id="6"/>
          </w:p>
        </w:tc>
        <w:tc>
          <w:tcPr>
            <w:tcW w:w="4501" w:type="dxa"/>
          </w:tcPr>
          <w:p w:rsidR="00F847D3" w:rsidRPr="0044486D" w:rsidRDefault="00F847D3" w:rsidP="00F847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86D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69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7D3" w:rsidRPr="0044486D" w:rsidRDefault="00F847D3" w:rsidP="00F84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6D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F847D3" w:rsidRPr="0044486D" w:rsidRDefault="00F847D3" w:rsidP="00F84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6D">
              <w:rPr>
                <w:rFonts w:ascii="Times New Roman" w:hAnsi="Times New Roman" w:cs="Times New Roman"/>
                <w:sz w:val="24"/>
                <w:szCs w:val="24"/>
              </w:rPr>
              <w:t>об организации учета и ведения Реестра</w:t>
            </w:r>
          </w:p>
          <w:p w:rsidR="00F847D3" w:rsidRDefault="00F847D3" w:rsidP="00F847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48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</w:t>
            </w:r>
            <w:proofErr w:type="spellStart"/>
            <w:r w:rsidRPr="0044486D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444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CA16AA" w:rsidRPr="0044486D" w:rsidRDefault="00CA16AA" w:rsidP="00694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r153"/>
      <w:bookmarkEnd w:id="7"/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6D">
        <w:rPr>
          <w:rFonts w:ascii="Times New Roman" w:hAnsi="Times New Roman" w:cs="Times New Roman"/>
          <w:b/>
          <w:sz w:val="24"/>
          <w:szCs w:val="24"/>
        </w:rPr>
        <w:t>КАРТА УЧЕТА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муниципального имущества Кожевниковского района,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находящегося на праве хозяйственного ведения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(оперативного управления) у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по состоянию на "__" __________ 20__ г.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AA" w:rsidRPr="00694A9C" w:rsidRDefault="00694A9C" w:rsidP="00694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Par162"/>
      <w:bookmarkEnd w:id="8"/>
      <w:r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:rsidR="00CA16AA" w:rsidRDefault="00CA16AA" w:rsidP="00CA16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6AA" w:rsidRDefault="00CA16AA" w:rsidP="0044486D">
      <w:pPr>
        <w:pStyle w:val="ConsPlusNonformat"/>
      </w:pPr>
      <w:bookmarkStart w:id="9" w:name="Par165"/>
      <w:bookmarkEnd w:id="9"/>
      <w:r>
        <w:t>│                     1. Сведения о Юридическом лице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│Полное наименование    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│Адрес почтовый         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│Адрес электронной почты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│Телефон руководителя   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│Телефон главного бухгалтера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│Номер факсимильной связи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│Дата регистрации последнего изменения в       │                          │</w:t>
      </w:r>
    </w:p>
    <w:p w:rsidR="00CA16AA" w:rsidRDefault="00CA16AA" w:rsidP="0044486D">
      <w:pPr>
        <w:pStyle w:val="ConsPlusNonformat"/>
      </w:pPr>
      <w:r>
        <w:t>│учредительный документ (Устав, положение)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│Идентификационный номер налогоплательщика     │                          │</w:t>
      </w:r>
    </w:p>
    <w:p w:rsidR="00CA16AA" w:rsidRDefault="00CA16AA" w:rsidP="0044486D">
      <w:pPr>
        <w:pStyle w:val="ConsPlusNonformat"/>
      </w:pPr>
      <w:r>
        <w:t>│(ИНН)                  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│Код причины постановки на учет (КПП)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│Основной государственный регистрационный номер│                          │</w:t>
      </w:r>
    </w:p>
    <w:p w:rsidR="00CA16AA" w:rsidRDefault="00CA16AA" w:rsidP="0044486D">
      <w:pPr>
        <w:pStyle w:val="ConsPlusNonformat"/>
      </w:pPr>
      <w:r>
        <w:t>│(ОГРН)                 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│Среднесписочная численность работников, чел.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 xml:space="preserve">│Уставный капитал, руб.   </w:t>
      </w:r>
      <w:r w:rsidR="00995D69">
        <w:t>(ДЛЯ МУП)</w:t>
      </w:r>
      <w:r>
        <w:t xml:space="preserve">            │                          │</w:t>
      </w:r>
    </w:p>
    <w:p w:rsidR="00995D69" w:rsidRDefault="00995D69" w:rsidP="0044486D">
      <w:pPr>
        <w:pStyle w:val="ConsPlusNonformat"/>
      </w:pP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CA16AA" w:rsidRDefault="00CA16AA" w:rsidP="0044486D">
      <w:pPr>
        <w:pStyle w:val="ConsPlusNonformat"/>
      </w:pPr>
      <w:bookmarkStart w:id="10" w:name="Par194"/>
      <w:bookmarkEnd w:id="10"/>
      <w:r>
        <w:t>│             2. Количественные характеристики объектов учета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├──────────────────────────────────────────────┬─────────────────┬────────┤</w:t>
      </w:r>
    </w:p>
    <w:p w:rsidR="00CA16AA" w:rsidRDefault="00CA16AA" w:rsidP="0044486D">
      <w:pPr>
        <w:pStyle w:val="ConsPlusNonformat"/>
      </w:pPr>
      <w:r>
        <w:t>│Основные средства (балансовая                 │                 │        │</w:t>
      </w:r>
    </w:p>
    <w:p w:rsidR="00CA16AA" w:rsidRDefault="00CA16AA" w:rsidP="0044486D">
      <w:pPr>
        <w:pStyle w:val="ConsPlusNonformat"/>
      </w:pPr>
      <w:r>
        <w:t>│стоимость/остаточная стоимость), руб.,        │                 │        │</w:t>
      </w:r>
    </w:p>
    <w:p w:rsidR="00CA16AA" w:rsidRDefault="00CA16AA" w:rsidP="0044486D">
      <w:pPr>
        <w:pStyle w:val="ConsPlusNonformat"/>
      </w:pPr>
      <w:r>
        <w:t>│в том числе:                                  │                 │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├──────────────────────────────────────────────┼─────────────────┼────────┤</w:t>
      </w:r>
    </w:p>
    <w:p w:rsidR="00CA16AA" w:rsidRDefault="00CA16AA" w:rsidP="0044486D">
      <w:pPr>
        <w:pStyle w:val="ConsPlusNonformat"/>
      </w:pPr>
      <w:r>
        <w:t>│недвижимое имущество за исключением земельных │                 │        │</w:t>
      </w:r>
    </w:p>
    <w:p w:rsidR="00CA16AA" w:rsidRDefault="00CA16AA" w:rsidP="0044486D">
      <w:pPr>
        <w:pStyle w:val="ConsPlusNonformat"/>
      </w:pPr>
      <w:r>
        <w:t>│участков (балансовая стоимость/остаточная     │                 │        │</w:t>
      </w:r>
    </w:p>
    <w:p w:rsidR="00CA16AA" w:rsidRDefault="00CA16AA" w:rsidP="0044486D">
      <w:pPr>
        <w:pStyle w:val="ConsPlusNonformat"/>
      </w:pPr>
      <w:r>
        <w:t>│стоимость), руб.                              │                 │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├──────────────────────────────────────────────┼─────────────────┼────────┤</w:t>
      </w:r>
    </w:p>
    <w:p w:rsidR="00CA16AA" w:rsidRDefault="00CA16AA" w:rsidP="0044486D">
      <w:pPr>
        <w:pStyle w:val="ConsPlusNonformat"/>
      </w:pPr>
      <w:r>
        <w:t>│движимое имущество (балансовая                │                 │        │</w:t>
      </w:r>
    </w:p>
    <w:p w:rsidR="00CA16AA" w:rsidRDefault="00CA16AA" w:rsidP="0044486D">
      <w:pPr>
        <w:pStyle w:val="ConsPlusNonformat"/>
      </w:pPr>
      <w:r>
        <w:t>│стоимость/остаточная стоимость), руб.         │                 │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├──────────────────────────────────────────────┼─────────────────┴────────┤</w:t>
      </w:r>
    </w:p>
    <w:p w:rsidR="00CA16AA" w:rsidRDefault="00CA16AA" w:rsidP="0044486D">
      <w:pPr>
        <w:pStyle w:val="ConsPlusNonformat"/>
      </w:pPr>
      <w:r>
        <w:t>│Земельные участки, га  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├──────────────────────────────────────────────┼─────────────────┬────────┤</w:t>
      </w:r>
    </w:p>
    <w:p w:rsidR="00CA16AA" w:rsidRDefault="00CA16AA" w:rsidP="0044486D">
      <w:pPr>
        <w:pStyle w:val="ConsPlusNonformat"/>
      </w:pPr>
      <w:r>
        <w:lastRenderedPageBreak/>
        <w:t xml:space="preserve">│Прочее имущество </w:t>
      </w:r>
      <w:hyperlink w:anchor="Par236" w:history="1">
        <w:r>
          <w:rPr>
            <w:color w:val="0000FF"/>
          </w:rPr>
          <w:t>&lt;*&gt;</w:t>
        </w:r>
      </w:hyperlink>
      <w:r>
        <w:t xml:space="preserve"> (балансовая              │                 │        │</w:t>
      </w:r>
    </w:p>
    <w:p w:rsidR="00CA16AA" w:rsidRDefault="00CA16AA" w:rsidP="0044486D">
      <w:pPr>
        <w:pStyle w:val="ConsPlusNonformat"/>
      </w:pPr>
      <w:r>
        <w:t>│стоимость/остаточная стоимость), руб.         │                 │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├──────────────────────────────────────────────┴─────────────────┴────────┤</w:t>
      </w:r>
    </w:p>
    <w:p w:rsidR="00CA16AA" w:rsidRDefault="00CA16AA" w:rsidP="0044486D">
      <w:pPr>
        <w:pStyle w:val="ConsPlusNonformat"/>
      </w:pPr>
      <w:bookmarkStart w:id="11" w:name="Par212"/>
      <w:bookmarkEnd w:id="11"/>
      <w:r>
        <w:t>│                      3. Обременение объектов учета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│Объекты учета, переданные в аренду: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│общая площадь объектов недвижимого имущества, │                          │</w:t>
      </w:r>
    </w:p>
    <w:p w:rsidR="00CA16AA" w:rsidRDefault="00CA16AA" w:rsidP="0044486D">
      <w:pPr>
        <w:pStyle w:val="ConsPlusNonformat"/>
      </w:pPr>
      <w:r>
        <w:t>│кв. м                  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│количество объектов движимого имущества, шт.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Pr="002A41FD" w:rsidRDefault="00CA16AA" w:rsidP="0044486D">
      <w:pPr>
        <w:pStyle w:val="ConsPlusNonformat"/>
      </w:pPr>
      <w:r>
        <w:t>│</w:t>
      </w:r>
      <w:r w:rsidRPr="002A41FD">
        <w:t>арендная плата, начисленная за отчетный период│                          │</w:t>
      </w:r>
    </w:p>
    <w:p w:rsidR="00CA16AA" w:rsidRPr="002A41FD" w:rsidRDefault="00CA16AA" w:rsidP="0044486D">
      <w:pPr>
        <w:pStyle w:val="ConsPlusNonformat"/>
      </w:pPr>
      <w:proofErr w:type="gramStart"/>
      <w:r w:rsidRPr="002A41FD">
        <w:t>│(без учета НДС, затрат на эксплуатацию,       │                          │</w:t>
      </w:r>
      <w:proofErr w:type="gramEnd"/>
    </w:p>
    <w:p w:rsidR="00CA16AA" w:rsidRDefault="00CA16AA" w:rsidP="0044486D">
      <w:pPr>
        <w:pStyle w:val="ConsPlusNonformat"/>
      </w:pPr>
      <w:r w:rsidRPr="002A41FD">
        <w:t xml:space="preserve">│коммунальные услуги и т.п.), руб.             </w:t>
      </w:r>
      <w:r>
        <w:t>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│Объекты учета, находящиеся в залоге: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│общая площадь объектов недвижимого имущества, │                          │</w:t>
      </w:r>
    </w:p>
    <w:p w:rsidR="00CA16AA" w:rsidRDefault="00CA16AA" w:rsidP="0044486D">
      <w:pPr>
        <w:pStyle w:val="ConsPlusNonformat"/>
      </w:pPr>
      <w:r>
        <w:t>│кв. м                  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│количество объектов движимого имущества, шт.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├──────────────────────────────────────────────┼──────────────────┬───────┤</w:t>
      </w:r>
    </w:p>
    <w:p w:rsidR="00CA16AA" w:rsidRDefault="00CA16AA" w:rsidP="0044486D">
      <w:pPr>
        <w:pStyle w:val="ConsPlusNonformat"/>
      </w:pPr>
      <w:r>
        <w:t>│залоговая стоимость, руб.                     │                  │       │</w:t>
      </w:r>
    </w:p>
    <w:p w:rsidR="00CA16AA" w:rsidRDefault="00CA16AA" w:rsidP="0044486D">
      <w:pPr>
        <w:pStyle w:val="ConsPlusNonformat"/>
      </w:pPr>
      <w:r>
        <w:t>└──────────────────────────────────────────────┴──────────────────┴───────┘</w:t>
      </w:r>
    </w:p>
    <w:p w:rsidR="00CA16AA" w:rsidRDefault="00CA16AA" w:rsidP="00444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CA16AA" w:rsidRDefault="00CA16AA" w:rsidP="0044486D">
      <w:pPr>
        <w:pStyle w:val="ConsPlusNonformat"/>
      </w:pPr>
      <w:r>
        <w:t xml:space="preserve">    --------------------------------</w:t>
      </w:r>
    </w:p>
    <w:p w:rsidR="00CA16AA" w:rsidRDefault="00CA16AA" w:rsidP="0044486D">
      <w:pPr>
        <w:pStyle w:val="ConsPlusNonformat"/>
      </w:pPr>
      <w:bookmarkStart w:id="12" w:name="Par236"/>
      <w:bookmarkEnd w:id="12"/>
      <w:r>
        <w:t xml:space="preserve">    &lt;*&gt; Нематериальные активы, материальные запасы, вложения в нефинансовые</w:t>
      </w:r>
    </w:p>
    <w:p w:rsidR="00CA16AA" w:rsidRDefault="00CA16AA" w:rsidP="0044486D">
      <w:pPr>
        <w:pStyle w:val="ConsPlusNonformat"/>
      </w:pPr>
      <w:r>
        <w:t>активы (в объекты учета).</w:t>
      </w:r>
    </w:p>
    <w:p w:rsidR="00CA16AA" w:rsidRDefault="00CA16AA" w:rsidP="0044486D">
      <w:pPr>
        <w:pStyle w:val="ConsPlusNonformat"/>
      </w:pPr>
    </w:p>
    <w:p w:rsidR="00CA16AA" w:rsidRDefault="00CA16AA" w:rsidP="0044486D">
      <w:pPr>
        <w:pStyle w:val="ConsPlusNonformat"/>
      </w:pPr>
      <w:r>
        <w:t>Руководитель          _________________ ___________________________________</w:t>
      </w:r>
    </w:p>
    <w:p w:rsidR="00CA16AA" w:rsidRDefault="00CA16AA" w:rsidP="0044486D">
      <w:pPr>
        <w:pStyle w:val="ConsPlusNonformat"/>
      </w:pPr>
      <w:r>
        <w:t xml:space="preserve">                          (Подпись)                  (Ф.И.О.)</w:t>
      </w:r>
    </w:p>
    <w:p w:rsidR="00CA16AA" w:rsidRDefault="00CA16AA" w:rsidP="0044486D">
      <w:pPr>
        <w:pStyle w:val="ConsPlusNonformat"/>
      </w:pPr>
      <w:r>
        <w:t>М.П.</w:t>
      </w:r>
    </w:p>
    <w:p w:rsidR="00CA16AA" w:rsidRDefault="00CA16AA" w:rsidP="0044486D">
      <w:pPr>
        <w:pStyle w:val="ConsPlusNonformat"/>
      </w:pPr>
    </w:p>
    <w:p w:rsidR="00CA16AA" w:rsidRDefault="00CA16AA" w:rsidP="0044486D">
      <w:pPr>
        <w:pStyle w:val="ConsPlusNonformat"/>
      </w:pPr>
      <w:r>
        <w:t>Главный бухгалтер     _________________ ___________________________________</w:t>
      </w:r>
    </w:p>
    <w:p w:rsidR="00CA16AA" w:rsidRDefault="00CA16AA" w:rsidP="0044486D">
      <w:pPr>
        <w:pStyle w:val="ConsPlusNonformat"/>
      </w:pPr>
      <w:r>
        <w:t xml:space="preserve">                          (Подпись)                  (Ф.И.О.)</w:t>
      </w:r>
    </w:p>
    <w:p w:rsidR="00CA16AA" w:rsidRDefault="00CA16AA" w:rsidP="0044486D">
      <w:pPr>
        <w:pStyle w:val="ConsPlusNonformat"/>
      </w:pPr>
    </w:p>
    <w:p w:rsidR="00CA16AA" w:rsidRDefault="00CA16AA" w:rsidP="0044486D">
      <w:pPr>
        <w:pStyle w:val="ConsPlusNonformat"/>
      </w:pPr>
      <w:r>
        <w:t xml:space="preserve">                                                          _________________</w:t>
      </w:r>
    </w:p>
    <w:p w:rsidR="00CA16AA" w:rsidRDefault="00CA16AA" w:rsidP="0044486D">
      <w:pPr>
        <w:pStyle w:val="ConsPlusNonformat"/>
      </w:pPr>
      <w:r>
        <w:t xml:space="preserve">                                                               (Дата)</w:t>
      </w:r>
    </w:p>
    <w:p w:rsidR="00CA16AA" w:rsidRDefault="00CA16AA" w:rsidP="00444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44486D" w:rsidRDefault="0044486D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486D" w:rsidRDefault="0044486D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486D" w:rsidRDefault="0044486D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486D" w:rsidRDefault="0044486D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486D" w:rsidRDefault="0044486D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486D" w:rsidRDefault="0044486D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486D" w:rsidRDefault="0044486D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486D" w:rsidRDefault="0044486D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4A9C" w:rsidRDefault="00694A9C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4A9C" w:rsidRDefault="00694A9C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486D" w:rsidRDefault="0044486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6AA" w:rsidRPr="002A41F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3" w:name="Par249"/>
      <w:bookmarkEnd w:id="13"/>
      <w:r w:rsidRPr="002A41FD">
        <w:rPr>
          <w:rFonts w:ascii="Times New Roman" w:hAnsi="Times New Roman" w:cs="Times New Roman"/>
          <w:b/>
        </w:rPr>
        <w:lastRenderedPageBreak/>
        <w:t>Раздел 2. Сведения о движимом имуществе</w:t>
      </w:r>
    </w:p>
    <w:p w:rsidR="00CA16AA" w:rsidRPr="002A41F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16AA" w:rsidRPr="002A41F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1FD">
        <w:rPr>
          <w:rFonts w:ascii="Times New Roman" w:hAnsi="Times New Roman" w:cs="Times New Roman"/>
          <w:b/>
        </w:rPr>
        <w:t>по состоянию на "__" __________ 20__ г.</w:t>
      </w:r>
    </w:p>
    <w:p w:rsidR="00CA16AA" w:rsidRPr="002A41FD" w:rsidRDefault="00CA16AA" w:rsidP="00CA16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1404"/>
        <w:gridCol w:w="1404"/>
      </w:tblGrid>
      <w:tr w:rsidR="00CA16AA" w:rsidTr="00CA16AA">
        <w:trPr>
          <w:trHeight w:val="6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 Виды имущества     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Балансовая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стоимость,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руб.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Остаточная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стоимость,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руб.   </w:t>
            </w: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1. Основные средства: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равна или  более 50 тысяч рублей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         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менее 50 тысяч рублей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2. Прочее имущество: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равна или   более 50 тысяч рублей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менее 50   тысяч рублей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Всего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том числе - особо ценное движимое имущество:                           </w:t>
            </w: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основные средства: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равна или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более 50 тысяч рублей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менее 50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тысяч рублей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прочее имущество: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равна или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более 50 тысяч рублей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менее 50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тысяч рублей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Всего особо ценного движимого имущества:           </w:t>
            </w:r>
          </w:p>
        </w:tc>
        <w:tc>
          <w:tcPr>
            <w:tcW w:w="28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3. Ценные бумаги, шт./руб.: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акции, шт./руб.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иные ценные бумаги, шт./руб.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4. Доли (вклады), шт./руб.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</w:tbl>
    <w:p w:rsidR="00CA16AA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6AA" w:rsidRDefault="00CA16AA" w:rsidP="0044486D">
      <w:pPr>
        <w:pStyle w:val="ConsPlusNonformat"/>
      </w:pPr>
      <w:r>
        <w:t>Руководитель         __________________</w:t>
      </w:r>
    </w:p>
    <w:p w:rsidR="00CA16AA" w:rsidRDefault="00CA16AA" w:rsidP="0044486D">
      <w:pPr>
        <w:pStyle w:val="ConsPlusNonformat"/>
      </w:pPr>
      <w:r>
        <w:t xml:space="preserve">                         (Подпись)</w:t>
      </w:r>
    </w:p>
    <w:p w:rsidR="00CA16AA" w:rsidRDefault="00CA16AA" w:rsidP="0044486D">
      <w:pPr>
        <w:pStyle w:val="ConsPlusNonformat"/>
      </w:pPr>
      <w:r>
        <w:t xml:space="preserve">                                        М.П.</w:t>
      </w:r>
    </w:p>
    <w:p w:rsidR="00CA16AA" w:rsidRDefault="00CA16AA" w:rsidP="0044486D">
      <w:pPr>
        <w:pStyle w:val="ConsPlusNonformat"/>
      </w:pPr>
      <w:r>
        <w:t>Главный бухгалтер    __________________</w:t>
      </w:r>
    </w:p>
    <w:p w:rsidR="00CA16AA" w:rsidRDefault="00CA16AA" w:rsidP="0044486D">
      <w:pPr>
        <w:pStyle w:val="ConsPlusNonformat"/>
      </w:pPr>
      <w:r>
        <w:t xml:space="preserve">                         (Подпись)</w:t>
      </w:r>
    </w:p>
    <w:p w:rsidR="00CA16AA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4" w:name="Par311"/>
      <w:bookmarkEnd w:id="14"/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694A9C" w:rsidRDefault="00694A9C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694A9C" w:rsidRDefault="00694A9C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C34D88" w:rsidRDefault="00C34D88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FD6C0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</w:rPr>
      </w:pP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lastRenderedPageBreak/>
        <w:t>Раздел 3. Перечень объектов движимого имущества,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балансовая стоимость единицы которого равна</w:t>
      </w:r>
    </w:p>
    <w:p w:rsidR="00CA16AA" w:rsidRPr="0044486D" w:rsidRDefault="00CA16AA" w:rsidP="00C34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или более 50 тысяч рублей</w:t>
      </w:r>
    </w:p>
    <w:p w:rsidR="00CA16AA" w:rsidRDefault="00CA16AA" w:rsidP="002A4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4486D">
        <w:rPr>
          <w:rFonts w:ascii="Times New Roman" w:hAnsi="Times New Roman" w:cs="Times New Roman"/>
          <w:b/>
        </w:rPr>
        <w:t>по состоянию на "__" __________ 20__ г.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"/>
        <w:gridCol w:w="1056"/>
        <w:gridCol w:w="960"/>
        <w:gridCol w:w="768"/>
        <w:gridCol w:w="1056"/>
        <w:gridCol w:w="768"/>
        <w:gridCol w:w="960"/>
        <w:gridCol w:w="768"/>
        <w:gridCol w:w="1056"/>
        <w:gridCol w:w="1152"/>
      </w:tblGrid>
      <w:tr w:rsidR="00CA16AA" w:rsidTr="00CA16AA">
        <w:trPr>
          <w:trHeight w:val="1280"/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2D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258" w:firstLine="3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в  </w:t>
            </w:r>
          </w:p>
          <w:p w:rsidR="00CA16AA" w:rsidRDefault="00CA16AA" w:rsidP="002D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258" w:firstLine="3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Реестре  </w:t>
            </w:r>
          </w:p>
          <w:p w:rsidR="00CA16AA" w:rsidRDefault="00CA16AA" w:rsidP="002D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258" w:firstLine="3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муниципального имущества Кожевниковского района</w:t>
            </w:r>
          </w:p>
          <w:p w:rsidR="00CA16AA" w:rsidRDefault="00CA16AA" w:rsidP="002D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258" w:firstLine="3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Инвен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тарный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ственный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регистра-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номер,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ПТС, ПСМ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Балан-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совая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стои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Начис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ленная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амор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тизация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(износ),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точная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стои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Передано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аренду,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шт./  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начислен-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арендная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плата,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Передано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залог,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шт./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залоговая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стоимость,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</w:t>
            </w: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bookmarkStart w:id="15" w:name="Par327"/>
            <w:bookmarkEnd w:id="15"/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</w:tr>
      <w:tr w:rsidR="00CA16AA" w:rsidTr="00CA16AA">
        <w:trPr>
          <w:tblCellSpacing w:w="5" w:type="nil"/>
        </w:trPr>
        <w:tc>
          <w:tcPr>
            <w:tcW w:w="89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6" w:name="Par329"/>
            <w:bookmarkEnd w:id="1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ОСОБО ЦЕННОЕ ДВИЖИМОЕ ИМУЩЕСТВО                          </w:t>
            </w:r>
          </w:p>
        </w:tc>
      </w:tr>
      <w:tr w:rsidR="00CA16AA" w:rsidTr="00CA16AA">
        <w:trPr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Основные средства (итого по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Прочее имущество (итого по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rHeight w:val="320"/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особо ценного движимого имущества (по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</w:p>
          <w:p w:rsidR="00CA16AA" w:rsidRDefault="0020759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):                   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89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7" w:name="Par346"/>
            <w:bookmarkEnd w:id="1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ИНОЕ (НЕ ОСОБО ЦЕННОЕ) ДВИЖИМОЕ ИМУЩЕСТВО                     </w:t>
            </w:r>
          </w:p>
        </w:tc>
      </w:tr>
      <w:tr w:rsidR="00CA16AA" w:rsidTr="00CA16AA">
        <w:trPr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Основные средства (итого по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Прочее имущество (итого по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rHeight w:val="320"/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 иного (не особо ценного) движимого имущества (по</w:t>
            </w:r>
          </w:p>
          <w:p w:rsidR="00CA16AA" w:rsidRDefault="0020759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)          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A16AA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6AA" w:rsidRDefault="00CA16AA" w:rsidP="0044486D">
      <w:pPr>
        <w:pStyle w:val="ConsPlusNonformat"/>
      </w:pPr>
      <w:r>
        <w:t xml:space="preserve">    Руководитель _________________      Главный бухгалтер _________________</w:t>
      </w:r>
    </w:p>
    <w:p w:rsidR="00CA16AA" w:rsidRDefault="00CA16AA" w:rsidP="0044486D">
      <w:pPr>
        <w:pStyle w:val="ConsPlusNonformat"/>
      </w:pPr>
      <w:r>
        <w:t xml:space="preserve">                     (Подпись)      М.П.                      (Подпись)</w:t>
      </w:r>
    </w:p>
    <w:p w:rsidR="00CA16AA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6AA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8" w:name="Par367"/>
      <w:bookmarkEnd w:id="18"/>
      <w:r w:rsidRPr="0044486D">
        <w:rPr>
          <w:rFonts w:ascii="Times New Roman" w:hAnsi="Times New Roman" w:cs="Times New Roman"/>
          <w:b/>
        </w:rPr>
        <w:t>Раздел 4. Сведения о движимом имуществе,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балансовая стоимость единицы которого менее 50 тысяч рублей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по состоянию на "__" __________ 20__ г.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______________________________________________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(Наименование Юридического лица)</w:t>
      </w:r>
    </w:p>
    <w:p w:rsidR="00CA16AA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404"/>
        <w:gridCol w:w="1755"/>
        <w:gridCol w:w="1404"/>
      </w:tblGrid>
      <w:tr w:rsidR="002D7A0D" w:rsidTr="002D7A0D">
        <w:trPr>
          <w:trHeight w:val="600"/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</w:p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Вид имущества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Кол-во, ед.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Балансовая</w:t>
            </w:r>
          </w:p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стоимость,</w:t>
            </w:r>
          </w:p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руб.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Начисленная </w:t>
            </w:r>
          </w:p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амортизация </w:t>
            </w:r>
          </w:p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(износ), руб.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Остаточная</w:t>
            </w:r>
          </w:p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стоимость,</w:t>
            </w:r>
          </w:p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руб.   </w:t>
            </w:r>
          </w:p>
        </w:tc>
      </w:tr>
      <w:tr w:rsidR="002D7A0D" w:rsidTr="002D7A0D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Особо ценное движимое имущество: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2D7A0D" w:rsidTr="002D7A0D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1. Основные средства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2D7A0D" w:rsidTr="002D7A0D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2. Прочее имущество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2D7A0D" w:rsidTr="002D7A0D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Иное (не особо ценное) движимое      </w:t>
            </w:r>
          </w:p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имущество: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2D7A0D" w:rsidTr="002D7A0D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3. Основные средства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2D7A0D" w:rsidTr="002D7A0D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4. Прочее имущество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2D7A0D" w:rsidTr="002D7A0D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Всего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</w:tbl>
    <w:p w:rsidR="00CA16AA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6AA" w:rsidRDefault="00CA16AA" w:rsidP="0044486D">
      <w:pPr>
        <w:pStyle w:val="ConsPlusNonformat"/>
      </w:pPr>
      <w:r>
        <w:t>Руководитель          __________________</w:t>
      </w:r>
    </w:p>
    <w:p w:rsidR="00CA16AA" w:rsidRDefault="00CA16AA" w:rsidP="0044486D">
      <w:pPr>
        <w:pStyle w:val="ConsPlusNonformat"/>
      </w:pPr>
      <w:r>
        <w:t xml:space="preserve">                          (Подпись)</w:t>
      </w:r>
    </w:p>
    <w:p w:rsidR="00CA16AA" w:rsidRDefault="00CA16AA" w:rsidP="0044486D">
      <w:pPr>
        <w:pStyle w:val="ConsPlusNonformat"/>
      </w:pPr>
      <w:r>
        <w:t xml:space="preserve">                                            М.П.</w:t>
      </w:r>
    </w:p>
    <w:p w:rsidR="00CA16AA" w:rsidRDefault="00CA16AA" w:rsidP="0044486D">
      <w:pPr>
        <w:pStyle w:val="ConsPlusNonformat"/>
      </w:pPr>
      <w:r>
        <w:t>Главный бухгалтер     __________________</w:t>
      </w:r>
    </w:p>
    <w:p w:rsidR="00CA16AA" w:rsidRDefault="00CA16AA" w:rsidP="002A41FD">
      <w:pPr>
        <w:pStyle w:val="ConsPlusNonformat"/>
        <w:sectPr w:rsidR="00CA16AA" w:rsidSect="000F05B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t xml:space="preserve">                          (Подпись)</w:t>
      </w:r>
    </w:p>
    <w:p w:rsidR="00CA16AA" w:rsidRPr="005548A2" w:rsidRDefault="00CA16AA" w:rsidP="00CA16A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48A2">
        <w:rPr>
          <w:rFonts w:ascii="Times New Roman" w:hAnsi="Times New Roman" w:cs="Times New Roman"/>
          <w:b/>
          <w:sz w:val="24"/>
          <w:szCs w:val="24"/>
        </w:rPr>
        <w:lastRenderedPageBreak/>
        <w:t>Раздел 5. Перечень объектов недвижимого имущества</w:t>
      </w:r>
    </w:p>
    <w:p w:rsidR="00CA16AA" w:rsidRPr="005548A2" w:rsidRDefault="00CA16AA" w:rsidP="00CA16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8A2">
        <w:rPr>
          <w:rFonts w:ascii="Times New Roman" w:hAnsi="Times New Roman" w:cs="Times New Roman"/>
          <w:b/>
          <w:sz w:val="24"/>
          <w:szCs w:val="24"/>
        </w:rPr>
        <w:t>по состоянию на "__" __________ 20__ г.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166"/>
        <w:gridCol w:w="1484"/>
        <w:gridCol w:w="1060"/>
        <w:gridCol w:w="848"/>
        <w:gridCol w:w="1166"/>
        <w:gridCol w:w="1590"/>
        <w:gridCol w:w="1166"/>
        <w:gridCol w:w="848"/>
        <w:gridCol w:w="848"/>
        <w:gridCol w:w="1166"/>
        <w:gridCol w:w="1166"/>
        <w:gridCol w:w="1272"/>
        <w:gridCol w:w="1272"/>
      </w:tblGrid>
      <w:tr w:rsidR="00EA2CB8" w:rsidTr="00EA2CB8">
        <w:trPr>
          <w:trHeight w:val="1800"/>
          <w:tblCellSpacing w:w="5" w:type="nil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в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Реестре  </w:t>
            </w:r>
          </w:p>
          <w:p w:rsidR="00EA2CB8" w:rsidRPr="00352C9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8"/>
              <w:rPr>
                <w:rFonts w:ascii="Courier New" w:hAnsi="Courier New" w:cs="Courier New"/>
                <w:sz w:val="18"/>
                <w:szCs w:val="18"/>
              </w:rPr>
            </w:pPr>
            <w:r w:rsidRPr="00352C98">
              <w:rPr>
                <w:rFonts w:ascii="Courier New" w:hAnsi="Courier New" w:cs="Courier New"/>
                <w:sz w:val="18"/>
                <w:szCs w:val="18"/>
              </w:rPr>
              <w:t>муниципального имущества Кожевниковского района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объекта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(здание,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гараж, и т. п.)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Адрес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объекта/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памятник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истории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культуры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(да/нет)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Инвен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тарный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Основание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нахожде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объекта у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Юриди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ческого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лица 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(акты,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договоры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т. п.)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Дата, номер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свидетельства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ственной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регистрации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права    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оперативного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управления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(хозяйствен-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ведения)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Дата,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техничес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кого 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паспорта/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кадастро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вый номер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объекта 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Балан-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совая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стои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 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Оста-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точная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стои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 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Общая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площадь,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кв. м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протя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женность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м)/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этажность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Передано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аренду,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кв. м /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начислен-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арендная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плата,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  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Передано в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залог, кв.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м/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залоговая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стоимость,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руб.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Кадастровая стоимость,  руб.</w:t>
            </w:r>
          </w:p>
        </w:tc>
      </w:tr>
      <w:tr w:rsidR="00EA2CB8" w:rsidTr="00EA2CB8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2CB8" w:rsidTr="00EA2CB8">
        <w:trPr>
          <w:tblCellSpacing w:w="5" w:type="nil"/>
        </w:trPr>
        <w:tc>
          <w:tcPr>
            <w:tcW w:w="890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Основные средства (итого по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графам 9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10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2CB8" w:rsidTr="00EA2CB8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A2CB8" w:rsidTr="00EA2CB8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A2CB8" w:rsidTr="00EA2CB8">
        <w:trPr>
          <w:tblCellSpacing w:w="5" w:type="nil"/>
        </w:trPr>
        <w:tc>
          <w:tcPr>
            <w:tcW w:w="890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Прочее имущество (итого по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графам 9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10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2CB8" w:rsidTr="00EA2CB8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A2CB8" w:rsidTr="00EA2CB8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A2CB8" w:rsidTr="00EA2CB8">
        <w:trPr>
          <w:tblCellSpacing w:w="5" w:type="nil"/>
        </w:trPr>
        <w:tc>
          <w:tcPr>
            <w:tcW w:w="890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(по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графам 9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10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A16AA" w:rsidRDefault="00CA16AA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A16AA" w:rsidRDefault="00CA16AA" w:rsidP="00CA16AA">
      <w:pPr>
        <w:pStyle w:val="ConsPlusNonformat"/>
      </w:pPr>
      <w:r>
        <w:t xml:space="preserve">    Руководитель _________________      Главный бухгалтер _________________</w:t>
      </w:r>
    </w:p>
    <w:p w:rsidR="00CA16AA" w:rsidRDefault="00CA16AA" w:rsidP="00CA16AA">
      <w:pPr>
        <w:pStyle w:val="ConsPlusNonformat"/>
      </w:pPr>
      <w:r>
        <w:t xml:space="preserve">                     (Подпись)      М.П.                      (Подпись)</w:t>
      </w:r>
    </w:p>
    <w:p w:rsidR="00CA16AA" w:rsidRDefault="00CA16AA" w:rsidP="00CA16AA">
      <w:pPr>
        <w:pStyle w:val="ConsPlusNonformat"/>
      </w:pPr>
    </w:p>
    <w:p w:rsidR="00CA16AA" w:rsidRDefault="00CA16AA" w:rsidP="00CA16AA">
      <w:pPr>
        <w:pStyle w:val="ConsPlusNonformat"/>
      </w:pPr>
    </w:p>
    <w:p w:rsidR="00CA16AA" w:rsidRDefault="00CA16AA" w:rsidP="00CA16AA">
      <w:pPr>
        <w:jc w:val="center"/>
      </w:pPr>
    </w:p>
    <w:p w:rsidR="00CA16AA" w:rsidRDefault="00CA16AA" w:rsidP="00CA16AA">
      <w:pPr>
        <w:jc w:val="center"/>
        <w:sectPr w:rsidR="00CA16AA" w:rsidSect="00694A9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A16AA" w:rsidRPr="005548A2" w:rsidRDefault="00CA16AA" w:rsidP="00CA16A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48A2">
        <w:rPr>
          <w:rFonts w:ascii="Times New Roman" w:hAnsi="Times New Roman" w:cs="Times New Roman"/>
          <w:b/>
          <w:sz w:val="24"/>
          <w:szCs w:val="24"/>
        </w:rPr>
        <w:lastRenderedPageBreak/>
        <w:t>Раздел 6. Перечень земельных участков</w:t>
      </w:r>
    </w:p>
    <w:p w:rsidR="00CA16AA" w:rsidRPr="005548A2" w:rsidRDefault="00CA16AA" w:rsidP="00CA16A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8A2">
        <w:rPr>
          <w:rFonts w:ascii="Times New Roman" w:hAnsi="Times New Roman" w:cs="Times New Roman"/>
          <w:b/>
          <w:sz w:val="24"/>
          <w:szCs w:val="24"/>
        </w:rPr>
        <w:t>по состоянию на "__" __________ 20__ г.</w:t>
      </w:r>
    </w:p>
    <w:p w:rsidR="00CA16AA" w:rsidRDefault="00CA16AA" w:rsidP="00CA16A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tbl>
      <w:tblPr>
        <w:tblW w:w="95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378"/>
        <w:gridCol w:w="1060"/>
        <w:gridCol w:w="954"/>
        <w:gridCol w:w="1166"/>
        <w:gridCol w:w="1166"/>
        <w:gridCol w:w="1484"/>
        <w:gridCol w:w="1060"/>
        <w:gridCol w:w="848"/>
      </w:tblGrid>
      <w:tr w:rsidR="00CA16AA" w:rsidTr="00CA16AA">
        <w:trPr>
          <w:trHeight w:val="9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Кадастровый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номер  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Местопо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ложение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Разре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шенное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исполь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зование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Категория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земель 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права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 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земельный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участок 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Правоуста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навливающие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правопод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тверждающие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 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Площадь,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кв. м 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Кадас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тровая</w:t>
            </w:r>
            <w:proofErr w:type="spellEnd"/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стои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  </w:t>
            </w:r>
          </w:p>
        </w:tc>
      </w:tr>
      <w:tr w:rsidR="00CA16AA" w:rsidTr="00CA16AA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19" w:name="Par446"/>
            <w:bookmarkEnd w:id="19"/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  <w:tr w:rsidR="00CA16AA" w:rsidTr="00CA16AA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7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(по </w:t>
            </w:r>
            <w:hyperlink w:anchor="Par4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графам 8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9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         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A16AA" w:rsidRDefault="00CA16AA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A16AA" w:rsidRDefault="00CA16AA" w:rsidP="00CA16AA">
      <w:pPr>
        <w:pStyle w:val="ConsPlusNonformat"/>
      </w:pPr>
      <w:r>
        <w:t>Руководитель          __________________</w:t>
      </w:r>
    </w:p>
    <w:p w:rsidR="00CA16AA" w:rsidRDefault="00CA16AA" w:rsidP="00CA16AA">
      <w:pPr>
        <w:pStyle w:val="ConsPlusNonformat"/>
      </w:pPr>
      <w:r>
        <w:t xml:space="preserve">                          (Подпись)</w:t>
      </w:r>
    </w:p>
    <w:p w:rsidR="00CA16AA" w:rsidRDefault="00CA16AA" w:rsidP="00CA16AA">
      <w:pPr>
        <w:pStyle w:val="ConsPlusNonformat"/>
      </w:pPr>
      <w:r>
        <w:t xml:space="preserve">                                            М.П.</w:t>
      </w:r>
    </w:p>
    <w:p w:rsidR="00CA16AA" w:rsidRDefault="00CA16AA" w:rsidP="00CA16AA">
      <w:pPr>
        <w:pStyle w:val="ConsPlusNonformat"/>
      </w:pPr>
      <w:r>
        <w:t>Главный бухгалтер     __________________</w:t>
      </w:r>
    </w:p>
    <w:p w:rsidR="00CA16AA" w:rsidRDefault="00CA16AA" w:rsidP="00CA16AA">
      <w:pPr>
        <w:pStyle w:val="ConsPlusNonformat"/>
      </w:pPr>
      <w:r>
        <w:t xml:space="preserve">                          (Подпись)</w:t>
      </w:r>
    </w:p>
    <w:p w:rsidR="00CA16AA" w:rsidRDefault="00CA16AA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A16AA" w:rsidRPr="00694A9C" w:rsidRDefault="00CA16AA" w:rsidP="00694A9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461"/>
      <w:bookmarkEnd w:id="20"/>
      <w:r w:rsidRPr="00694A9C">
        <w:rPr>
          <w:rFonts w:ascii="Times New Roman" w:hAnsi="Times New Roman" w:cs="Times New Roman"/>
          <w:b/>
          <w:sz w:val="24"/>
          <w:szCs w:val="24"/>
        </w:rPr>
        <w:t>Раздел 7. Сведения об участии в уставном капитале</w:t>
      </w:r>
    </w:p>
    <w:p w:rsidR="00CA16AA" w:rsidRPr="00694A9C" w:rsidRDefault="00CA16AA" w:rsidP="00694A9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94A9C">
        <w:rPr>
          <w:rFonts w:ascii="Times New Roman" w:hAnsi="Times New Roman" w:cs="Times New Roman"/>
          <w:b/>
          <w:sz w:val="24"/>
          <w:szCs w:val="24"/>
        </w:rPr>
        <w:t>по состоянию на "__" __________ 20__ г.</w:t>
      </w:r>
    </w:p>
    <w:p w:rsidR="00CA16AA" w:rsidRDefault="00CA16AA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418"/>
        <w:gridCol w:w="1263"/>
        <w:gridCol w:w="1148"/>
        <w:gridCol w:w="987"/>
        <w:gridCol w:w="746"/>
        <w:gridCol w:w="12"/>
        <w:gridCol w:w="864"/>
        <w:gridCol w:w="8"/>
        <w:gridCol w:w="874"/>
        <w:gridCol w:w="878"/>
        <w:gridCol w:w="876"/>
      </w:tblGrid>
      <w:tr w:rsidR="00CA16AA" w:rsidTr="00694A9C">
        <w:trPr>
          <w:trHeight w:val="800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Форма 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участия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(доли 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(вклады),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паи и т.д.),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ценной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бумаги   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Эмитент  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ОГРН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организации)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   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участия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(денежный,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имущест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венный)  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Размер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доли в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уставном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капитале</w:t>
            </w:r>
          </w:p>
        </w:tc>
        <w:tc>
          <w:tcPr>
            <w:tcW w:w="42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Сведения об акциях, иных ценных бумагах  </w:t>
            </w:r>
          </w:p>
        </w:tc>
      </w:tr>
      <w:tr w:rsidR="00694A9C" w:rsidTr="00694A9C">
        <w:trPr>
          <w:trHeight w:val="96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% </w:t>
            </w:r>
          </w:p>
        </w:tc>
        <w:tc>
          <w:tcPr>
            <w:tcW w:w="7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</w:t>
            </w:r>
          </w:p>
        </w:tc>
        <w:tc>
          <w:tcPr>
            <w:tcW w:w="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категория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(тип),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форма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выпуска 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(шт.)  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номинальная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стоимость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одной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ценной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бумаги,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 </w:t>
            </w:r>
          </w:p>
        </w:tc>
        <w:tc>
          <w:tcPr>
            <w:tcW w:w="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ственный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регистра-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выпуска  </w:t>
            </w:r>
          </w:p>
        </w:tc>
      </w:tr>
      <w:tr w:rsidR="00694A9C" w:rsidTr="00694A9C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</w:t>
            </w:r>
          </w:p>
        </w:tc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8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  <w:tc>
          <w:tcPr>
            <w:tcW w:w="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</w:tr>
      <w:tr w:rsidR="00694A9C" w:rsidTr="00694A9C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94A9C" w:rsidTr="00694A9C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A16AA" w:rsidRDefault="00CA16AA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A16AA" w:rsidRDefault="00CA16AA" w:rsidP="00CA16AA">
      <w:pPr>
        <w:pStyle w:val="ConsPlusNonformat"/>
      </w:pPr>
      <w:r>
        <w:t>Руководитель          __________________</w:t>
      </w:r>
    </w:p>
    <w:p w:rsidR="00CA16AA" w:rsidRDefault="00CA16AA" w:rsidP="00CA16AA">
      <w:pPr>
        <w:pStyle w:val="ConsPlusNonformat"/>
      </w:pPr>
      <w:r>
        <w:t xml:space="preserve">                          (Подпись)</w:t>
      </w:r>
    </w:p>
    <w:p w:rsidR="00CA16AA" w:rsidRDefault="00CA16AA" w:rsidP="00CA16AA">
      <w:pPr>
        <w:pStyle w:val="ConsPlusNonformat"/>
      </w:pPr>
      <w:r>
        <w:t xml:space="preserve">                                            М.П.</w:t>
      </w:r>
    </w:p>
    <w:p w:rsidR="00CA16AA" w:rsidRDefault="00CA16AA" w:rsidP="00CA16AA">
      <w:pPr>
        <w:jc w:val="center"/>
      </w:pPr>
    </w:p>
    <w:p w:rsidR="00CA16AA" w:rsidRDefault="00CA16AA" w:rsidP="00694A9C">
      <w:pPr>
        <w:sectPr w:rsidR="00CA16AA" w:rsidSect="00CA16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3054"/>
      </w:tblGrid>
      <w:tr w:rsidR="00694A9C" w:rsidTr="00694A9C">
        <w:tc>
          <w:tcPr>
            <w:tcW w:w="11732" w:type="dxa"/>
          </w:tcPr>
          <w:p w:rsidR="00694A9C" w:rsidRDefault="00694A9C" w:rsidP="00A5233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94A9C" w:rsidRPr="005548A2" w:rsidRDefault="00694A9C" w:rsidP="00694A9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548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94A9C" w:rsidRPr="005548A2" w:rsidRDefault="00694A9C" w:rsidP="00694A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2">
              <w:rPr>
                <w:rFonts w:ascii="Times New Roman" w:hAnsi="Times New Roman" w:cs="Times New Roman"/>
                <w:sz w:val="24"/>
                <w:szCs w:val="24"/>
              </w:rPr>
              <w:t>к Карте учета</w:t>
            </w:r>
          </w:p>
          <w:p w:rsidR="00694A9C" w:rsidRDefault="00694A9C" w:rsidP="00A5233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339" w:rsidRPr="005548A2" w:rsidRDefault="00A52339" w:rsidP="00A52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39" w:rsidRPr="005548A2" w:rsidRDefault="00A52339" w:rsidP="00A5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497"/>
      <w:bookmarkEnd w:id="21"/>
      <w:r w:rsidRPr="005548A2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имущества,</w:t>
      </w:r>
    </w:p>
    <w:p w:rsidR="00A52339" w:rsidRPr="005548A2" w:rsidRDefault="00A52339" w:rsidP="00A5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арендуемых (безвозмездно используемых) в 20__ году</w:t>
      </w:r>
    </w:p>
    <w:p w:rsidR="00A52339" w:rsidRPr="005548A2" w:rsidRDefault="00A52339" w:rsidP="00A5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по состоянию на ___________________</w:t>
      </w:r>
    </w:p>
    <w:p w:rsidR="00A52339" w:rsidRPr="005548A2" w:rsidRDefault="00A52339" w:rsidP="00A5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52339" w:rsidRPr="003B10EA" w:rsidRDefault="00A52339" w:rsidP="00A5233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548A2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 w:rsidRPr="003B10EA">
        <w:t>)</w:t>
      </w:r>
    </w:p>
    <w:tbl>
      <w:tblPr>
        <w:tblW w:w="138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170"/>
        <w:gridCol w:w="1404"/>
        <w:gridCol w:w="1170"/>
        <w:gridCol w:w="1170"/>
        <w:gridCol w:w="1170"/>
        <w:gridCol w:w="1170"/>
        <w:gridCol w:w="1404"/>
        <w:gridCol w:w="1170"/>
        <w:gridCol w:w="1404"/>
        <w:gridCol w:w="2234"/>
      </w:tblGrid>
      <w:tr w:rsidR="00A52339" w:rsidTr="00A52339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N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пп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Адрес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объекта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(полный)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Назначение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(здание школы,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гараж,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и т. д.)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Вид 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пользо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(аренда,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безвоз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мездное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пользо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)  </w:t>
            </w:r>
            <w:proofErr w:type="gramEnd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Дата, N,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срок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действия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договора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Аренду-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емая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безвоз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мездно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исполь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зуемая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)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площадь,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кв. м   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Арендная плата </w:t>
            </w:r>
            <w:hyperlink w:anchor="Par53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(без учета НДС,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затрат на 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эксплуатацию,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коммунальные услуги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и т. п.), руб.   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Затраты </w:t>
            </w:r>
            <w:hyperlink w:anchor="Par53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на НДС,  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эксплуатацию,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коммунальные услуги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и т.п., руб.    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Наименование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владельца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объекта,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соб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ственности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(ф -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феде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ральная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,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 -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соб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ственность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Томской 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области,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 -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пальная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,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 - иная)   </w:t>
            </w:r>
          </w:p>
        </w:tc>
      </w:tr>
      <w:tr w:rsidR="00A52339" w:rsidTr="00A5233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средства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местного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бюджета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средства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из иных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источников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(указать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источник)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средства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местного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бюджета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средства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из иных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источников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(указать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источник)</w:t>
            </w:r>
          </w:p>
        </w:tc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  <w:tr w:rsidR="00A52339" w:rsidTr="00A5233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4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6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7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8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9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10    </w:t>
            </w:r>
          </w:p>
        </w:tc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bookmarkStart w:id="22" w:name="Par525"/>
            <w:bookmarkEnd w:id="22"/>
            <w:r>
              <w:rPr>
                <w:rFonts w:ascii="Courier New" w:hAnsi="Courier New" w:cs="Courier New"/>
                <w:sz w:val="20"/>
              </w:rPr>
              <w:t xml:space="preserve">     11     </w:t>
            </w:r>
          </w:p>
        </w:tc>
      </w:tr>
      <w:tr w:rsidR="005548A2" w:rsidTr="00A5233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5548A2" w:rsidTr="005548A2">
        <w:trPr>
          <w:tblCellSpacing w:w="5" w:type="nil"/>
        </w:trPr>
        <w:tc>
          <w:tcPr>
            <w:tcW w:w="53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ВСЕГО (по </w:t>
            </w:r>
            <w:hyperlink w:anchor="Par5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графам 6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w:anchor="Par5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7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w:anchor="Par5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8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w:anchor="Par5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9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w:anchor="Par5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10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)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A52339" w:rsidRDefault="00A52339" w:rsidP="00A52339">
      <w:pPr>
        <w:pStyle w:val="ConsPlusNonformat"/>
      </w:pPr>
      <w:r>
        <w:t xml:space="preserve">    --------------------------------</w:t>
      </w:r>
    </w:p>
    <w:p w:rsidR="00A52339" w:rsidRDefault="00A52339" w:rsidP="00A52339">
      <w:pPr>
        <w:pStyle w:val="ConsPlusNonformat"/>
      </w:pPr>
      <w:bookmarkStart w:id="23" w:name="Par533"/>
      <w:bookmarkEnd w:id="23"/>
      <w:r>
        <w:t xml:space="preserve">    &lt;**&gt; С нарастанием с начала года.</w:t>
      </w:r>
    </w:p>
    <w:p w:rsidR="00A52339" w:rsidRDefault="00A52339" w:rsidP="00A52339">
      <w:pPr>
        <w:pStyle w:val="ConsPlusNonformat"/>
      </w:pPr>
    </w:p>
    <w:p w:rsidR="00A52339" w:rsidRDefault="00A52339" w:rsidP="00A52339">
      <w:pPr>
        <w:pStyle w:val="ConsPlusNonformat"/>
      </w:pPr>
      <w:r>
        <w:t xml:space="preserve">    Руководитель _________________      Главный бухгалтер _________________</w:t>
      </w:r>
    </w:p>
    <w:p w:rsidR="00A52339" w:rsidRDefault="00A52339" w:rsidP="00A52339">
      <w:pPr>
        <w:pStyle w:val="ConsPlusNonformat"/>
      </w:pPr>
      <w:r>
        <w:t xml:space="preserve">                     (Подпись)      М.П.                      (Подпись)</w:t>
      </w:r>
    </w:p>
    <w:p w:rsidR="00A52339" w:rsidRDefault="00A52339" w:rsidP="00A523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  <w:sectPr w:rsidR="00A52339" w:rsidSect="00694A9C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694A9C" w:rsidTr="00694A9C">
        <w:tc>
          <w:tcPr>
            <w:tcW w:w="7196" w:type="dxa"/>
          </w:tcPr>
          <w:p w:rsidR="00694A9C" w:rsidRDefault="00694A9C" w:rsidP="005548A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94A9C" w:rsidRPr="005548A2" w:rsidRDefault="00694A9C" w:rsidP="00694A9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5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4A9C" w:rsidRPr="005548A2" w:rsidRDefault="00694A9C" w:rsidP="00694A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2">
              <w:rPr>
                <w:rFonts w:ascii="Times New Roman" w:hAnsi="Times New Roman" w:cs="Times New Roman"/>
                <w:sz w:val="24"/>
                <w:szCs w:val="24"/>
              </w:rPr>
              <w:t>к Карте учета</w:t>
            </w:r>
          </w:p>
          <w:p w:rsidR="00694A9C" w:rsidRDefault="00694A9C" w:rsidP="005548A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Справка</w:t>
      </w: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об объектах недвижимого имущества</w:t>
      </w: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(по состоянию на "__" ___________ 20__ г.)</w:t>
      </w: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A52339" w:rsidRDefault="00A52339" w:rsidP="00A523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05"/>
        <w:gridCol w:w="1287"/>
      </w:tblGrid>
      <w:tr w:rsidR="00A52339" w:rsidTr="0044486D">
        <w:trPr>
          <w:trHeight w:val="600"/>
          <w:tblCellSpacing w:w="5" w:type="nil"/>
        </w:trPr>
        <w:tc>
          <w:tcPr>
            <w:tcW w:w="7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Количество объектов недвижимого имущества, закрепленных на     </w:t>
            </w:r>
          </w:p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праве хозяйственного ведения (оперативного управления) за      </w:t>
            </w:r>
          </w:p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Юридическим лицом, шт., в том числе:                       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  <w:tr w:rsidR="00A52339" w:rsidTr="0044486D">
        <w:trPr>
          <w:tblCellSpacing w:w="5" w:type="nil"/>
        </w:trPr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нормальном состоянии (не требуется ремонт)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  <w:tr w:rsidR="00A52339" w:rsidTr="0044486D">
        <w:trPr>
          <w:tblCellSpacing w:w="5" w:type="nil"/>
        </w:trPr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удовлетворительном состоянии (требуется текущий ремонт)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  <w:tr w:rsidR="00A52339" w:rsidTr="0044486D">
        <w:trPr>
          <w:tblCellSpacing w:w="5" w:type="nil"/>
        </w:trPr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 неудовлетворительном состоянии (требуется капитальный ремонт)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  <w:tr w:rsidR="00A52339" w:rsidTr="0044486D">
        <w:trPr>
          <w:tblCellSpacing w:w="5" w:type="nil"/>
        </w:trPr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подлежит сносу (ликвидации) 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</w:tbl>
    <w:p w:rsidR="00A52339" w:rsidRDefault="00A52339" w:rsidP="00A523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2339" w:rsidRDefault="00A52339" w:rsidP="00A52339">
      <w:pPr>
        <w:pStyle w:val="ConsPlusNonformat"/>
      </w:pPr>
      <w:r>
        <w:t>Руководитель          __________________</w:t>
      </w:r>
    </w:p>
    <w:p w:rsidR="00A52339" w:rsidRDefault="00A52339" w:rsidP="00A52339">
      <w:pPr>
        <w:pStyle w:val="ConsPlusNonformat"/>
      </w:pPr>
      <w:r>
        <w:t xml:space="preserve">                          (Подпись)</w:t>
      </w:r>
    </w:p>
    <w:p w:rsidR="00A52339" w:rsidRDefault="00A52339" w:rsidP="00A52339">
      <w:pPr>
        <w:pStyle w:val="ConsPlusNonformat"/>
      </w:pPr>
      <w:r>
        <w:t xml:space="preserve">                                            М.П.</w:t>
      </w:r>
    </w:p>
    <w:p w:rsidR="00A52339" w:rsidRDefault="00A52339" w:rsidP="00A52339">
      <w:pPr>
        <w:pStyle w:val="ConsPlusNonformat"/>
      </w:pPr>
      <w:r>
        <w:t>Главный бухгалтер     __________________</w:t>
      </w:r>
    </w:p>
    <w:p w:rsidR="00A52339" w:rsidRDefault="00A52339" w:rsidP="00A52339">
      <w:pPr>
        <w:pStyle w:val="ConsPlusNonformat"/>
      </w:pPr>
      <w:r>
        <w:t xml:space="preserve">                          (Подпись)</w:t>
      </w:r>
    </w:p>
    <w:p w:rsidR="00A52339" w:rsidRDefault="00A52339" w:rsidP="00A523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2339" w:rsidRDefault="00A52339" w:rsidP="00A523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2339" w:rsidRDefault="00A52339" w:rsidP="00A523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2339" w:rsidRDefault="00A52339" w:rsidP="00A523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2339" w:rsidRDefault="00A52339" w:rsidP="00A523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2339" w:rsidRDefault="00A52339" w:rsidP="00A52339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24" w:name="Par542"/>
      <w:bookmarkEnd w:id="24"/>
    </w:p>
    <w:p w:rsidR="00A52339" w:rsidRDefault="00A52339" w:rsidP="00A52339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CA16AA" w:rsidRDefault="00CA16AA" w:rsidP="00A52339">
      <w:pPr>
        <w:jc w:val="center"/>
      </w:pPr>
    </w:p>
    <w:p w:rsidR="008F010D" w:rsidRDefault="008F010D" w:rsidP="00A52339">
      <w:pPr>
        <w:jc w:val="center"/>
      </w:pPr>
    </w:p>
    <w:p w:rsidR="008F010D" w:rsidRDefault="008F010D" w:rsidP="00A52339">
      <w:pPr>
        <w:jc w:val="center"/>
      </w:pPr>
    </w:p>
    <w:p w:rsidR="008F010D" w:rsidRDefault="008F010D" w:rsidP="00A52339">
      <w:pPr>
        <w:jc w:val="center"/>
      </w:pPr>
    </w:p>
    <w:p w:rsidR="008F010D" w:rsidRDefault="008F010D" w:rsidP="00A52339">
      <w:pPr>
        <w:jc w:val="center"/>
      </w:pPr>
    </w:p>
    <w:p w:rsidR="008F010D" w:rsidRDefault="008F010D" w:rsidP="00A52339">
      <w:pPr>
        <w:jc w:val="center"/>
      </w:pPr>
    </w:p>
    <w:p w:rsidR="008F010D" w:rsidRDefault="008F010D" w:rsidP="00A52339">
      <w:pPr>
        <w:jc w:val="center"/>
      </w:pPr>
    </w:p>
    <w:p w:rsidR="008F010D" w:rsidRDefault="008F010D" w:rsidP="00A52339">
      <w:pPr>
        <w:jc w:val="center"/>
      </w:pPr>
    </w:p>
    <w:sectPr w:rsidR="008F010D" w:rsidSect="00694A9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2E9538D"/>
    <w:multiLevelType w:val="hybridMultilevel"/>
    <w:tmpl w:val="FE92B2EE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D6F"/>
    <w:multiLevelType w:val="multilevel"/>
    <w:tmpl w:val="92CC461E"/>
    <w:lvl w:ilvl="0">
      <w:start w:val="1"/>
      <w:numFmt w:val="none"/>
      <w:lvlText w:val="4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4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>
    <w:nsid w:val="25BA07AA"/>
    <w:multiLevelType w:val="hybridMultilevel"/>
    <w:tmpl w:val="A75ABF08"/>
    <w:lvl w:ilvl="0" w:tplc="EDDEE87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>
    <w:nsid w:val="286D2562"/>
    <w:multiLevelType w:val="hybridMultilevel"/>
    <w:tmpl w:val="2C180EB8"/>
    <w:lvl w:ilvl="0" w:tplc="B554F3E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>
    <w:nsid w:val="320D541B"/>
    <w:multiLevelType w:val="hybridMultilevel"/>
    <w:tmpl w:val="AD4241DC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3521717A"/>
    <w:multiLevelType w:val="hybridMultilevel"/>
    <w:tmpl w:val="328EDAEC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75D54"/>
    <w:multiLevelType w:val="hybridMultilevel"/>
    <w:tmpl w:val="5B7E4D16"/>
    <w:lvl w:ilvl="0" w:tplc="DFF8C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>
    <w:nsid w:val="57911FA5"/>
    <w:multiLevelType w:val="hybridMultilevel"/>
    <w:tmpl w:val="25C6949C"/>
    <w:lvl w:ilvl="0" w:tplc="919C99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F2895"/>
    <w:multiLevelType w:val="hybridMultilevel"/>
    <w:tmpl w:val="377051F2"/>
    <w:lvl w:ilvl="0" w:tplc="B554F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92452"/>
    <w:multiLevelType w:val="hybridMultilevel"/>
    <w:tmpl w:val="4698A91E"/>
    <w:lvl w:ilvl="0" w:tplc="D488F4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405EE5"/>
    <w:multiLevelType w:val="hybridMultilevel"/>
    <w:tmpl w:val="4B544736"/>
    <w:lvl w:ilvl="0" w:tplc="D190139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864FF"/>
    <w:multiLevelType w:val="multilevel"/>
    <w:tmpl w:val="0E88E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4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177E1"/>
    <w:multiLevelType w:val="multilevel"/>
    <w:tmpl w:val="DE9A33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u w:val="single"/>
      </w:rPr>
    </w:lvl>
  </w:abstractNum>
  <w:abstractNum w:abstractNumId="27">
    <w:nsid w:val="677712D9"/>
    <w:multiLevelType w:val="multilevel"/>
    <w:tmpl w:val="AA087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0C3F4F"/>
    <w:multiLevelType w:val="hybridMultilevel"/>
    <w:tmpl w:val="15D619B2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02FD0"/>
    <w:multiLevelType w:val="hybridMultilevel"/>
    <w:tmpl w:val="A1B89F76"/>
    <w:lvl w:ilvl="0" w:tplc="40D2127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2">
    <w:nsid w:val="77901034"/>
    <w:multiLevelType w:val="multilevel"/>
    <w:tmpl w:val="B824C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33">
    <w:nsid w:val="7BE83F5F"/>
    <w:multiLevelType w:val="multilevel"/>
    <w:tmpl w:val="9C3C50B8"/>
    <w:lvl w:ilvl="0">
      <w:start w:val="1"/>
      <w:numFmt w:val="none"/>
      <w:lvlText w:val="3.4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4">
    <w:nsid w:val="7CEE7CCD"/>
    <w:multiLevelType w:val="multilevel"/>
    <w:tmpl w:val="7DD4AD2C"/>
    <w:lvl w:ilvl="0">
      <w:start w:val="1"/>
      <w:numFmt w:val="none"/>
      <w:lvlText w:val="3.4."/>
      <w:lvlJc w:val="left"/>
      <w:pPr>
        <w:ind w:left="13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2">
      <w:start w:val="1"/>
      <w:numFmt w:val="decimal"/>
      <w:isLgl/>
      <w:lvlText w:val="%13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5">
    <w:nsid w:val="7D7532F6"/>
    <w:multiLevelType w:val="hybridMultilevel"/>
    <w:tmpl w:val="FE8038CE"/>
    <w:lvl w:ilvl="0" w:tplc="DABA8B5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24"/>
  </w:num>
  <w:num w:numId="4">
    <w:abstractNumId w:val="6"/>
  </w:num>
  <w:num w:numId="5">
    <w:abstractNumId w:val="15"/>
  </w:num>
  <w:num w:numId="6">
    <w:abstractNumId w:val="10"/>
  </w:num>
  <w:num w:numId="7">
    <w:abstractNumId w:val="30"/>
  </w:num>
  <w:num w:numId="8">
    <w:abstractNumId w:val="31"/>
  </w:num>
  <w:num w:numId="9">
    <w:abstractNumId w:val="25"/>
  </w:num>
  <w:num w:numId="10">
    <w:abstractNumId w:val="16"/>
  </w:num>
  <w:num w:numId="11">
    <w:abstractNumId w:val="37"/>
  </w:num>
  <w:num w:numId="12">
    <w:abstractNumId w:val="3"/>
  </w:num>
  <w:num w:numId="13">
    <w:abstractNumId w:val="11"/>
  </w:num>
  <w:num w:numId="14">
    <w:abstractNumId w:val="1"/>
  </w:num>
  <w:num w:numId="15">
    <w:abstractNumId w:val="5"/>
  </w:num>
  <w:num w:numId="16">
    <w:abstractNumId w:val="13"/>
  </w:num>
  <w:num w:numId="17">
    <w:abstractNumId w:val="21"/>
  </w:num>
  <w:num w:numId="18">
    <w:abstractNumId w:val="19"/>
  </w:num>
  <w:num w:numId="19">
    <w:abstractNumId w:val="8"/>
  </w:num>
  <w:num w:numId="20">
    <w:abstractNumId w:val="0"/>
  </w:num>
  <w:num w:numId="21">
    <w:abstractNumId w:val="23"/>
  </w:num>
  <w:num w:numId="22">
    <w:abstractNumId w:val="32"/>
  </w:num>
  <w:num w:numId="23">
    <w:abstractNumId w:val="33"/>
  </w:num>
  <w:num w:numId="24">
    <w:abstractNumId w:val="34"/>
  </w:num>
  <w:num w:numId="25">
    <w:abstractNumId w:val="27"/>
  </w:num>
  <w:num w:numId="26">
    <w:abstractNumId w:val="26"/>
  </w:num>
  <w:num w:numId="27">
    <w:abstractNumId w:val="9"/>
  </w:num>
  <w:num w:numId="28">
    <w:abstractNumId w:val="14"/>
  </w:num>
  <w:num w:numId="29">
    <w:abstractNumId w:val="20"/>
  </w:num>
  <w:num w:numId="30">
    <w:abstractNumId w:val="22"/>
  </w:num>
  <w:num w:numId="31">
    <w:abstractNumId w:val="18"/>
  </w:num>
  <w:num w:numId="32">
    <w:abstractNumId w:val="35"/>
  </w:num>
  <w:num w:numId="33">
    <w:abstractNumId w:val="2"/>
  </w:num>
  <w:num w:numId="34">
    <w:abstractNumId w:val="7"/>
  </w:num>
  <w:num w:numId="35">
    <w:abstractNumId w:val="17"/>
  </w:num>
  <w:num w:numId="36">
    <w:abstractNumId w:val="28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03CE6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C5426"/>
    <w:rsid w:val="000C7420"/>
    <w:rsid w:val="000E3F99"/>
    <w:rsid w:val="000E41CE"/>
    <w:rsid w:val="000E42B3"/>
    <w:rsid w:val="000E7A6C"/>
    <w:rsid w:val="000F05B9"/>
    <w:rsid w:val="000F1705"/>
    <w:rsid w:val="000F2464"/>
    <w:rsid w:val="000F6CE2"/>
    <w:rsid w:val="00105E5A"/>
    <w:rsid w:val="001068B6"/>
    <w:rsid w:val="00107181"/>
    <w:rsid w:val="00133A1A"/>
    <w:rsid w:val="00133CF3"/>
    <w:rsid w:val="0013545F"/>
    <w:rsid w:val="00152320"/>
    <w:rsid w:val="0015716F"/>
    <w:rsid w:val="001601FA"/>
    <w:rsid w:val="0016593A"/>
    <w:rsid w:val="00167124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0759D"/>
    <w:rsid w:val="00210460"/>
    <w:rsid w:val="002170CD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02C6"/>
    <w:rsid w:val="002E1939"/>
    <w:rsid w:val="002E3736"/>
    <w:rsid w:val="002E4C02"/>
    <w:rsid w:val="002E734A"/>
    <w:rsid w:val="002E7F79"/>
    <w:rsid w:val="002F49C1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5B14"/>
    <w:rsid w:val="003763E3"/>
    <w:rsid w:val="00382D2A"/>
    <w:rsid w:val="00383DDF"/>
    <w:rsid w:val="003933C5"/>
    <w:rsid w:val="00394CD4"/>
    <w:rsid w:val="003A400D"/>
    <w:rsid w:val="003B721A"/>
    <w:rsid w:val="003B7A0C"/>
    <w:rsid w:val="003C2503"/>
    <w:rsid w:val="003C6A82"/>
    <w:rsid w:val="003D2D09"/>
    <w:rsid w:val="003E5380"/>
    <w:rsid w:val="003E7E3C"/>
    <w:rsid w:val="003F25DA"/>
    <w:rsid w:val="003F6CF5"/>
    <w:rsid w:val="003F7352"/>
    <w:rsid w:val="004035D7"/>
    <w:rsid w:val="00406793"/>
    <w:rsid w:val="00407BF3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4652F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B4C61"/>
    <w:rsid w:val="004B63AC"/>
    <w:rsid w:val="004B6815"/>
    <w:rsid w:val="004B74B3"/>
    <w:rsid w:val="004B74BC"/>
    <w:rsid w:val="004B78FC"/>
    <w:rsid w:val="004C5138"/>
    <w:rsid w:val="004C56DB"/>
    <w:rsid w:val="004C65F6"/>
    <w:rsid w:val="004D02B2"/>
    <w:rsid w:val="004D0E1A"/>
    <w:rsid w:val="004D2F11"/>
    <w:rsid w:val="004D38D4"/>
    <w:rsid w:val="004D46E0"/>
    <w:rsid w:val="004D597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4F80"/>
    <w:rsid w:val="00535DDB"/>
    <w:rsid w:val="00540147"/>
    <w:rsid w:val="005408FC"/>
    <w:rsid w:val="005446CB"/>
    <w:rsid w:val="00551A0E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453F"/>
    <w:rsid w:val="00587803"/>
    <w:rsid w:val="0059102C"/>
    <w:rsid w:val="005915AF"/>
    <w:rsid w:val="00595FAD"/>
    <w:rsid w:val="005979A3"/>
    <w:rsid w:val="005A137F"/>
    <w:rsid w:val="005A29E3"/>
    <w:rsid w:val="005A668D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76CA"/>
    <w:rsid w:val="00617E29"/>
    <w:rsid w:val="00620956"/>
    <w:rsid w:val="00620EE3"/>
    <w:rsid w:val="00623DBB"/>
    <w:rsid w:val="0063425A"/>
    <w:rsid w:val="0063634B"/>
    <w:rsid w:val="00640855"/>
    <w:rsid w:val="00641B47"/>
    <w:rsid w:val="006533B3"/>
    <w:rsid w:val="0065548C"/>
    <w:rsid w:val="0065614F"/>
    <w:rsid w:val="0066106A"/>
    <w:rsid w:val="006636D1"/>
    <w:rsid w:val="00672C6D"/>
    <w:rsid w:val="00675A54"/>
    <w:rsid w:val="00677AAD"/>
    <w:rsid w:val="006805F0"/>
    <w:rsid w:val="006811C8"/>
    <w:rsid w:val="00681D03"/>
    <w:rsid w:val="00687DD5"/>
    <w:rsid w:val="00694A9C"/>
    <w:rsid w:val="006A3A32"/>
    <w:rsid w:val="006A6938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E4248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6AE8"/>
    <w:rsid w:val="0079731A"/>
    <w:rsid w:val="007A1346"/>
    <w:rsid w:val="007A3761"/>
    <w:rsid w:val="007A4A63"/>
    <w:rsid w:val="007A6C77"/>
    <w:rsid w:val="007B2036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10C27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5021"/>
    <w:rsid w:val="0087005A"/>
    <w:rsid w:val="00871CBB"/>
    <w:rsid w:val="008746D7"/>
    <w:rsid w:val="008753C8"/>
    <w:rsid w:val="00876ECD"/>
    <w:rsid w:val="00885510"/>
    <w:rsid w:val="00887168"/>
    <w:rsid w:val="00890846"/>
    <w:rsid w:val="008A1380"/>
    <w:rsid w:val="008A492D"/>
    <w:rsid w:val="008B1E16"/>
    <w:rsid w:val="008B43AE"/>
    <w:rsid w:val="008B7641"/>
    <w:rsid w:val="008C24B6"/>
    <w:rsid w:val="008C4C56"/>
    <w:rsid w:val="008D270C"/>
    <w:rsid w:val="008D4302"/>
    <w:rsid w:val="008E237D"/>
    <w:rsid w:val="008E5832"/>
    <w:rsid w:val="008E6BDF"/>
    <w:rsid w:val="008F010D"/>
    <w:rsid w:val="008F5F4E"/>
    <w:rsid w:val="00906B57"/>
    <w:rsid w:val="00914E07"/>
    <w:rsid w:val="00915680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7665"/>
    <w:rsid w:val="00960E99"/>
    <w:rsid w:val="00977254"/>
    <w:rsid w:val="009823A9"/>
    <w:rsid w:val="00983C2B"/>
    <w:rsid w:val="0098748E"/>
    <w:rsid w:val="00995D69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F4AA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92676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3CAF"/>
    <w:rsid w:val="00AC49C5"/>
    <w:rsid w:val="00AC5E66"/>
    <w:rsid w:val="00AC7CA8"/>
    <w:rsid w:val="00AD0F55"/>
    <w:rsid w:val="00AD2DA5"/>
    <w:rsid w:val="00AD3306"/>
    <w:rsid w:val="00AD42AD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EFE"/>
    <w:rsid w:val="00B46ABC"/>
    <w:rsid w:val="00B47E2D"/>
    <w:rsid w:val="00B51618"/>
    <w:rsid w:val="00B6185B"/>
    <w:rsid w:val="00B61E71"/>
    <w:rsid w:val="00B62D5D"/>
    <w:rsid w:val="00B67A22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34AB"/>
    <w:rsid w:val="00BC589A"/>
    <w:rsid w:val="00BC731F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5CA"/>
    <w:rsid w:val="00C22B35"/>
    <w:rsid w:val="00C27B89"/>
    <w:rsid w:val="00C27FF5"/>
    <w:rsid w:val="00C30C2F"/>
    <w:rsid w:val="00C30C4A"/>
    <w:rsid w:val="00C30C58"/>
    <w:rsid w:val="00C34D88"/>
    <w:rsid w:val="00C35851"/>
    <w:rsid w:val="00C36938"/>
    <w:rsid w:val="00C377B3"/>
    <w:rsid w:val="00C4491F"/>
    <w:rsid w:val="00C50354"/>
    <w:rsid w:val="00C511A5"/>
    <w:rsid w:val="00C5630A"/>
    <w:rsid w:val="00C57D8A"/>
    <w:rsid w:val="00C61372"/>
    <w:rsid w:val="00C6581F"/>
    <w:rsid w:val="00C70771"/>
    <w:rsid w:val="00C70F62"/>
    <w:rsid w:val="00C73CDD"/>
    <w:rsid w:val="00C8067A"/>
    <w:rsid w:val="00C90781"/>
    <w:rsid w:val="00C931CA"/>
    <w:rsid w:val="00C9466F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5A89"/>
    <w:rsid w:val="00CF3C7C"/>
    <w:rsid w:val="00D023C0"/>
    <w:rsid w:val="00D056FD"/>
    <w:rsid w:val="00D13BF2"/>
    <w:rsid w:val="00D1442A"/>
    <w:rsid w:val="00D17881"/>
    <w:rsid w:val="00D17FB2"/>
    <w:rsid w:val="00D2202D"/>
    <w:rsid w:val="00D267FD"/>
    <w:rsid w:val="00D27249"/>
    <w:rsid w:val="00D33984"/>
    <w:rsid w:val="00D34B6C"/>
    <w:rsid w:val="00D352CC"/>
    <w:rsid w:val="00D43383"/>
    <w:rsid w:val="00D43CE0"/>
    <w:rsid w:val="00D50973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6E3C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2CB8"/>
    <w:rsid w:val="00EA6207"/>
    <w:rsid w:val="00EA6795"/>
    <w:rsid w:val="00EB0C9A"/>
    <w:rsid w:val="00ED0F91"/>
    <w:rsid w:val="00ED56BB"/>
    <w:rsid w:val="00EE3059"/>
    <w:rsid w:val="00EE414F"/>
    <w:rsid w:val="00EE6539"/>
    <w:rsid w:val="00EE76A9"/>
    <w:rsid w:val="00EF76AF"/>
    <w:rsid w:val="00F02578"/>
    <w:rsid w:val="00F04BA6"/>
    <w:rsid w:val="00F05EC2"/>
    <w:rsid w:val="00F14DB3"/>
    <w:rsid w:val="00F15890"/>
    <w:rsid w:val="00F165D1"/>
    <w:rsid w:val="00F2007E"/>
    <w:rsid w:val="00F23298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52E89"/>
    <w:rsid w:val="00F539D1"/>
    <w:rsid w:val="00F55665"/>
    <w:rsid w:val="00F56213"/>
    <w:rsid w:val="00F56747"/>
    <w:rsid w:val="00F60467"/>
    <w:rsid w:val="00F63364"/>
    <w:rsid w:val="00F64C15"/>
    <w:rsid w:val="00F655D0"/>
    <w:rsid w:val="00F6790C"/>
    <w:rsid w:val="00F81AB1"/>
    <w:rsid w:val="00F847D3"/>
    <w:rsid w:val="00F91043"/>
    <w:rsid w:val="00F93A05"/>
    <w:rsid w:val="00F93C21"/>
    <w:rsid w:val="00F9747A"/>
    <w:rsid w:val="00FA093D"/>
    <w:rsid w:val="00FA0D93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6346</Words>
  <Characters>36173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imush4</cp:lastModifiedBy>
  <cp:revision>22</cp:revision>
  <cp:lastPrinted>2017-05-24T08:21:00Z</cp:lastPrinted>
  <dcterms:created xsi:type="dcterms:W3CDTF">2014-01-17T05:39:00Z</dcterms:created>
  <dcterms:modified xsi:type="dcterms:W3CDTF">2017-05-29T07:37:00Z</dcterms:modified>
</cp:coreProperties>
</file>