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88" w:rsidRPr="009C70B6" w:rsidRDefault="000969E3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Отчет</w:t>
      </w:r>
      <w:r w:rsidR="00580388" w:rsidRPr="009C70B6">
        <w:rPr>
          <w:rFonts w:ascii="Times New Roman" w:hAnsi="Times New Roman" w:cs="Times New Roman"/>
          <w:b/>
        </w:rPr>
        <w:t xml:space="preserve"> о реализации </w:t>
      </w:r>
      <w:r w:rsidRPr="009C70B6">
        <w:rPr>
          <w:rFonts w:ascii="Times New Roman" w:hAnsi="Times New Roman" w:cs="Times New Roman"/>
          <w:b/>
        </w:rPr>
        <w:t>плана</w:t>
      </w:r>
    </w:p>
    <w:p w:rsidR="00580388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мероприятий</w:t>
      </w:r>
      <w:r w:rsidRPr="009C70B6">
        <w:rPr>
          <w:rFonts w:ascii="Times New Roman" w:hAnsi="Times New Roman" w:cs="Times New Roman"/>
          <w:b/>
        </w:rPr>
        <w:t xml:space="preserve"> («</w:t>
      </w:r>
      <w:r w:rsidR="000969E3" w:rsidRPr="009C70B6">
        <w:rPr>
          <w:rFonts w:ascii="Times New Roman" w:hAnsi="Times New Roman" w:cs="Times New Roman"/>
          <w:b/>
        </w:rPr>
        <w:t>Дорожная карта</w:t>
      </w:r>
      <w:r w:rsidRPr="009C70B6">
        <w:rPr>
          <w:rFonts w:ascii="Times New Roman" w:hAnsi="Times New Roman" w:cs="Times New Roman"/>
          <w:b/>
        </w:rPr>
        <w:t xml:space="preserve">») </w:t>
      </w:r>
      <w:r w:rsidR="000969E3" w:rsidRPr="009C70B6">
        <w:rPr>
          <w:rFonts w:ascii="Times New Roman" w:hAnsi="Times New Roman" w:cs="Times New Roman"/>
          <w:b/>
        </w:rPr>
        <w:t>по</w:t>
      </w: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содействию</w:t>
      </w: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развитию</w:t>
      </w:r>
    </w:p>
    <w:p w:rsidR="00580388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конкуренции</w:t>
      </w: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в Томской</w:t>
      </w: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области</w:t>
      </w:r>
      <w:r w:rsidRPr="009C70B6">
        <w:rPr>
          <w:rFonts w:ascii="Times New Roman" w:hAnsi="Times New Roman" w:cs="Times New Roman"/>
          <w:b/>
        </w:rPr>
        <w:t xml:space="preserve"> </w:t>
      </w:r>
      <w:r w:rsidR="000969E3" w:rsidRPr="009C70B6">
        <w:rPr>
          <w:rFonts w:ascii="Times New Roman" w:hAnsi="Times New Roman" w:cs="Times New Roman"/>
          <w:b/>
        </w:rPr>
        <w:t>на</w:t>
      </w:r>
      <w:r w:rsidRPr="009C70B6">
        <w:rPr>
          <w:rFonts w:ascii="Times New Roman" w:hAnsi="Times New Roman" w:cs="Times New Roman"/>
          <w:b/>
        </w:rPr>
        <w:t xml:space="preserve"> 2022-2025 </w:t>
      </w:r>
      <w:r w:rsidR="000969E3" w:rsidRPr="009C70B6">
        <w:rPr>
          <w:rFonts w:ascii="Times New Roman" w:hAnsi="Times New Roman" w:cs="Times New Roman"/>
          <w:b/>
        </w:rPr>
        <w:t>годы</w:t>
      </w:r>
    </w:p>
    <w:p w:rsidR="00580388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 в Кожевниковском районе по мероприятиям, в которых МО являются соискателями</w:t>
      </w:r>
    </w:p>
    <w:p w:rsidR="00483F59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 в 2023 году</w:t>
      </w:r>
    </w:p>
    <w:p w:rsidR="00580388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80388" w:rsidRPr="009C70B6" w:rsidRDefault="00580388" w:rsidP="005803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1.3. Мероприятия по достижению ключевых показателей развития</w:t>
      </w:r>
    </w:p>
    <w:p w:rsidR="00580388" w:rsidRPr="009C70B6" w:rsidRDefault="00580388" w:rsidP="00580388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конкуренции на рынке услуг дошкольного образования</w:t>
      </w:r>
    </w:p>
    <w:p w:rsidR="00580388" w:rsidRPr="009C70B6" w:rsidRDefault="00580388" w:rsidP="005803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2.3. Мероприятия по достижению ключевых показателей развития</w:t>
      </w:r>
    </w:p>
    <w:p w:rsidR="00580388" w:rsidRPr="009C70B6" w:rsidRDefault="00580388" w:rsidP="00580388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конкуренции на рынке услуг общего образования</w:t>
      </w:r>
    </w:p>
    <w:p w:rsidR="00580388" w:rsidRPr="009C70B6" w:rsidRDefault="00580388" w:rsidP="00580388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>На территории района нет частных образовательных организаций.</w:t>
      </w:r>
    </w:p>
    <w:p w:rsidR="00580388" w:rsidRPr="009C70B6" w:rsidRDefault="00580388" w:rsidP="00580388">
      <w:pPr>
        <w:spacing w:after="0" w:line="276" w:lineRule="auto"/>
        <w:rPr>
          <w:rFonts w:ascii="Times New Roman" w:hAnsi="Times New Roman" w:cs="Times New Roman"/>
        </w:rPr>
      </w:pPr>
    </w:p>
    <w:p w:rsidR="00580388" w:rsidRPr="009C70B6" w:rsidRDefault="00580388" w:rsidP="005803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4. Рынок услуг дополнительного образования детей</w:t>
      </w:r>
    </w:p>
    <w:p w:rsidR="00580388" w:rsidRPr="009C70B6" w:rsidRDefault="00580388" w:rsidP="0058038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4.3. Мероприятия по достижению ключевых показателей развития</w:t>
      </w:r>
    </w:p>
    <w:p w:rsidR="00580388" w:rsidRPr="009C70B6" w:rsidRDefault="00580388" w:rsidP="005803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конкуренции на рынке услуг дополнительного образования детей</w:t>
      </w:r>
    </w:p>
    <w:p w:rsidR="00580388" w:rsidRPr="009C70B6" w:rsidRDefault="00580388" w:rsidP="00580388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п.4 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искусств):</w:t>
      </w:r>
    </w:p>
    <w:p w:rsidR="00580388" w:rsidRPr="009C70B6" w:rsidRDefault="00580388" w:rsidP="00580388">
      <w:pPr>
        <w:spacing w:after="0" w:line="276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>В 2023 году ИП (</w:t>
      </w:r>
      <w:proofErr w:type="spellStart"/>
      <w:r w:rsidRPr="009C70B6">
        <w:rPr>
          <w:rFonts w:ascii="Times New Roman" w:hAnsi="Times New Roman" w:cs="Times New Roman"/>
          <w:u w:val="single"/>
        </w:rPr>
        <w:t>Самозанятые</w:t>
      </w:r>
      <w:proofErr w:type="spellEnd"/>
      <w:r w:rsidRPr="009C70B6">
        <w:rPr>
          <w:rFonts w:ascii="Times New Roman" w:hAnsi="Times New Roman" w:cs="Times New Roman"/>
          <w:u w:val="single"/>
        </w:rPr>
        <w:t>) не участвовали в данном мероприятии, в 2024 году возможность участия в системе персонифицированного финансирования дополнительного образования детей доведена до ИП осуществляющих данный вид деятельности при возникновении заинтересованности с их стороны данного мероприятие будет реализовано на территории района.</w:t>
      </w:r>
    </w:p>
    <w:p w:rsidR="00580388" w:rsidRPr="009C70B6" w:rsidRDefault="00580388" w:rsidP="00580388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</w:p>
    <w:p w:rsidR="00E0219A" w:rsidRPr="009C70B6" w:rsidRDefault="00E0219A" w:rsidP="00E021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9. Рынок ритуальных услуг</w:t>
      </w:r>
    </w:p>
    <w:p w:rsidR="00E0219A" w:rsidRPr="009C70B6" w:rsidRDefault="00E0219A" w:rsidP="00E021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9.3. Мероприятия по достижению ключевых показателей развития</w:t>
      </w:r>
    </w:p>
    <w:p w:rsidR="00580388" w:rsidRPr="009C70B6" w:rsidRDefault="00E0219A" w:rsidP="00E0219A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конкуренции на рынке ритуальных услуг</w:t>
      </w:r>
    </w:p>
    <w:p w:rsidR="00E0219A" w:rsidRPr="009C70B6" w:rsidRDefault="00E0219A" w:rsidP="00E0219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п.1 Организация инвентаризации кладбищ и мест захоронений на них:</w:t>
      </w:r>
    </w:p>
    <w:p w:rsidR="00E0219A" w:rsidRPr="009C70B6" w:rsidRDefault="00E0219A" w:rsidP="00E0219A">
      <w:pPr>
        <w:pStyle w:val="1"/>
        <w:shd w:val="clear" w:color="auto" w:fill="auto"/>
        <w:spacing w:after="240" w:line="269" w:lineRule="exact"/>
        <w:ind w:left="40" w:right="40" w:firstLine="60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В связи с отсутствием финансирования в местных бюджетах на исполнение данного мероприятия, инвентаризация кладбищ и захоронений ведется силами специалистов сельских поселений.</w:t>
      </w:r>
    </w:p>
    <w:p w:rsidR="007E5575" w:rsidRPr="009C70B6" w:rsidRDefault="007E5575" w:rsidP="007E557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10. Рынок теплоснабжения (производство тепловой энергии)</w:t>
      </w:r>
    </w:p>
    <w:p w:rsidR="007E5575" w:rsidRPr="009C70B6" w:rsidRDefault="007E5575" w:rsidP="007E557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10.3. Мероприятия по достижению ключевых показателей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развития конкуренции на рынке теплоснабжения (производство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тепловой энергии)</w:t>
      </w:r>
    </w:p>
    <w:p w:rsidR="00E0219A" w:rsidRPr="009C70B6" w:rsidRDefault="007E5575" w:rsidP="00E0219A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п.1 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инфраструктуры:</w:t>
      </w:r>
    </w:p>
    <w:p w:rsidR="007E5575" w:rsidRPr="009C70B6" w:rsidRDefault="007E5575" w:rsidP="00E0219A">
      <w:pPr>
        <w:spacing w:after="0" w:line="276" w:lineRule="auto"/>
        <w:ind w:firstLine="426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>На территории Кожевниковского района нет бесхозяйных объектов коммунальной инфраструктуры. Концессионные соглашения не заключались.</w:t>
      </w:r>
    </w:p>
    <w:p w:rsidR="007E5575" w:rsidRPr="009C70B6" w:rsidRDefault="007E5575" w:rsidP="00E0219A">
      <w:pPr>
        <w:spacing w:after="0" w:line="276" w:lineRule="auto"/>
        <w:ind w:firstLine="426"/>
        <w:rPr>
          <w:rFonts w:ascii="Times New Roman" w:hAnsi="Times New Roman" w:cs="Times New Roman"/>
        </w:rPr>
      </w:pPr>
    </w:p>
    <w:p w:rsidR="007E5575" w:rsidRPr="009C70B6" w:rsidRDefault="007E5575" w:rsidP="007E557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14. Рынок купли-продажи электрической энергии (мощности)</w:t>
      </w:r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на розничном рынке электрической энергии (мощности)</w:t>
      </w:r>
    </w:p>
    <w:p w:rsidR="007E5575" w:rsidRPr="009C70B6" w:rsidRDefault="007E5575" w:rsidP="007E557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14.3. Мероприятия по достижению ключевых показателей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развития конкуренции на рынке купли-продажи электрической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энергии (мощности) на розничном рынке электрической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энергии (мощности)</w:t>
      </w:r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 xml:space="preserve">На территории района нет муниципальных </w:t>
      </w:r>
      <w:proofErr w:type="spellStart"/>
      <w:r w:rsidRPr="009C70B6">
        <w:rPr>
          <w:rFonts w:ascii="Times New Roman" w:hAnsi="Times New Roman" w:cs="Times New Roman"/>
          <w:u w:val="single"/>
        </w:rPr>
        <w:t>энергосбытовых</w:t>
      </w:r>
      <w:proofErr w:type="spellEnd"/>
      <w:r w:rsidRPr="009C70B6">
        <w:rPr>
          <w:rFonts w:ascii="Times New Roman" w:hAnsi="Times New Roman" w:cs="Times New Roman"/>
          <w:u w:val="single"/>
        </w:rPr>
        <w:t xml:space="preserve"> компаний.</w:t>
      </w:r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</w:rPr>
      </w:pPr>
    </w:p>
    <w:p w:rsidR="007E5575" w:rsidRPr="009C70B6" w:rsidRDefault="007E5575" w:rsidP="007E557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15. Рынок производства электрической энергии (мощности)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lastRenderedPageBreak/>
        <w:t>на розничном рынке электрической энергии (мощности), включая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производство электрической энергии (мощности)</w:t>
      </w:r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в режиме </w:t>
      </w:r>
      <w:proofErr w:type="spellStart"/>
      <w:r w:rsidRPr="009C70B6">
        <w:rPr>
          <w:rFonts w:ascii="Times New Roman" w:hAnsi="Times New Roman" w:cs="Times New Roman"/>
          <w:b/>
        </w:rPr>
        <w:t>когенерации</w:t>
      </w:r>
      <w:proofErr w:type="spellEnd"/>
    </w:p>
    <w:p w:rsidR="007E5575" w:rsidRPr="009C70B6" w:rsidRDefault="007E5575" w:rsidP="007E5575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15.3. Мероприятия по достижению ключевых показателей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развития конкуренции на рынке производства электрической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энергии (мощности) на розничном рынке электрической энергии</w:t>
      </w:r>
    </w:p>
    <w:p w:rsidR="007E5575" w:rsidRPr="009C70B6" w:rsidRDefault="007E5575" w:rsidP="007E557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(мощности), включая производство электрической энергии</w:t>
      </w:r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(мощности) в режиме </w:t>
      </w:r>
      <w:proofErr w:type="spellStart"/>
      <w:r w:rsidRPr="009C70B6">
        <w:rPr>
          <w:rFonts w:ascii="Times New Roman" w:hAnsi="Times New Roman" w:cs="Times New Roman"/>
          <w:b/>
        </w:rPr>
        <w:t>когенерации</w:t>
      </w:r>
      <w:proofErr w:type="spellEnd"/>
    </w:p>
    <w:p w:rsidR="007E5575" w:rsidRPr="009C70B6" w:rsidRDefault="007E5575" w:rsidP="007E557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7E5575" w:rsidRPr="009C70B6" w:rsidRDefault="00063DE9" w:rsidP="007E5575">
      <w:pPr>
        <w:spacing w:after="0" w:line="276" w:lineRule="auto"/>
        <w:ind w:firstLine="426"/>
        <w:rPr>
          <w:rStyle w:val="95pt0pt"/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Style w:val="95pt0pt"/>
          <w:rFonts w:ascii="Times New Roman" w:hAnsi="Times New Roman" w:cs="Times New Roman"/>
          <w:sz w:val="22"/>
          <w:szCs w:val="22"/>
          <w:u w:val="single"/>
        </w:rPr>
        <w:t xml:space="preserve">На территории района нет организаций, работающих на рынке производства электрической энергии в режиме </w:t>
      </w:r>
      <w:proofErr w:type="spellStart"/>
      <w:r w:rsidRPr="009C70B6">
        <w:rPr>
          <w:rStyle w:val="95pt0pt"/>
          <w:rFonts w:ascii="Times New Roman" w:hAnsi="Times New Roman" w:cs="Times New Roman"/>
          <w:sz w:val="22"/>
          <w:szCs w:val="22"/>
          <w:u w:val="single"/>
        </w:rPr>
        <w:t>когенерации</w:t>
      </w:r>
      <w:proofErr w:type="spellEnd"/>
      <w:r w:rsidRPr="009C70B6">
        <w:rPr>
          <w:rStyle w:val="95pt0pt"/>
          <w:rFonts w:ascii="Times New Roman" w:hAnsi="Times New Roman" w:cs="Times New Roman"/>
          <w:sz w:val="22"/>
          <w:szCs w:val="22"/>
          <w:u w:val="single"/>
        </w:rPr>
        <w:t>.</w:t>
      </w:r>
    </w:p>
    <w:p w:rsidR="00063DE9" w:rsidRPr="009C70B6" w:rsidRDefault="00063DE9" w:rsidP="007E5575">
      <w:pPr>
        <w:spacing w:after="0" w:line="276" w:lineRule="auto"/>
        <w:ind w:firstLine="426"/>
        <w:rPr>
          <w:rStyle w:val="95pt0pt"/>
          <w:rFonts w:ascii="Times New Roman" w:hAnsi="Times New Roman" w:cs="Times New Roman"/>
          <w:sz w:val="22"/>
          <w:szCs w:val="22"/>
        </w:rPr>
      </w:pP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19. Рынок оказания услуг по ремонту автотранспортных средств</w:t>
      </w:r>
    </w:p>
    <w:p w:rsidR="00063DE9" w:rsidRPr="009C70B6" w:rsidRDefault="00063DE9" w:rsidP="00063DE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19.3. Мероприятия по достижению ключевых показателей</w:t>
      </w:r>
    </w:p>
    <w:p w:rsidR="00063DE9" w:rsidRPr="009C70B6" w:rsidRDefault="00063DE9" w:rsidP="00063DE9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развития конкуренции на рынке оказания услуг по ремонту</w:t>
      </w: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автотранспортных средств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  <w:b/>
        </w:rPr>
        <w:t xml:space="preserve">п.1 </w:t>
      </w:r>
      <w:r w:rsidRPr="009C70B6">
        <w:rPr>
          <w:rFonts w:ascii="Times New Roman" w:hAnsi="Times New Roman" w:cs="Times New Roman"/>
        </w:rPr>
        <w:t>Формирование и актуализация Перечня организаций, оказывающих услуги на рынке ремонта автотранспортных средств Томской области: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 xml:space="preserve">На официальном сайте администрации </w:t>
      </w:r>
      <w:proofErr w:type="spellStart"/>
      <w:r w:rsidRPr="009C70B6">
        <w:rPr>
          <w:rFonts w:ascii="Times New Roman" w:hAnsi="Times New Roman" w:cs="Times New Roman"/>
          <w:u w:val="single"/>
        </w:rPr>
        <w:t>Кожевнйковского</w:t>
      </w:r>
      <w:proofErr w:type="spellEnd"/>
      <w:r w:rsidRPr="009C70B6">
        <w:rPr>
          <w:rFonts w:ascii="Times New Roman" w:hAnsi="Times New Roman" w:cs="Times New Roman"/>
          <w:u w:val="single"/>
        </w:rPr>
        <w:t xml:space="preserve"> района во вкладке «Малый бизнес» ежеквартально обновляется Реестр организаций и индивидуальных предпринимателей в разрезе ОКВЭД. И проводится мониторинг организаций и ИП, работающих на рынке оказания услуг по ремонту автотранспорта.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</w:rPr>
      </w:pPr>
    </w:p>
    <w:p w:rsidR="00063DE9" w:rsidRPr="009C70B6" w:rsidRDefault="00063DE9" w:rsidP="00063DE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22. Рынок строительства объектов капитального строительства,</w:t>
      </w: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за исключением жилищного и дорожного строительства</w:t>
      </w:r>
    </w:p>
    <w:p w:rsidR="00063DE9" w:rsidRPr="009C70B6" w:rsidRDefault="00063DE9" w:rsidP="00063DE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22.3. Мероприятия по достижению ключевых показателей</w:t>
      </w:r>
    </w:p>
    <w:p w:rsidR="00063DE9" w:rsidRPr="009C70B6" w:rsidRDefault="00063DE9" w:rsidP="00063DE9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развития конкуренции на рынке строительства объектов</w:t>
      </w:r>
    </w:p>
    <w:p w:rsidR="00063DE9" w:rsidRPr="009C70B6" w:rsidRDefault="00063DE9" w:rsidP="00063DE9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капитального строительства, за исключением жилищного</w:t>
      </w: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и дорожного строительства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  <w:b/>
        </w:rPr>
        <w:t xml:space="preserve">п.6 </w:t>
      </w:r>
      <w:r w:rsidRPr="009C70B6">
        <w:rPr>
          <w:rFonts w:ascii="Times New Roman" w:hAnsi="Times New Roman" w:cs="Times New Roman"/>
        </w:rPr>
        <w:t>Принятие решения о приватизации предприятий, учреждений, хозяйственных обществ с государственным либо муниципальным участием, осуществляющих деятельность сфере строительства:</w:t>
      </w:r>
    </w:p>
    <w:p w:rsidR="00063DE9" w:rsidRPr="009C70B6" w:rsidRDefault="00063DE9" w:rsidP="00063DE9">
      <w:pPr>
        <w:spacing w:after="0" w:line="276" w:lineRule="auto"/>
        <w:ind w:firstLine="426"/>
        <w:rPr>
          <w:rStyle w:val="95pt0pt"/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Style w:val="95pt0pt"/>
          <w:rFonts w:ascii="Times New Roman" w:hAnsi="Times New Roman" w:cs="Times New Roman"/>
          <w:sz w:val="22"/>
          <w:szCs w:val="22"/>
          <w:u w:val="single"/>
        </w:rPr>
        <w:t>На территории Кожевниковского района нет предприятий, учреждений, хозяйственных обществ с государственным либо муниципальным участием, осуществляющих деятельность сфере строительства.</w:t>
      </w:r>
    </w:p>
    <w:p w:rsidR="00063DE9" w:rsidRPr="009C70B6" w:rsidRDefault="00063DE9" w:rsidP="00063DE9">
      <w:pPr>
        <w:spacing w:after="0" w:line="276" w:lineRule="auto"/>
        <w:ind w:firstLine="426"/>
        <w:rPr>
          <w:rStyle w:val="95pt0pt"/>
          <w:rFonts w:ascii="Times New Roman" w:hAnsi="Times New Roman" w:cs="Times New Roman"/>
          <w:sz w:val="22"/>
          <w:szCs w:val="22"/>
        </w:rPr>
      </w:pP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>37. Рынок розничной торговли</w:t>
      </w:r>
    </w:p>
    <w:p w:rsidR="00063DE9" w:rsidRPr="009C70B6" w:rsidRDefault="00063DE9" w:rsidP="00063DE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37.3. Мероприятия по достижению ключевых показателей</w:t>
      </w:r>
    </w:p>
    <w:p w:rsidR="00063DE9" w:rsidRPr="009C70B6" w:rsidRDefault="00063DE9" w:rsidP="00063DE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C70B6">
        <w:rPr>
          <w:rFonts w:ascii="Times New Roman" w:hAnsi="Times New Roman" w:cs="Times New Roman"/>
          <w:b/>
        </w:rPr>
        <w:t xml:space="preserve">развития конкуренции на рынке розничной торговли 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  <w:b/>
        </w:rPr>
        <w:t xml:space="preserve">п.2 </w:t>
      </w:r>
      <w:r w:rsidRPr="009C70B6">
        <w:rPr>
          <w:rFonts w:ascii="Times New Roman" w:hAnsi="Times New Roman" w:cs="Times New Roman"/>
        </w:rPr>
        <w:t>Актуализация схем размещения нестационарных торговых объектов на территории Томской области:</w:t>
      </w:r>
    </w:p>
    <w:p w:rsidR="00063DE9" w:rsidRPr="009C70B6" w:rsidRDefault="00063DE9" w:rsidP="00063DE9">
      <w:pPr>
        <w:spacing w:after="0" w:line="276" w:lineRule="auto"/>
        <w:ind w:firstLine="426"/>
        <w:rPr>
          <w:rFonts w:ascii="Times New Roman" w:hAnsi="Times New Roman" w:cs="Times New Roman"/>
          <w:b/>
          <w:u w:val="single"/>
        </w:rPr>
      </w:pPr>
      <w:r w:rsidRPr="009C70B6">
        <w:rPr>
          <w:rFonts w:ascii="Times New Roman" w:hAnsi="Times New Roman" w:cs="Times New Roman"/>
          <w:u w:val="single"/>
        </w:rPr>
        <w:t>Схемы размещения нестационарных торговых объектов на территории сельских поселений Кожевниковского района находятся в актуальном состоянии.</w:t>
      </w:r>
    </w:p>
    <w:p w:rsidR="007E5575" w:rsidRPr="009C70B6" w:rsidRDefault="00316A28" w:rsidP="007E5575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п</w:t>
      </w:r>
      <w:r w:rsidR="00211B45" w:rsidRPr="009C70B6">
        <w:rPr>
          <w:rFonts w:ascii="Times New Roman" w:hAnsi="Times New Roman" w:cs="Times New Roman"/>
        </w:rPr>
        <w:t xml:space="preserve">.3 Реализация мероприятий, направленных на увеличение количества нестационарных и </w:t>
      </w:r>
      <w:proofErr w:type="gramStart"/>
      <w:r w:rsidR="00211B45" w:rsidRPr="009C70B6">
        <w:rPr>
          <w:rFonts w:ascii="Times New Roman" w:hAnsi="Times New Roman" w:cs="Times New Roman"/>
        </w:rPr>
        <w:t>мобильных торговых объектов</w:t>
      </w:r>
      <w:proofErr w:type="gramEnd"/>
      <w:r w:rsidR="00211B45" w:rsidRPr="009C70B6">
        <w:rPr>
          <w:rFonts w:ascii="Times New Roman" w:hAnsi="Times New Roman" w:cs="Times New Roman"/>
        </w:rPr>
        <w:t xml:space="preserve"> и торговых мест под них:</w:t>
      </w:r>
    </w:p>
    <w:p w:rsidR="00211B45" w:rsidRPr="009C70B6" w:rsidRDefault="00211B45" w:rsidP="00211B45">
      <w:pPr>
        <w:pStyle w:val="20"/>
        <w:shd w:val="clear" w:color="auto" w:fill="auto"/>
        <w:spacing w:before="0" w:after="240" w:line="264" w:lineRule="exact"/>
        <w:ind w:left="40" w:right="40" w:firstLine="580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В схемах размещения нестационарных торговых объектов достаточно мест для размещения НТО. </w:t>
      </w:r>
      <w:proofErr w:type="gramStart"/>
      <w:r w:rsidRPr="009C70B6">
        <w:rPr>
          <w:rFonts w:ascii="Times New Roman" w:hAnsi="Times New Roman" w:cs="Times New Roman"/>
          <w:sz w:val="22"/>
          <w:szCs w:val="22"/>
          <w:u w:val="single"/>
        </w:rPr>
        <w:t>Кроме того</w:t>
      </w:r>
      <w:proofErr w:type="gramEnd"/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в каждом поселении отведены места под ярмарочную торговлю, для размещения мобильных торговых объектов препятствий нет, места предоставлялись бесплатно.</w:t>
      </w:r>
    </w:p>
    <w:p w:rsidR="00211B45" w:rsidRPr="009C70B6" w:rsidRDefault="00211B45" w:rsidP="00211B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3. Системные мероприятия, направленные на развитие</w:t>
      </w:r>
    </w:p>
    <w:p w:rsidR="00211B45" w:rsidRPr="009C70B6" w:rsidRDefault="00211B45" w:rsidP="00211B45">
      <w:pPr>
        <w:pStyle w:val="ConsPlusTitle"/>
        <w:jc w:val="center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конкуренции в Томской области</w:t>
      </w:r>
    </w:p>
    <w:p w:rsidR="00211B45" w:rsidRPr="009C70B6" w:rsidRDefault="006F73F3" w:rsidP="006F73F3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lastRenderedPageBreak/>
        <w:t xml:space="preserve">4.2. </w:t>
      </w:r>
      <w:r w:rsidRPr="009C70B6">
        <w:rPr>
          <w:rFonts w:ascii="Times New Roman" w:hAnsi="Times New Roman" w:cs="Times New Roman"/>
        </w:rPr>
        <w:t>Перевод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бизнеса</w:t>
      </w:r>
      <w:r w:rsidRPr="009C70B6">
        <w:rPr>
          <w:rFonts w:ascii="Times New Roman" w:hAnsi="Times New Roman" w:cs="Times New Roman"/>
        </w:rPr>
        <w:t>:</w:t>
      </w:r>
    </w:p>
    <w:p w:rsidR="006F73F3" w:rsidRPr="009C70B6" w:rsidRDefault="006F73F3" w:rsidP="006F73F3">
      <w:pPr>
        <w:spacing w:after="0" w:line="276" w:lineRule="auto"/>
        <w:ind w:firstLine="426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>В Кожевниковском районе все муниципальные услуги бесплатны.</w:t>
      </w:r>
    </w:p>
    <w:p w:rsidR="006F73F3" w:rsidRPr="009C70B6" w:rsidRDefault="006F73F3" w:rsidP="006F73F3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 xml:space="preserve">4.4. </w:t>
      </w:r>
      <w:r w:rsidRPr="009C70B6">
        <w:rPr>
          <w:rFonts w:ascii="Times New Roman" w:hAnsi="Times New Roman" w:cs="Times New Roman"/>
        </w:rPr>
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</w:t>
      </w:r>
      <w:hyperlink r:id="rId5">
        <w:r w:rsidRPr="009C70B6">
          <w:rPr>
            <w:rFonts w:ascii="Times New Roman" w:hAnsi="Times New Roman" w:cs="Times New Roman"/>
            <w:color w:val="0000FF"/>
          </w:rPr>
          <w:t>законом</w:t>
        </w:r>
      </w:hyperlink>
      <w:r w:rsidRPr="009C70B6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</w:t>
      </w:r>
      <w:r w:rsidRPr="009C70B6">
        <w:rPr>
          <w:rFonts w:ascii="Times New Roman" w:hAnsi="Times New Roman" w:cs="Times New Roman"/>
        </w:rPr>
        <w:t>:</w:t>
      </w:r>
    </w:p>
    <w:p w:rsidR="00B042EA" w:rsidRPr="009C70B6" w:rsidRDefault="00B042EA" w:rsidP="00B042EA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>В Порядок о</w:t>
      </w:r>
      <w:r w:rsidRPr="009C70B6">
        <w:rPr>
          <w:rFonts w:ascii="Times New Roman" w:hAnsi="Times New Roman" w:cs="Times New Roman"/>
          <w:u w:val="single"/>
        </w:rPr>
        <w:t xml:space="preserve"> проведении оценки регулирующего воздействия проектов муниципальных нормативных правовых актов Администрации Кожевниковского района и экспертизы муниципальных нормативных правовых актов Администрации Кожевниковского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9C70B6">
        <w:rPr>
          <w:rFonts w:ascii="Times New Roman" w:hAnsi="Times New Roman" w:cs="Times New Roman"/>
          <w:u w:val="single"/>
        </w:rPr>
        <w:t xml:space="preserve"> включено положение, предусматривающие</w:t>
      </w:r>
      <w:r w:rsidRPr="009C70B6">
        <w:rPr>
          <w:rFonts w:ascii="Times New Roman" w:hAnsi="Times New Roman" w:cs="Times New Roman"/>
          <w:u w:val="single"/>
        </w:rPr>
        <w:t xml:space="preserve"> анализ воздействия муниципальных нормативных правовых актов или их проектов на состояние конкуренции</w:t>
      </w:r>
      <w:r w:rsidRPr="009C70B6">
        <w:rPr>
          <w:rFonts w:ascii="Times New Roman" w:hAnsi="Times New Roman" w:cs="Times New Roman"/>
          <w:u w:val="single"/>
        </w:rPr>
        <w:t>.</w:t>
      </w:r>
    </w:p>
    <w:p w:rsidR="00B042EA" w:rsidRPr="009C70B6" w:rsidRDefault="00B042EA" w:rsidP="00B042EA">
      <w:pPr>
        <w:ind w:firstLine="567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 xml:space="preserve">5.1. </w:t>
      </w:r>
      <w:r w:rsidRPr="009C70B6">
        <w:rPr>
          <w:rFonts w:ascii="Times New Roman" w:hAnsi="Times New Roman" w:cs="Times New Roman"/>
        </w:rPr>
        <w:t>Сокращение количества государственных и муниципальных унитарных предприятий на конкурентных рынках Томской области</w:t>
      </w:r>
      <w:r w:rsidR="00CE197F" w:rsidRPr="009C70B6">
        <w:rPr>
          <w:rFonts w:ascii="Times New Roman" w:hAnsi="Times New Roman" w:cs="Times New Roman"/>
        </w:rPr>
        <w:t>:</w:t>
      </w:r>
    </w:p>
    <w:p w:rsidR="00CE197F" w:rsidRPr="009C70B6" w:rsidRDefault="00CE197F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В соответствии </w:t>
      </w:r>
      <w:proofErr w:type="spellStart"/>
      <w:r w:rsidRPr="009C70B6">
        <w:rPr>
          <w:rFonts w:ascii="Times New Roman" w:hAnsi="Times New Roman" w:cs="Times New Roman"/>
          <w:sz w:val="22"/>
          <w:szCs w:val="22"/>
          <w:u w:val="single"/>
        </w:rPr>
        <w:t>п.З</w:t>
      </w:r>
      <w:proofErr w:type="spellEnd"/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ст. 2, Федеральный закон от 27.12.2019 </w:t>
      </w:r>
      <w:r w:rsidRPr="009C70B6">
        <w:rPr>
          <w:rFonts w:ascii="Times New Roman" w:hAnsi="Times New Roman" w:cs="Times New Roman"/>
          <w:sz w:val="22"/>
          <w:szCs w:val="22"/>
          <w:u w:val="single"/>
          <w:lang w:val="en-US"/>
        </w:rPr>
        <w:t>N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485-ФЗ "О внесении изменений в Федеральный закон "О государственных и муниципальных унитарных предприятиях" и Федеральный закон "О защите конкуренции", ст. 8, Федеральный закон от 14.11.2002 </w:t>
      </w:r>
      <w:r w:rsidRPr="009C70B6">
        <w:rPr>
          <w:rFonts w:ascii="Times New Roman" w:hAnsi="Times New Roman" w:cs="Times New Roman"/>
          <w:sz w:val="22"/>
          <w:szCs w:val="22"/>
          <w:u w:val="single"/>
          <w:lang w:val="en-US"/>
        </w:rPr>
        <w:t>N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161-ФЗ (ред. от 30.12.2021) "О государственных и муниципальных унитарных предприятиях"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>Коммунальное ремонтное муниципальное унитарное предприятие «</w:t>
      </w:r>
      <w:proofErr w:type="spellStart"/>
      <w:r w:rsidRPr="009C70B6">
        <w:rPr>
          <w:rFonts w:ascii="Times New Roman" w:hAnsi="Times New Roman" w:cs="Times New Roman"/>
          <w:sz w:val="22"/>
          <w:szCs w:val="22"/>
          <w:u w:val="single"/>
        </w:rPr>
        <w:t>Комремстройхоз</w:t>
      </w:r>
      <w:proofErr w:type="spellEnd"/>
      <w:r w:rsidRPr="009C70B6">
        <w:rPr>
          <w:rFonts w:ascii="Times New Roman" w:hAnsi="Times New Roman" w:cs="Times New Roman"/>
          <w:sz w:val="22"/>
          <w:szCs w:val="22"/>
          <w:u w:val="single"/>
        </w:rPr>
        <w:t>» не подлежит ликвидации.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В 2023 году началась работа по реорганизации </w:t>
      </w:r>
      <w:r w:rsidR="000C56E8" w:rsidRPr="009C70B6">
        <w:rPr>
          <w:rFonts w:ascii="Times New Roman" w:hAnsi="Times New Roman" w:cs="Times New Roman"/>
          <w:sz w:val="22"/>
          <w:szCs w:val="22"/>
          <w:u w:val="single"/>
        </w:rPr>
        <w:t>муниципального унитарного предприятия «Районные СМИ».</w:t>
      </w:r>
    </w:p>
    <w:p w:rsidR="000C56E8" w:rsidRPr="009C70B6" w:rsidRDefault="000C56E8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7.1. </w:t>
      </w:r>
      <w:r w:rsidR="00A539BD" w:rsidRPr="009C70B6">
        <w:rPr>
          <w:rFonts w:ascii="Times New Roman" w:hAnsi="Times New Roman" w:cs="Times New Roman"/>
          <w:sz w:val="22"/>
          <w:szCs w:val="22"/>
        </w:rPr>
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</w:r>
      <w:r w:rsidR="00A539BD" w:rsidRPr="009C70B6">
        <w:rPr>
          <w:rFonts w:ascii="Times New Roman" w:hAnsi="Times New Roman" w:cs="Times New Roman"/>
          <w:sz w:val="22"/>
          <w:szCs w:val="22"/>
        </w:rPr>
        <w:t>:</w:t>
      </w:r>
    </w:p>
    <w:p w:rsidR="00A539BD" w:rsidRPr="009C70B6" w:rsidRDefault="00A539BD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На территории района нет </w:t>
      </w:r>
      <w:proofErr w:type="gramStart"/>
      <w:r w:rsidRPr="009C70B6">
        <w:rPr>
          <w:rFonts w:ascii="Times New Roman" w:hAnsi="Times New Roman" w:cs="Times New Roman"/>
          <w:sz w:val="22"/>
          <w:szCs w:val="22"/>
          <w:u w:val="single"/>
        </w:rPr>
        <w:t>негосударственных организаций</w:t>
      </w:r>
      <w:proofErr w:type="gramEnd"/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работающих в социальной сфере.</w:t>
      </w:r>
    </w:p>
    <w:p w:rsidR="00FE2AD2" w:rsidRPr="009C70B6" w:rsidRDefault="00A539BD" w:rsidP="00FE2AD2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9.1. </w:t>
      </w:r>
      <w:r w:rsidRPr="009C70B6">
        <w:rPr>
          <w:rFonts w:ascii="Times New Roman" w:hAnsi="Times New Roman" w:cs="Times New Roman"/>
          <w:sz w:val="22"/>
          <w:szCs w:val="22"/>
        </w:rPr>
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</w:r>
      <w:r w:rsidRPr="009C70B6">
        <w:rPr>
          <w:rFonts w:ascii="Times New Roman" w:hAnsi="Times New Roman" w:cs="Times New Roman"/>
          <w:sz w:val="22"/>
          <w:szCs w:val="22"/>
        </w:rPr>
        <w:t>:</w:t>
      </w:r>
    </w:p>
    <w:p w:rsidR="00FE2AD2" w:rsidRPr="009C70B6" w:rsidRDefault="00FE2AD2" w:rsidP="00FE2AD2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В Кожевниковском районе МБУ «КБИ» предоставляет площади </w:t>
      </w:r>
      <w:proofErr w:type="spellStart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самозанятым</w:t>
      </w:r>
      <w:proofErr w:type="spellEnd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гражданам, в том числе и тем, кто осуществляет услуги по дополнительно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му образованию детей. Так 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на площадя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х бизнес-инкубатора размещены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E2AD2" w:rsidRPr="009C70B6" w:rsidRDefault="00FE2AD2" w:rsidP="00FE2AD2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Арт-мастерская колибри, </w:t>
      </w:r>
      <w:proofErr w:type="spellStart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самозанятая</w:t>
      </w:r>
      <w:proofErr w:type="spellEnd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Кропачева Екатерина Алексеевна, обучающая детей правополушарному рисованию, проводит мастер-классы по изготовлению свечей, оформлению медовых пряников, </w:t>
      </w:r>
      <w:proofErr w:type="spellStart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капкейков</w:t>
      </w:r>
      <w:proofErr w:type="spellEnd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и т.д.;</w:t>
      </w:r>
    </w:p>
    <w:p w:rsidR="00A539BD" w:rsidRPr="009C70B6" w:rsidRDefault="00FE2AD2" w:rsidP="00FE2AD2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Центр развития </w:t>
      </w:r>
      <w:proofErr w:type="spellStart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интелекта</w:t>
      </w:r>
      <w:proofErr w:type="spellEnd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"Активация", </w:t>
      </w:r>
      <w:r w:rsidR="00F24510" w:rsidRPr="009C70B6">
        <w:rPr>
          <w:rFonts w:ascii="Times New Roman" w:hAnsi="Times New Roman" w:cs="Times New Roman"/>
          <w:sz w:val="22"/>
          <w:szCs w:val="22"/>
          <w:u w:val="single"/>
        </w:rPr>
        <w:t>ИП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Дорофеева Алиса Ви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>тальевна, ментальная арифметика;</w:t>
      </w:r>
    </w:p>
    <w:p w:rsidR="00A539BD" w:rsidRPr="009C70B6" w:rsidRDefault="00FE2AD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 xml:space="preserve">Студия звукозаписи, доп. образование детей на инструментах, не представленных в ДШИ с. Кожевниково, разговорный английский - </w:t>
      </w:r>
      <w:proofErr w:type="spellStart"/>
      <w:r w:rsidR="00A539BD" w:rsidRPr="009C70B6">
        <w:rPr>
          <w:rFonts w:ascii="Times New Roman" w:hAnsi="Times New Roman" w:cs="Times New Roman"/>
          <w:sz w:val="22"/>
          <w:szCs w:val="22"/>
          <w:u w:val="single"/>
        </w:rPr>
        <w:t>самозанят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>ый</w:t>
      </w:r>
      <w:proofErr w:type="spellEnd"/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Дорофеев Александр Андреевич.</w:t>
      </w:r>
    </w:p>
    <w:p w:rsidR="00FE2AD2" w:rsidRPr="009C70B6" w:rsidRDefault="00FE2AD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14.1. </w:t>
      </w:r>
      <w:r w:rsidRPr="009C70B6">
        <w:rPr>
          <w:rFonts w:ascii="Times New Roman" w:hAnsi="Times New Roman" w:cs="Times New Roman"/>
          <w:sz w:val="22"/>
          <w:szCs w:val="22"/>
        </w:rPr>
        <w:t>Опубликование и актуализация на официальном сайте исполнительного органа Томской области и официальных сайтах муниципальных образований в информационно-</w:t>
      </w:r>
      <w:r w:rsidRPr="009C70B6">
        <w:rPr>
          <w:rFonts w:ascii="Times New Roman" w:hAnsi="Times New Roman" w:cs="Times New Roman"/>
          <w:sz w:val="22"/>
          <w:szCs w:val="22"/>
        </w:rPr>
        <w:lastRenderedPageBreak/>
        <w:t>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Pr="009C70B6">
        <w:rPr>
          <w:rFonts w:ascii="Times New Roman" w:hAnsi="Times New Roman" w:cs="Times New Roman"/>
          <w:sz w:val="22"/>
          <w:szCs w:val="22"/>
        </w:rPr>
        <w:t>:</w:t>
      </w:r>
    </w:p>
    <w:p w:rsidR="00FE2AD2" w:rsidRPr="009C70B6" w:rsidRDefault="00315FF3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Данная информация размещена по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ссылк</w:t>
      </w:r>
      <w:r w:rsidRPr="009C70B6">
        <w:rPr>
          <w:rFonts w:ascii="Times New Roman" w:hAnsi="Times New Roman" w:cs="Times New Roman"/>
          <w:sz w:val="22"/>
          <w:szCs w:val="22"/>
        </w:rPr>
        <w:t xml:space="preserve">е: </w:t>
      </w:r>
      <w:hyperlink r:id="rId6" w:history="1">
        <w:r w:rsidRPr="009C70B6">
          <w:rPr>
            <w:rStyle w:val="a4"/>
            <w:rFonts w:ascii="Times New Roman" w:hAnsi="Times New Roman" w:cs="Times New Roman"/>
            <w:sz w:val="22"/>
            <w:szCs w:val="22"/>
          </w:rPr>
          <w:t>https://www.kogadm.ru/content/invest_pasport</w:t>
        </w:r>
      </w:hyperlink>
      <w:r w:rsidRPr="009C70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5FF3" w:rsidRPr="009C70B6" w:rsidRDefault="00315FF3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</w:p>
    <w:p w:rsidR="00315FF3" w:rsidRPr="009C70B6" w:rsidRDefault="005572A7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b/>
          <w:sz w:val="22"/>
          <w:szCs w:val="22"/>
        </w:rPr>
      </w:pPr>
      <w:r w:rsidRPr="009C70B6">
        <w:rPr>
          <w:rFonts w:ascii="Times New Roman" w:hAnsi="Times New Roman" w:cs="Times New Roman"/>
          <w:b/>
          <w:sz w:val="22"/>
          <w:szCs w:val="22"/>
        </w:rPr>
        <w:t>Дополнительные системные мероприятия, направленные на развитие конкурентной среды в Томской области, сформированные в соответствии со Стандартом</w:t>
      </w:r>
    </w:p>
    <w:p w:rsidR="005572A7" w:rsidRPr="009C70B6" w:rsidRDefault="005572A7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3. </w:t>
      </w:r>
      <w:r w:rsidRPr="009C70B6">
        <w:rPr>
          <w:rFonts w:ascii="Times New Roman" w:hAnsi="Times New Roman" w:cs="Times New Roman"/>
          <w:sz w:val="22"/>
          <w:szCs w:val="22"/>
        </w:rPr>
        <w:t>Формирование перечня лучших муниципальных практик по содействию развитию конкуренции</w:t>
      </w:r>
      <w:r w:rsidRPr="009C70B6">
        <w:rPr>
          <w:rFonts w:ascii="Times New Roman" w:hAnsi="Times New Roman" w:cs="Times New Roman"/>
          <w:sz w:val="22"/>
          <w:szCs w:val="22"/>
        </w:rPr>
        <w:t>:</w:t>
      </w:r>
    </w:p>
    <w:p w:rsidR="005572A7" w:rsidRPr="009C70B6" w:rsidRDefault="005572A7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Наличие перечня лучших муниципальных практик по содействию развитию конкуренции на официальном сайте</w:t>
      </w:r>
      <w:r w:rsidRPr="009C70B6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Кожевниковского района:</w:t>
      </w:r>
      <w:r w:rsidRPr="009C70B6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316A28" w:rsidRPr="009C70B6">
          <w:rPr>
            <w:rStyle w:val="a4"/>
            <w:rFonts w:ascii="Times New Roman" w:hAnsi="Times New Roman" w:cs="Times New Roman"/>
            <w:sz w:val="22"/>
            <w:szCs w:val="22"/>
          </w:rPr>
          <w:t>https://www.kogadm.ru/content/luchshie_municipalnye_praktiki</w:t>
        </w:r>
      </w:hyperlink>
      <w:r w:rsidR="00316A28" w:rsidRPr="009C70B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21002" w:rsidRPr="009C70B6" w:rsidRDefault="0092100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</w:p>
    <w:p w:rsidR="00921002" w:rsidRPr="009C70B6" w:rsidRDefault="0092100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4. </w:t>
      </w:r>
      <w:r w:rsidRPr="009C70B6">
        <w:rPr>
          <w:rFonts w:ascii="Times New Roman" w:hAnsi="Times New Roman" w:cs="Times New Roman"/>
          <w:sz w:val="22"/>
          <w:szCs w:val="22"/>
        </w:rPr>
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</w:r>
      <w:r w:rsidRPr="009C70B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21002" w:rsidRPr="009C70B6" w:rsidRDefault="00921002" w:rsidP="00921002">
      <w:pPr>
        <w:pStyle w:val="20"/>
        <w:shd w:val="clear" w:color="auto" w:fill="auto"/>
        <w:spacing w:before="0" w:after="210" w:line="190" w:lineRule="exact"/>
        <w:ind w:left="60" w:firstLine="520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Бесхозяйных объектов коммунальной инфраструктуры в районе нет.</w:t>
      </w:r>
    </w:p>
    <w:p w:rsidR="00921002" w:rsidRPr="009C70B6" w:rsidRDefault="0092100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 xml:space="preserve">6. </w:t>
      </w:r>
      <w:r w:rsidRPr="009C70B6">
        <w:rPr>
          <w:rFonts w:ascii="Times New Roman" w:hAnsi="Times New Roman" w:cs="Times New Roman"/>
          <w:sz w:val="22"/>
          <w:szCs w:val="22"/>
        </w:rPr>
        <w:t>Проведение организационно-распорядительных мероприятий, направленных на недопущение направления исполнительными органами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</w:r>
      <w:r w:rsidRPr="009C70B6">
        <w:rPr>
          <w:rFonts w:ascii="Times New Roman" w:hAnsi="Times New Roman" w:cs="Times New Roman"/>
          <w:sz w:val="22"/>
          <w:szCs w:val="22"/>
        </w:rPr>
        <w:t>:</w:t>
      </w:r>
    </w:p>
    <w:p w:rsidR="00921002" w:rsidRPr="009C70B6" w:rsidRDefault="0092100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  <w:u w:val="single"/>
        </w:rPr>
      </w:pPr>
      <w:r w:rsidRPr="009C70B6">
        <w:rPr>
          <w:rFonts w:ascii="Times New Roman" w:hAnsi="Times New Roman" w:cs="Times New Roman"/>
          <w:sz w:val="22"/>
          <w:szCs w:val="22"/>
          <w:u w:val="single"/>
        </w:rPr>
        <w:t>Работники администрации района, бюджетных организаций выбирают самостоятельно банки для финансового обслуживания, в настоящее время обслуживание ведется не менее чем 4-мя банками.</w:t>
      </w:r>
    </w:p>
    <w:p w:rsidR="00921002" w:rsidRPr="009C70B6" w:rsidRDefault="00921002" w:rsidP="00CE197F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</w:p>
    <w:p w:rsidR="00921002" w:rsidRPr="009C70B6" w:rsidRDefault="00921002" w:rsidP="00921002">
      <w:pPr>
        <w:pStyle w:val="20"/>
        <w:shd w:val="clear" w:color="auto" w:fill="auto"/>
        <w:spacing w:before="0" w:after="0" w:line="269" w:lineRule="exact"/>
        <w:ind w:left="60" w:right="40" w:firstLine="50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0B6">
        <w:rPr>
          <w:rFonts w:ascii="Times New Roman" w:hAnsi="Times New Roman" w:cs="Times New Roman"/>
          <w:b/>
          <w:sz w:val="22"/>
          <w:szCs w:val="22"/>
        </w:rPr>
        <w:t>Мероприятия по реализации Национального плана</w:t>
      </w:r>
    </w:p>
    <w:p w:rsidR="00921002" w:rsidRPr="009C70B6" w:rsidRDefault="00921002" w:rsidP="00921002">
      <w:pPr>
        <w:pStyle w:val="20"/>
        <w:shd w:val="clear" w:color="auto" w:fill="auto"/>
        <w:spacing w:before="0" w:after="0" w:line="269" w:lineRule="exact"/>
        <w:ind w:left="60" w:right="40" w:firstLine="507"/>
        <w:jc w:val="center"/>
        <w:rPr>
          <w:rFonts w:ascii="Times New Roman" w:hAnsi="Times New Roman" w:cs="Times New Roman"/>
          <w:sz w:val="22"/>
          <w:szCs w:val="22"/>
        </w:rPr>
      </w:pPr>
    </w:p>
    <w:p w:rsidR="00921002" w:rsidRPr="009C70B6" w:rsidRDefault="00921002" w:rsidP="0092100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 xml:space="preserve">4. </w:t>
      </w:r>
      <w:r w:rsidRPr="009C70B6">
        <w:rPr>
          <w:rFonts w:ascii="Times New Roman" w:hAnsi="Times New Roman" w:cs="Times New Roman"/>
        </w:rPr>
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</w:r>
    </w:p>
    <w:p w:rsidR="00921002" w:rsidRPr="009C70B6" w:rsidRDefault="00921002" w:rsidP="00921002">
      <w:pPr>
        <w:pStyle w:val="ConsPlusNormal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- составление планов-графиков полной инвентаризации муниципального имущества, в том числе закрепленного за предприятиями, учреждениями;</w:t>
      </w:r>
    </w:p>
    <w:p w:rsidR="00921002" w:rsidRPr="009C70B6" w:rsidRDefault="00921002" w:rsidP="00921002">
      <w:pPr>
        <w:pStyle w:val="ConsPlusNormal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921002" w:rsidRPr="009C70B6" w:rsidRDefault="00921002" w:rsidP="00921002">
      <w:pPr>
        <w:pStyle w:val="20"/>
        <w:shd w:val="clear" w:color="auto" w:fill="auto"/>
        <w:spacing w:before="0" w:after="0" w:line="269" w:lineRule="exact"/>
        <w:ind w:left="60" w:right="40" w:firstLine="507"/>
        <w:rPr>
          <w:rFonts w:ascii="Times New Roman" w:hAnsi="Times New Roman" w:cs="Times New Roman"/>
          <w:sz w:val="22"/>
          <w:szCs w:val="22"/>
        </w:rPr>
      </w:pPr>
      <w:r w:rsidRPr="009C70B6">
        <w:rPr>
          <w:rFonts w:ascii="Times New Roman" w:hAnsi="Times New Roman" w:cs="Times New Roman"/>
          <w:sz w:val="22"/>
          <w:szCs w:val="22"/>
        </w:rPr>
        <w:t>- включение указанного имущества в программу приватизации, утверждение плана по перепрофилированию имущества</w:t>
      </w:r>
    </w:p>
    <w:p w:rsidR="00CE197F" w:rsidRPr="009C70B6" w:rsidRDefault="00EC4D0E" w:rsidP="00B042EA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 xml:space="preserve">По результатам проведенной инвентаризации было определено муниципальное имущество, не соответствующее требованиям отнесения к категории имущества, предназначенного для реализации функций и полномочий Администрации </w:t>
      </w:r>
      <w:r w:rsidRPr="009C70B6">
        <w:rPr>
          <w:rFonts w:ascii="Times New Roman" w:hAnsi="Times New Roman" w:cs="Times New Roman"/>
          <w:u w:val="single"/>
        </w:rPr>
        <w:t>Кожевниковского</w:t>
      </w:r>
      <w:r w:rsidRPr="009C70B6">
        <w:rPr>
          <w:rFonts w:ascii="Times New Roman" w:hAnsi="Times New Roman" w:cs="Times New Roman"/>
          <w:u w:val="single"/>
        </w:rPr>
        <w:t xml:space="preserve"> района. Данное имущество включено в прогнозный план </w:t>
      </w:r>
      <w:r w:rsidRPr="009C70B6">
        <w:rPr>
          <w:rFonts w:ascii="Times New Roman" w:hAnsi="Times New Roman" w:cs="Times New Roman"/>
          <w:u w:val="single"/>
        </w:rPr>
        <w:t>(программу) приватизации на 2024 год и плановый период 2025-2026</w:t>
      </w:r>
      <w:r w:rsidRPr="009C70B6">
        <w:rPr>
          <w:rFonts w:ascii="Times New Roman" w:hAnsi="Times New Roman" w:cs="Times New Roman"/>
          <w:u w:val="single"/>
        </w:rPr>
        <w:t>гг</w:t>
      </w:r>
      <w:r w:rsidRPr="009C70B6">
        <w:rPr>
          <w:rFonts w:ascii="Times New Roman" w:hAnsi="Times New Roman" w:cs="Times New Roman"/>
          <w:u w:val="single"/>
        </w:rPr>
        <w:t>.</w:t>
      </w:r>
    </w:p>
    <w:p w:rsidR="00EC4D0E" w:rsidRPr="009C70B6" w:rsidRDefault="00EC4D0E" w:rsidP="00EC4D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 xml:space="preserve">5. </w:t>
      </w:r>
      <w:r w:rsidRPr="009C70B6">
        <w:rPr>
          <w:rFonts w:ascii="Times New Roman" w:hAnsi="Times New Roman" w:cs="Times New Roman"/>
        </w:rPr>
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</w:r>
    </w:p>
    <w:p w:rsidR="00EC4D0E" w:rsidRPr="009C70B6" w:rsidRDefault="00EC4D0E" w:rsidP="00EC4D0E">
      <w:pPr>
        <w:ind w:firstLine="567"/>
        <w:jc w:val="both"/>
        <w:rPr>
          <w:rFonts w:ascii="Times New Roman" w:hAnsi="Times New Roman" w:cs="Times New Roman"/>
        </w:rPr>
      </w:pPr>
      <w:r w:rsidRPr="009C70B6">
        <w:rPr>
          <w:rFonts w:ascii="Times New Roman" w:hAnsi="Times New Roman" w:cs="Times New Roman"/>
        </w:rPr>
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</w:r>
      <w:r w:rsidRPr="009C70B6">
        <w:rPr>
          <w:rFonts w:ascii="Times New Roman" w:hAnsi="Times New Roman" w:cs="Times New Roman"/>
        </w:rPr>
        <w:t>:</w:t>
      </w:r>
    </w:p>
    <w:p w:rsidR="00EC4D0E" w:rsidRPr="009C70B6" w:rsidRDefault="00EC4D0E" w:rsidP="00EC4D0E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9C70B6">
        <w:rPr>
          <w:rFonts w:ascii="Times New Roman" w:hAnsi="Times New Roman" w:cs="Times New Roman"/>
          <w:u w:val="single"/>
        </w:rPr>
        <w:t xml:space="preserve">Согласно утвержденному прогнозному плану </w:t>
      </w:r>
      <w:r w:rsidRPr="009C70B6">
        <w:rPr>
          <w:rFonts w:ascii="Times New Roman" w:hAnsi="Times New Roman" w:cs="Times New Roman"/>
          <w:u w:val="single"/>
        </w:rPr>
        <w:t>(программы) приватизации на 2023 год и плановый период 2024-2025гг. в 2023</w:t>
      </w:r>
      <w:r w:rsidRPr="009C70B6">
        <w:rPr>
          <w:rFonts w:ascii="Times New Roman" w:hAnsi="Times New Roman" w:cs="Times New Roman"/>
          <w:u w:val="single"/>
        </w:rPr>
        <w:t xml:space="preserve"> году при проведении публичных торгов было </w:t>
      </w:r>
      <w:r w:rsidRPr="009C70B6">
        <w:rPr>
          <w:rFonts w:ascii="Times New Roman" w:hAnsi="Times New Roman" w:cs="Times New Roman"/>
          <w:u w:val="single"/>
        </w:rPr>
        <w:lastRenderedPageBreak/>
        <w:t xml:space="preserve">приватизировано </w:t>
      </w:r>
      <w:r w:rsidR="009C70B6" w:rsidRPr="009C70B6">
        <w:rPr>
          <w:rFonts w:ascii="Times New Roman" w:hAnsi="Times New Roman" w:cs="Times New Roman"/>
          <w:u w:val="single"/>
        </w:rPr>
        <w:t>2</w:t>
      </w:r>
      <w:r w:rsidRPr="009C70B6">
        <w:rPr>
          <w:rFonts w:ascii="Times New Roman" w:hAnsi="Times New Roman" w:cs="Times New Roman"/>
          <w:u w:val="single"/>
        </w:rPr>
        <w:t xml:space="preserve"> объекта муниципального имущества из </w:t>
      </w:r>
      <w:r w:rsidR="009C70B6" w:rsidRPr="009C70B6">
        <w:rPr>
          <w:rFonts w:ascii="Times New Roman" w:hAnsi="Times New Roman" w:cs="Times New Roman"/>
          <w:u w:val="single"/>
        </w:rPr>
        <w:t>7</w:t>
      </w:r>
      <w:r w:rsidRPr="009C70B6">
        <w:rPr>
          <w:rFonts w:ascii="Times New Roman" w:hAnsi="Times New Roman" w:cs="Times New Roman"/>
          <w:u w:val="single"/>
        </w:rPr>
        <w:t xml:space="preserve"> запланированных. Не приватизированный объект муниципального имущества включен в прогнозный план </w:t>
      </w:r>
      <w:r w:rsidRPr="009C70B6">
        <w:rPr>
          <w:rFonts w:ascii="Times New Roman" w:hAnsi="Times New Roman" w:cs="Times New Roman"/>
          <w:u w:val="single"/>
        </w:rPr>
        <w:t>(программу) приватизации на 2024 год и плановый период 2025-2026</w:t>
      </w:r>
      <w:r w:rsidRPr="009C70B6">
        <w:rPr>
          <w:rFonts w:ascii="Times New Roman" w:hAnsi="Times New Roman" w:cs="Times New Roman"/>
          <w:u w:val="single"/>
        </w:rPr>
        <w:t>гг.</w:t>
      </w:r>
    </w:p>
    <w:p w:rsidR="006F73F3" w:rsidRPr="00E0219A" w:rsidRDefault="006F73F3" w:rsidP="006F73F3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3F3" w:rsidRPr="00E0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EED"/>
    <w:multiLevelType w:val="multilevel"/>
    <w:tmpl w:val="4F608B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8"/>
    <w:rsid w:val="00063DE9"/>
    <w:rsid w:val="000969E3"/>
    <w:rsid w:val="000C56E8"/>
    <w:rsid w:val="00140573"/>
    <w:rsid w:val="00211B45"/>
    <w:rsid w:val="00315FF3"/>
    <w:rsid w:val="00316A28"/>
    <w:rsid w:val="00440EEA"/>
    <w:rsid w:val="005572A7"/>
    <w:rsid w:val="00580388"/>
    <w:rsid w:val="006F73F3"/>
    <w:rsid w:val="007E5575"/>
    <w:rsid w:val="00857E68"/>
    <w:rsid w:val="00921002"/>
    <w:rsid w:val="009C70B6"/>
    <w:rsid w:val="00A539BD"/>
    <w:rsid w:val="00B042EA"/>
    <w:rsid w:val="00CE197F"/>
    <w:rsid w:val="00CF480F"/>
    <w:rsid w:val="00E0219A"/>
    <w:rsid w:val="00EC4D0E"/>
    <w:rsid w:val="00F24510"/>
    <w:rsid w:val="00F629EF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7862-A3E1-4894-ABB2-6C0CD0D9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_"/>
    <w:basedOn w:val="a0"/>
    <w:link w:val="1"/>
    <w:rsid w:val="00E0219A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19A"/>
    <w:pPr>
      <w:widowControl w:val="0"/>
      <w:shd w:val="clear" w:color="auto" w:fill="FFFFFF"/>
      <w:spacing w:after="0" w:line="264" w:lineRule="exact"/>
      <w:ind w:hanging="1220"/>
      <w:jc w:val="center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95pt0pt">
    <w:name w:val="Основной текст + 9;5 pt;Интервал 0 pt"/>
    <w:basedOn w:val="a3"/>
    <w:rsid w:val="00063D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11B45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B45"/>
    <w:pPr>
      <w:widowControl w:val="0"/>
      <w:shd w:val="clear" w:color="auto" w:fill="FFFFFF"/>
      <w:spacing w:before="60" w:after="300" w:line="0" w:lineRule="atLeast"/>
      <w:jc w:val="both"/>
    </w:pPr>
    <w:rPr>
      <w:rFonts w:ascii="Calibri" w:eastAsia="Calibri" w:hAnsi="Calibri" w:cs="Calibri"/>
      <w:spacing w:val="4"/>
      <w:sz w:val="19"/>
      <w:szCs w:val="19"/>
    </w:rPr>
  </w:style>
  <w:style w:type="character" w:styleId="a4">
    <w:name w:val="Hyperlink"/>
    <w:basedOn w:val="a0"/>
    <w:uiPriority w:val="99"/>
    <w:unhideWhenUsed/>
    <w:rsid w:val="00315FF3"/>
    <w:rPr>
      <w:color w:val="0563C1" w:themeColor="hyperlink"/>
      <w:u w:val="single"/>
    </w:rPr>
  </w:style>
  <w:style w:type="paragraph" w:customStyle="1" w:styleId="ConsPlusNormal">
    <w:name w:val="ConsPlusNormal"/>
    <w:rsid w:val="009210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gadm.ru/content/luchshie_municipalnye_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gadm.ru/content/invest_pasport" TargetMode="External"/><Relationship Id="rId5" Type="http://schemas.openxmlformats.org/officeDocument/2006/relationships/hyperlink" Target="https://login.consultant.ru/link/?req=doc&amp;base=LAW&amp;n=4058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PonomarenkoM</cp:lastModifiedBy>
  <cp:revision>2</cp:revision>
  <cp:lastPrinted>2024-01-31T10:32:00Z</cp:lastPrinted>
  <dcterms:created xsi:type="dcterms:W3CDTF">2024-01-29T09:44:00Z</dcterms:created>
  <dcterms:modified xsi:type="dcterms:W3CDTF">2024-01-31T10:42:00Z</dcterms:modified>
</cp:coreProperties>
</file>