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4B" w:rsidRDefault="00B73E4B" w:rsidP="00B73E4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B73E4B">
        <w:rPr>
          <w:rFonts w:ascii="Times New Roman" w:eastAsia="Calibri" w:hAnsi="Times New Roman" w:cs="Times New Roman"/>
          <w:b/>
          <w:bCs/>
          <w:sz w:val="24"/>
        </w:rPr>
        <w:t xml:space="preserve">ИЗВЕЩЕНИЕ О ПРОВЕДЕНИИ АУКЦИОНА </w:t>
      </w:r>
    </w:p>
    <w:p w:rsidR="00B73E4B" w:rsidRPr="00B73E4B" w:rsidRDefault="00B73E4B" w:rsidP="00B73E4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на право заключения договора аренды</w:t>
      </w:r>
    </w:p>
    <w:p w:rsidR="00B73E4B" w:rsidRPr="00B73E4B" w:rsidRDefault="00B73E4B" w:rsidP="00B73E4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B73E4B">
        <w:rPr>
          <w:rFonts w:ascii="Times New Roman" w:eastAsia="Calibri" w:hAnsi="Times New Roman" w:cs="Times New Roman"/>
          <w:b/>
          <w:bCs/>
          <w:sz w:val="24"/>
        </w:rPr>
        <w:t>(информационная карта)</w:t>
      </w:r>
    </w:p>
    <w:p w:rsidR="00B73E4B" w:rsidRPr="00B73E4B" w:rsidRDefault="00B73E4B" w:rsidP="00B73E4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</w:rPr>
      </w:pPr>
    </w:p>
    <w:tbl>
      <w:tblPr>
        <w:tblStyle w:val="a4"/>
        <w:tblW w:w="10581" w:type="dxa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992"/>
        <w:gridCol w:w="3250"/>
        <w:gridCol w:w="5772"/>
      </w:tblGrid>
      <w:tr w:rsidR="00B73E4B" w:rsidRPr="00B73E4B" w:rsidTr="00B73E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разделов</w:t>
            </w:r>
          </w:p>
        </w:tc>
      </w:tr>
      <w:tr w:rsidR="00B73E4B" w:rsidRPr="00B73E4B" w:rsidTr="00B73E4B">
        <w:trPr>
          <w:trHeight w:val="147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Организатор аукциона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B" w:rsidRPr="00B73E4B" w:rsidRDefault="00B73E4B" w:rsidP="00B73E4B">
            <w:pPr>
              <w:tabs>
                <w:tab w:val="left" w:pos="142"/>
                <w:tab w:val="left" w:pos="720"/>
              </w:tabs>
              <w:ind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Кожевниковского района Томской области.</w:t>
            </w:r>
          </w:p>
          <w:p w:rsidR="00B73E4B" w:rsidRPr="00B73E4B" w:rsidRDefault="00B73E4B" w:rsidP="00B73E4B">
            <w:pPr>
              <w:tabs>
                <w:tab w:val="left" w:pos="142"/>
                <w:tab w:val="left" w:pos="720"/>
              </w:tabs>
              <w:ind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636160, Томская область, Кожевниковский район, с. Кожевниково, ул. Гагарина, 17.</w:t>
            </w:r>
          </w:p>
          <w:p w:rsidR="00B73E4B" w:rsidRPr="00B73E4B" w:rsidRDefault="00B73E4B" w:rsidP="00B73E4B">
            <w:pPr>
              <w:tabs>
                <w:tab w:val="left" w:pos="142"/>
                <w:tab w:val="left" w:pos="720"/>
              </w:tabs>
              <w:ind w:right="1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Сайт: </w:t>
            </w:r>
            <w:r w:rsidRPr="00B73E4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Pr="00B73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73E4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kogadm</w:t>
            </w:r>
            <w:proofErr w:type="spellEnd"/>
            <w:r w:rsidRPr="00B73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B73E4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tomsk</w:t>
            </w:r>
            <w:proofErr w:type="spellEnd"/>
            <w:r w:rsidRPr="00B73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73E4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B73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73E4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B73E4B" w:rsidRPr="00B73E4B" w:rsidRDefault="00B73E4B" w:rsidP="00B73E4B">
            <w:pPr>
              <w:tabs>
                <w:tab w:val="left" w:pos="142"/>
                <w:tab w:val="left" w:pos="720"/>
              </w:tabs>
              <w:ind w:right="1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Телефон: 8(38244)22344</w:t>
            </w:r>
          </w:p>
          <w:p w:rsidR="00B73E4B" w:rsidRPr="00B73E4B" w:rsidRDefault="00B73E4B" w:rsidP="00B73E4B">
            <w:pPr>
              <w:tabs>
                <w:tab w:val="left" w:pos="17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Электронная почта:  </w:t>
            </w:r>
            <w:hyperlink r:id="rId5" w:history="1">
              <w:r w:rsidRPr="00B73E4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k</w:t>
              </w:r>
              <w:r w:rsidRPr="00B73E4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ogadm</w:t>
              </w:r>
              <w:r w:rsidRPr="00B73E4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@tomsk.gov.ru</w:t>
              </w:r>
            </w:hyperlink>
          </w:p>
          <w:p w:rsidR="00B73E4B" w:rsidRPr="00B73E4B" w:rsidRDefault="00B73E4B" w:rsidP="00B73E4B">
            <w:pPr>
              <w:tabs>
                <w:tab w:val="left" w:pos="17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E4B" w:rsidRPr="00B73E4B" w:rsidTr="00B73E4B">
        <w:trPr>
          <w:trHeight w:val="23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4B" w:rsidRPr="00B73E4B" w:rsidRDefault="00B73E4B" w:rsidP="00B73E4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4B" w:rsidRPr="00B73E4B" w:rsidRDefault="00B73E4B" w:rsidP="00B73E4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4B" w:rsidRPr="00B73E4B" w:rsidRDefault="00B73E4B" w:rsidP="00B73E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sz w:val="24"/>
                <w:szCs w:val="24"/>
              </w:rPr>
              <w:t>Организатор проведения продажи (права на заключение договора аренды) муниципального имущества: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4B" w:rsidRPr="00B73E4B" w:rsidRDefault="00B73E4B" w:rsidP="00B73E4B">
            <w:pPr>
              <w:tabs>
                <w:tab w:val="left" w:pos="142"/>
                <w:tab w:val="left" w:pos="720"/>
              </w:tabs>
              <w:ind w:right="118"/>
              <w:rPr>
                <w:rFonts w:ascii="Times New Roman" w:hAnsi="Times New Roman"/>
                <w:sz w:val="24"/>
                <w:szCs w:val="24"/>
              </w:rPr>
            </w:pPr>
            <w:r w:rsidRPr="00B73E4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«РТС-тендер» (ООО «РТС-тендер»).</w:t>
            </w:r>
          </w:p>
          <w:p w:rsidR="00B73E4B" w:rsidRPr="00B73E4B" w:rsidRDefault="00B73E4B" w:rsidP="00B73E4B">
            <w:pPr>
              <w:tabs>
                <w:tab w:val="left" w:pos="142"/>
                <w:tab w:val="left" w:pos="720"/>
              </w:tabs>
              <w:ind w:right="118"/>
              <w:rPr>
                <w:rFonts w:ascii="Times New Roman" w:hAnsi="Times New Roman"/>
                <w:sz w:val="24"/>
                <w:szCs w:val="24"/>
              </w:rPr>
            </w:pPr>
            <w:r w:rsidRPr="00B73E4B">
              <w:rPr>
                <w:rFonts w:ascii="Times New Roman" w:hAnsi="Times New Roman"/>
                <w:sz w:val="24"/>
                <w:szCs w:val="24"/>
              </w:rPr>
              <w:t xml:space="preserve">Адрес: 127006, город Москва, улица </w:t>
            </w:r>
            <w:proofErr w:type="spellStart"/>
            <w:r w:rsidRPr="00B73E4B">
              <w:rPr>
                <w:rFonts w:ascii="Times New Roman" w:hAnsi="Times New Roman"/>
                <w:sz w:val="24"/>
                <w:szCs w:val="24"/>
              </w:rPr>
              <w:t>Долгоруковская</w:t>
            </w:r>
            <w:proofErr w:type="spellEnd"/>
            <w:r w:rsidRPr="00B73E4B">
              <w:rPr>
                <w:rFonts w:ascii="Times New Roman" w:hAnsi="Times New Roman"/>
                <w:sz w:val="24"/>
                <w:szCs w:val="24"/>
              </w:rPr>
              <w:t>, дом 38, строение 1.</w:t>
            </w:r>
          </w:p>
          <w:p w:rsidR="00B73E4B" w:rsidRPr="00B73E4B" w:rsidRDefault="00B73E4B" w:rsidP="00B73E4B">
            <w:pPr>
              <w:tabs>
                <w:tab w:val="left" w:pos="142"/>
                <w:tab w:val="left" w:pos="720"/>
              </w:tabs>
              <w:ind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4B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6" w:history="1">
              <w:r w:rsidRPr="00B73E4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Pr="00B73E4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Pr="00B73E4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rts</w:t>
              </w:r>
              <w:r w:rsidRPr="00B73E4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-</w:t>
              </w:r>
              <w:r w:rsidRPr="00B73E4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tender</w:t>
              </w:r>
              <w:r w:rsidRPr="00B73E4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Pr="00B73E4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B73E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  <w:r w:rsidRPr="00B73E4B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r w:rsidRPr="00B73E4B">
              <w:rPr>
                <w:rFonts w:ascii="Times New Roman" w:hAnsi="Times New Roman"/>
                <w:sz w:val="24"/>
                <w:szCs w:val="24"/>
                <w:u w:val="single"/>
              </w:rPr>
              <w:t>iSupport@rts-tender.ru.</w:t>
            </w:r>
          </w:p>
          <w:p w:rsidR="00B73E4B" w:rsidRPr="00B73E4B" w:rsidRDefault="00B73E4B" w:rsidP="00B73E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E4B">
              <w:rPr>
                <w:rFonts w:ascii="Times New Roman" w:hAnsi="Times New Roman"/>
                <w:sz w:val="24"/>
                <w:szCs w:val="24"/>
              </w:rPr>
              <w:t>Телефон: +7 (499) 653-5-500, +7 (800) 500-7-500, +7 (499) 653-9-900.</w:t>
            </w:r>
          </w:p>
        </w:tc>
      </w:tr>
      <w:tr w:rsidR="00B73E4B" w:rsidRPr="00B73E4B" w:rsidTr="00B73E4B">
        <w:trPr>
          <w:trHeight w:val="339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Объект аукциона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B" w:rsidRPr="00B73E4B" w:rsidRDefault="00B73E4B" w:rsidP="00B73E4B">
            <w:pPr>
              <w:ind w:right="-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Лот № 1.</w:t>
            </w:r>
          </w:p>
          <w:p w:rsidR="00B73E4B" w:rsidRPr="00B73E4B" w:rsidRDefault="00B73E4B" w:rsidP="00B73E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4B">
              <w:rPr>
                <w:rFonts w:ascii="Times New Roman" w:hAnsi="Times New Roman"/>
                <w:sz w:val="24"/>
                <w:szCs w:val="24"/>
              </w:rPr>
              <w:t xml:space="preserve">Место расположения – </w:t>
            </w:r>
            <w:r w:rsidRPr="00B73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Томская область, </w:t>
            </w:r>
            <w:r w:rsidRPr="00B73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с. Кожевниково, ул. Калинина, д. 53</w:t>
            </w:r>
          </w:p>
          <w:p w:rsidR="00B73E4B" w:rsidRPr="00B73E4B" w:rsidRDefault="00B73E4B" w:rsidP="00B73E4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E4B">
              <w:rPr>
                <w:rFonts w:ascii="Times New Roman" w:hAnsi="Times New Roman"/>
                <w:sz w:val="24"/>
                <w:szCs w:val="24"/>
              </w:rPr>
              <w:t xml:space="preserve">Характеристика муниципального имущества – </w:t>
            </w:r>
            <w:r w:rsidRPr="00B73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Помещение № 4 - площадь 7,5 </w:t>
            </w:r>
            <w:proofErr w:type="spellStart"/>
            <w:r w:rsidRPr="00B73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73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помещение № 5 - площадь 7,8 </w:t>
            </w:r>
            <w:proofErr w:type="spellStart"/>
            <w:r w:rsidRPr="00B73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73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общая площадь помещений составляет – 15,3 </w:t>
            </w:r>
            <w:proofErr w:type="spellStart"/>
            <w:r w:rsidRPr="00B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B73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73E4B" w:rsidRPr="00B73E4B" w:rsidRDefault="00B73E4B" w:rsidP="00B73E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4B">
              <w:rPr>
                <w:rFonts w:ascii="Times New Roman" w:hAnsi="Times New Roman"/>
                <w:sz w:val="24"/>
                <w:szCs w:val="24"/>
              </w:rPr>
              <w:t>Техническое состояние имущества, права на которое передаются по договору аренды: Нежилое помещение, находящееся в нежилом здании</w:t>
            </w:r>
            <w:r w:rsidRPr="00B73E4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73E4B">
              <w:rPr>
                <w:rFonts w:ascii="Times New Roman" w:hAnsi="Times New Roman"/>
                <w:sz w:val="24"/>
                <w:szCs w:val="24"/>
              </w:rPr>
              <w:t xml:space="preserve"> в нормальном техническом состоянии.</w:t>
            </w:r>
          </w:p>
          <w:p w:rsidR="00B73E4B" w:rsidRPr="00B73E4B" w:rsidRDefault="00B73E4B" w:rsidP="00B73E4B">
            <w:pPr>
              <w:ind w:right="-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E4B" w:rsidRPr="00B73E4B" w:rsidTr="00B73E4B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4B" w:rsidRPr="00B73E4B" w:rsidRDefault="00B73E4B" w:rsidP="00B73E4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2.1.1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Целевой назначение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нужд автотранспортного предприятия</w:t>
            </w:r>
          </w:p>
        </w:tc>
      </w:tr>
      <w:tr w:rsidR="00B73E4B" w:rsidRPr="00B73E4B" w:rsidTr="00B73E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4B" w:rsidRPr="00B73E4B" w:rsidRDefault="00B73E4B" w:rsidP="00B73E4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2.1.2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 xml:space="preserve">Собственник объектов 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ind w:righ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4B">
              <w:rPr>
                <w:rFonts w:ascii="Times New Roman" w:hAnsi="Times New Roman"/>
                <w:sz w:val="24"/>
                <w:szCs w:val="24"/>
              </w:rPr>
              <w:t>МО Кожевниковский район</w:t>
            </w:r>
          </w:p>
        </w:tc>
      </w:tr>
      <w:tr w:rsidR="00B73E4B" w:rsidRPr="00B73E4B" w:rsidTr="00B73E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4B" w:rsidRPr="00B73E4B" w:rsidRDefault="00B73E4B" w:rsidP="00B73E4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2.1.3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Срок договора аренды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Не менее 5 лет</w:t>
            </w:r>
          </w:p>
        </w:tc>
      </w:tr>
      <w:tr w:rsidR="00B73E4B" w:rsidRPr="00B73E4B" w:rsidTr="00B73E4B">
        <w:trPr>
          <w:trHeight w:val="17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4B" w:rsidRPr="00B73E4B" w:rsidRDefault="00B73E4B" w:rsidP="00B73E4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2.1.4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Начальная цена Лота (начальная цена арендной платы без учета НДС, без коммунальных и прочих расходов за Лот), руб.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 xml:space="preserve">2 143,14 (две тысячи сто сорок три) рубля 14 копеек в месяц. Установлена на основании отчёта № 953/23 от 12.04.2023 г.  «По определению рыночной стоимости аренды 1 кв. м. недвижимого имущества с целью предоставления в аренду, кадастровый номер: 70:07:0101003:2013, площадью 120,7 </w:t>
            </w:r>
            <w:proofErr w:type="spellStart"/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., расположенного по адресу: Россия, Томская область, Кожевниковский район, с. Кожевниково, л. Калинина, д. 53».</w:t>
            </w:r>
          </w:p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E4B" w:rsidRPr="00B73E4B" w:rsidTr="00B73E4B">
        <w:trPr>
          <w:trHeight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4B" w:rsidRPr="00B73E4B" w:rsidRDefault="00B73E4B" w:rsidP="00B73E4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2.1.5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НДС</w:t>
            </w:r>
          </w:p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sz w:val="24"/>
                <w:szCs w:val="24"/>
              </w:rPr>
              <w:t>размер арендной платы в месяц без учета НДС</w:t>
            </w:r>
          </w:p>
        </w:tc>
      </w:tr>
      <w:tr w:rsidR="00B73E4B" w:rsidRPr="00B73E4B" w:rsidTr="00B73E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4B" w:rsidRPr="00B73E4B" w:rsidRDefault="00B73E4B" w:rsidP="00B73E4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2.1.6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Шаг аукциона (5% от начальной цены лота) (руб.)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sz w:val="24"/>
                <w:szCs w:val="24"/>
              </w:rPr>
              <w:t>107, 16 (сто семь) рублей 16 копеек. (5% от начальной (минимальной) цена договора (цены лота)</w:t>
            </w:r>
          </w:p>
        </w:tc>
      </w:tr>
      <w:tr w:rsidR="00B73E4B" w:rsidRPr="00B73E4B" w:rsidTr="00B73E4B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Объект аукциона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B" w:rsidRPr="00B73E4B" w:rsidRDefault="00B73E4B" w:rsidP="00B73E4B">
            <w:pPr>
              <w:ind w:right="-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Лот № 2.</w:t>
            </w:r>
          </w:p>
          <w:p w:rsidR="00B73E4B" w:rsidRPr="00B73E4B" w:rsidRDefault="00B73E4B" w:rsidP="00B73E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4B">
              <w:rPr>
                <w:rFonts w:ascii="Times New Roman" w:hAnsi="Times New Roman"/>
                <w:sz w:val="24"/>
                <w:szCs w:val="24"/>
              </w:rPr>
              <w:t xml:space="preserve">Место расположения – </w:t>
            </w:r>
            <w:r w:rsidRPr="00B73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Томская область, </w:t>
            </w:r>
            <w:r w:rsidRPr="00B73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с. Кожевниково, ул. Калинина, д. 53</w:t>
            </w:r>
          </w:p>
          <w:p w:rsidR="00B73E4B" w:rsidRPr="00B73E4B" w:rsidRDefault="00B73E4B" w:rsidP="00B73E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E4B">
              <w:rPr>
                <w:rFonts w:ascii="Times New Roman" w:hAnsi="Times New Roman"/>
                <w:sz w:val="24"/>
                <w:szCs w:val="24"/>
              </w:rPr>
              <w:t xml:space="preserve">Характеристика муниципального имущества – </w:t>
            </w:r>
            <w:r w:rsidRPr="00B73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нежилого помещения: помещение № 6 – площадь 23,0 </w:t>
            </w:r>
            <w:proofErr w:type="spellStart"/>
            <w:r w:rsidRPr="00B73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73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73E4B" w:rsidRPr="00B73E4B" w:rsidRDefault="00B73E4B" w:rsidP="00B73E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4B">
              <w:rPr>
                <w:rFonts w:ascii="Times New Roman" w:hAnsi="Times New Roman"/>
                <w:sz w:val="24"/>
                <w:szCs w:val="24"/>
              </w:rPr>
              <w:t>Техническое состояние имущества, права на которое передаются по договору аренды: Нежилое помещение, находящееся в нежилом здании</w:t>
            </w:r>
            <w:r w:rsidRPr="00B73E4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73E4B">
              <w:rPr>
                <w:rFonts w:ascii="Times New Roman" w:hAnsi="Times New Roman"/>
                <w:sz w:val="24"/>
                <w:szCs w:val="24"/>
              </w:rPr>
              <w:t xml:space="preserve"> в нормальном техническом состоянии.</w:t>
            </w:r>
          </w:p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E4B" w:rsidRPr="00B73E4B" w:rsidTr="00B73E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4B" w:rsidRPr="00B73E4B" w:rsidRDefault="00B73E4B" w:rsidP="00B73E4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2.2.1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Целевой назначение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нужд автотранспортного предприятия</w:t>
            </w:r>
          </w:p>
        </w:tc>
      </w:tr>
      <w:tr w:rsidR="00B73E4B" w:rsidRPr="00B73E4B" w:rsidTr="00B73E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4B" w:rsidRPr="00B73E4B" w:rsidRDefault="00B73E4B" w:rsidP="00B73E4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2.2.2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 xml:space="preserve">Собственник объектов 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sz w:val="24"/>
                <w:szCs w:val="24"/>
              </w:rPr>
              <w:t>МО Кожевниковский район</w:t>
            </w:r>
          </w:p>
        </w:tc>
      </w:tr>
      <w:tr w:rsidR="00B73E4B" w:rsidRPr="00B73E4B" w:rsidTr="00B73E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4B" w:rsidRPr="00B73E4B" w:rsidRDefault="00B73E4B" w:rsidP="00B73E4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2.2.3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Срок договора аренды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Не менее 5 лет</w:t>
            </w:r>
          </w:p>
        </w:tc>
      </w:tr>
      <w:tr w:rsidR="00B73E4B" w:rsidRPr="00B73E4B" w:rsidTr="00B73E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4B" w:rsidRPr="00B73E4B" w:rsidRDefault="00B73E4B" w:rsidP="00B73E4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2.2.4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Начальная цена Лота (начальная цена арендной платы без учета НДС, без коммунальных и прочих расходов за Лот), руб.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 xml:space="preserve">3 221,71 (три тысячи двести двадцать один) рубль 71 копейка в месяц. Установлена на основании отчёта № 953/23 от 12.04.2023 г.  «По определению рыночной стоимости аренды 1 кв. м. недвижимого имущества с целью предоставления в аренду, кадастровый номер: 70:07:0101003:2013, площадью 120,7 </w:t>
            </w:r>
            <w:proofErr w:type="spellStart"/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., расположенного по адресу: Россия, Томская область, Кожевниковский район, с. Кожевниково, л. Калинина, д. 53».</w:t>
            </w:r>
          </w:p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3E4B" w:rsidRPr="00B73E4B" w:rsidTr="00B73E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4B" w:rsidRPr="00B73E4B" w:rsidRDefault="00B73E4B" w:rsidP="00B73E4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2.2.5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НДС</w:t>
            </w:r>
          </w:p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sz w:val="24"/>
                <w:szCs w:val="24"/>
              </w:rPr>
              <w:t>размер арендной платы в месяц без учета НДС</w:t>
            </w:r>
          </w:p>
        </w:tc>
      </w:tr>
      <w:tr w:rsidR="00B73E4B" w:rsidRPr="00B73E4B" w:rsidTr="00B73E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4B" w:rsidRPr="00B73E4B" w:rsidRDefault="00B73E4B" w:rsidP="00B73E4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2.2.6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Шаг аукциона (5% от начальной цены лота) (руб.)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AC7A80" w:rsidP="00B73E4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161,09 (сто шестьдесят один) рубль 09</w:t>
            </w:r>
            <w:r w:rsidR="00B73E4B" w:rsidRPr="00B73E4B">
              <w:rPr>
                <w:rFonts w:ascii="Times New Roman" w:hAnsi="Times New Roman"/>
                <w:sz w:val="24"/>
                <w:szCs w:val="24"/>
              </w:rPr>
              <w:t xml:space="preserve"> копеек (5% от начальной (минимальной) цена договора (цены лота)</w:t>
            </w:r>
          </w:p>
        </w:tc>
      </w:tr>
      <w:tr w:rsidR="00B73E4B" w:rsidRPr="00B73E4B" w:rsidTr="00B73E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Размер задатка (00% от начальной цены лота) (руб.)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73E4B" w:rsidRPr="00B73E4B" w:rsidTr="00B73E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Форма, сроки и порядок оплаты по договору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Оплата арендной платы производится в соответствии с условиями Договора аренды муниципального имущества. Арендная плата по договору вносится ежемесячно. Ежемесячная арендная плата по Договору в полном объеме перечисляется Арендатором в рублях в доход муниципального бюджета по реквизитам, указанным в Договоре.</w:t>
            </w:r>
          </w:p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 xml:space="preserve">         Арендатор самостоятельно исчисляет налог на добавленную стоимость в размере, установленным действующим законодательством Российской Федерации, и перечисляет его в муниципальный бюджет в порядке, установленном Налоговым кодексом Российской Федерации, указывая в платежных документах от чьего имени произведен платеж. </w:t>
            </w:r>
          </w:p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 xml:space="preserve">     Плата за жилищные и коммунальные услуги (содержание, управление, ремонт, водопровод, канализацию, тепло- и электроэнергию, охрану, телефон и т.п., в том числе общего имущества), в арендную плату не входит и оплачивается Арендатором самостоятельно.</w:t>
            </w:r>
          </w:p>
        </w:tc>
      </w:tr>
      <w:tr w:rsidR="00B73E4B" w:rsidRPr="00B73E4B" w:rsidTr="00B73E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Место приема заявок и документации на участие в аукционе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Федеральная электронная торговая площадка ООО «РТС-Тендер» на сайте </w:t>
            </w:r>
            <w:hyperlink r:id="rId7" w:history="1">
              <w:r w:rsidRPr="00B73E4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www.rts-tender.ru</w:t>
              </w:r>
            </w:hyperlink>
          </w:p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E4B" w:rsidRPr="00B73E4B" w:rsidTr="00B73E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B" w:rsidRPr="00B73E4B" w:rsidRDefault="00B73E4B" w:rsidP="00B73E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 начала подачи заявок</w:t>
            </w: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 xml:space="preserve"> на участие в аукционе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B" w:rsidRPr="00B73E4B" w:rsidRDefault="00B73E4B" w:rsidP="00B73E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AC7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B73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.07.2023 года в 5 час.00 мин. (время московское)</w:t>
            </w:r>
          </w:p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B73E4B" w:rsidRPr="00B73E4B" w:rsidTr="00B73E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B" w:rsidRPr="00B73E4B" w:rsidRDefault="00B73E4B" w:rsidP="00B73E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 на участие в аукционе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24.07.2023 года в 13 час. 00 мин. (время московское)</w:t>
            </w:r>
          </w:p>
        </w:tc>
      </w:tr>
      <w:tr w:rsidR="00B73E4B" w:rsidRPr="00B73E4B" w:rsidTr="00B73E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B" w:rsidRPr="00B73E4B" w:rsidRDefault="00B73E4B" w:rsidP="00B73E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 начала рассмотрения заявок</w:t>
            </w: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3E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участие в аукционе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26.07.2023 года в 5 час. 00 мин. (время московское)</w:t>
            </w:r>
          </w:p>
        </w:tc>
      </w:tr>
      <w:tr w:rsidR="00B73E4B" w:rsidRPr="00B73E4B" w:rsidTr="00B73E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B" w:rsidRPr="00B73E4B" w:rsidRDefault="00B73E4B" w:rsidP="00B73E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 окончания рассмотрения заявок</w:t>
            </w: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3E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участие в аукционе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B" w:rsidRPr="00B73E4B" w:rsidRDefault="00B73E4B" w:rsidP="00B73E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26.07.2023 года в 13 час. 00 мин. (время московское)</w:t>
            </w:r>
          </w:p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B73E4B" w:rsidRPr="00B73E4B" w:rsidTr="00B73E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B" w:rsidRPr="00B73E4B" w:rsidRDefault="00B73E4B" w:rsidP="00B73E4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E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Определить дату отказа от проведения аукциона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19.07.2023 в 13 час. 00 мин. (время московское)</w:t>
            </w:r>
          </w:p>
        </w:tc>
      </w:tr>
      <w:tr w:rsidR="00B73E4B" w:rsidRPr="00B73E4B" w:rsidTr="00B73E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B" w:rsidRPr="00B73E4B" w:rsidRDefault="00B73E4B" w:rsidP="00B73E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проведения аукциона  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B" w:rsidRPr="00B73E4B" w:rsidRDefault="00B73E4B" w:rsidP="00B73E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27.07.2023 года в 07 час. 00 мин.</w:t>
            </w:r>
            <w:r w:rsidRPr="00B73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московское)</w:t>
            </w:r>
          </w:p>
          <w:p w:rsidR="00B73E4B" w:rsidRPr="00B73E4B" w:rsidRDefault="00B73E4B" w:rsidP="00B73E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73E4B" w:rsidRPr="00B73E4B" w:rsidTr="00B73E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Требования к техническому состоянию Имущества аукциона, которым объект должен соответствовать на момент окончания срока договора аренды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Арендатор должен вернуть Арендодателю Объект по акту приема-передачи в состоянии не хуже, чем в котором его получил, с учетом нормального износа.</w:t>
            </w:r>
          </w:p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E4B" w:rsidRPr="00B73E4B" w:rsidTr="00B73E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 xml:space="preserve">Осмотр имущества </w:t>
            </w:r>
            <w:r w:rsidRPr="00B73E4B"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 xml:space="preserve">участниками аукциона </w:t>
            </w:r>
            <w:r w:rsidRPr="00B73E4B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 xml:space="preserve">Контактное лицо для уточнения подробной информации о местонахождении Имущества: </w:t>
            </w:r>
          </w:p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Галова</w:t>
            </w:r>
            <w:proofErr w:type="spellEnd"/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Юрьевна</w:t>
            </w:r>
          </w:p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Тел: 8 (38244) 22768</w:t>
            </w:r>
          </w:p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E4B" w:rsidRPr="00B73E4B" w:rsidTr="00B73E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sz w:val="24"/>
                <w:szCs w:val="24"/>
              </w:rPr>
      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Законом N 209-ФЗ</w:t>
            </w:r>
          </w:p>
        </w:tc>
      </w:tr>
      <w:tr w:rsidR="00B73E4B" w:rsidRPr="00B73E4B" w:rsidTr="00B73E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аукционе, размер, порядок и сроки внесения платы, взымаемой за предоставление документации об аукционе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Документация об аукционе размещена на федеральной электронной торговой площадке ООО «РТС-Тендер»</w:t>
            </w:r>
            <w:r w:rsidRPr="00B7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B73E4B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www.rts-tender.ru</w:t>
              </w:r>
            </w:hyperlink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 xml:space="preserve">, а также на официальном сайте Российской Федерации в сети «Интернет» </w:t>
            </w:r>
            <w:hyperlink r:id="rId9" w:history="1">
              <w:r w:rsidRPr="00B73E4B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B73E4B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B73E4B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torgi</w:t>
              </w:r>
              <w:proofErr w:type="spellEnd"/>
              <w:r w:rsidRPr="00B73E4B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B73E4B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B73E4B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B73E4B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 xml:space="preserve"> и доступна для ознакомления и скачивания без взимания платы</w:t>
            </w:r>
          </w:p>
        </w:tc>
      </w:tr>
      <w:tr w:rsidR="00B73E4B" w:rsidRPr="00B73E4B" w:rsidTr="00B73E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Информация о валюте, используемой для формирования цены аукциона и расчетов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Для формирования цены аукциона и расчетов используется рубль Российской Федерации</w:t>
            </w:r>
          </w:p>
        </w:tc>
      </w:tr>
      <w:tr w:rsidR="00B73E4B" w:rsidRPr="00B73E4B" w:rsidTr="00B73E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Язык документов в составе заявки на участие в аукционе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 xml:space="preserve">Заявка на участие в аукционе, все документы и корреспонденция между организатором аукциона и претендентом, относящиеся к заявке на участие </w:t>
            </w: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br/>
              <w:t>в аукционе, должны быть составлены на русском языке</w:t>
            </w:r>
          </w:p>
        </w:tc>
      </w:tr>
      <w:tr w:rsidR="00B73E4B" w:rsidRPr="00B73E4B" w:rsidTr="00B73E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Проект заявки на участие в аукционе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Приложение № 1 настоящей документации об аукционе.</w:t>
            </w:r>
          </w:p>
          <w:p w:rsidR="00B73E4B" w:rsidRPr="00B73E4B" w:rsidRDefault="00B73E4B" w:rsidP="00B73E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 заявки на участие в аукционе является акцептом оферты в соответствии со статьей 438 Гражданского кодекса РФ.</w:t>
            </w:r>
          </w:p>
        </w:tc>
      </w:tr>
      <w:tr w:rsidR="00B73E4B" w:rsidRPr="00B73E4B" w:rsidTr="00B73E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Форма описи документов, представляемых вместе с заявкой на участие в открытом аукционе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Приложение № 2 настоящей документации об аукционе</w:t>
            </w:r>
          </w:p>
        </w:tc>
      </w:tr>
      <w:tr w:rsidR="00B73E4B" w:rsidRPr="00B73E4B" w:rsidTr="00B73E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 xml:space="preserve">Проект договора аренды 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4B" w:rsidRPr="00B73E4B" w:rsidRDefault="00B73E4B" w:rsidP="00B73E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4B">
              <w:rPr>
                <w:rFonts w:ascii="Times New Roman" w:hAnsi="Times New Roman"/>
                <w:bCs/>
                <w:sz w:val="24"/>
                <w:szCs w:val="24"/>
              </w:rPr>
              <w:t>Приложение № 3 настоящей документации об аукционе</w:t>
            </w:r>
          </w:p>
        </w:tc>
      </w:tr>
    </w:tbl>
    <w:p w:rsidR="00505B8E" w:rsidRPr="00B73E4B" w:rsidRDefault="00505B8E" w:rsidP="00B73E4B"/>
    <w:sectPr w:rsidR="00505B8E" w:rsidRPr="00B7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131C6"/>
    <w:multiLevelType w:val="hybridMultilevel"/>
    <w:tmpl w:val="2EDC0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E2"/>
    <w:rsid w:val="004773E2"/>
    <w:rsid w:val="00505B8E"/>
    <w:rsid w:val="00911C2E"/>
    <w:rsid w:val="00AC7A80"/>
    <w:rsid w:val="00B7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5365"/>
  <w15:chartTrackingRefBased/>
  <w15:docId w15:val="{F2E0C84C-D7A4-4862-A0D2-70E2D17B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C2E"/>
    <w:pPr>
      <w:ind w:left="720"/>
      <w:contextualSpacing/>
    </w:pPr>
  </w:style>
  <w:style w:type="table" w:styleId="a4">
    <w:name w:val="Table Grid"/>
    <w:basedOn w:val="a1"/>
    <w:uiPriority w:val="59"/>
    <w:rsid w:val="00B73E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gadm@tomsk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2023-05-16T02:53:00Z</cp:lastPrinted>
  <dcterms:created xsi:type="dcterms:W3CDTF">2023-06-30T04:21:00Z</dcterms:created>
  <dcterms:modified xsi:type="dcterms:W3CDTF">2023-06-30T05:23:00Z</dcterms:modified>
</cp:coreProperties>
</file>