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1E2D8C" w:rsidRPr="001E2D8C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E2D8C">
        <w:rPr>
          <w:rFonts w:ascii="Times New Roman" w:hAnsi="Times New Roman" w:cs="Times New Roman"/>
          <w:sz w:val="24"/>
          <w:szCs w:val="24"/>
          <w:u w:val="single"/>
        </w:rPr>
        <w:t>.01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1E2D8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FD6392" w:rsidRDefault="00FD6392" w:rsidP="00FD639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92">
        <w:rPr>
          <w:rFonts w:ascii="Times New Roman" w:hAnsi="Times New Roman" w:cs="Times New Roman"/>
          <w:b/>
          <w:bCs/>
          <w:sz w:val="24"/>
          <w:szCs w:val="24"/>
        </w:rPr>
        <w:t>Лот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F7F" w:rsidRPr="00FD6392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1E2D8C" w:rsidRPr="00FD6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F7F" w:rsidRPr="00FD6392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1E2D8C" w:rsidRPr="00FD6392">
        <w:rPr>
          <w:rFonts w:ascii="Times New Roman" w:hAnsi="Times New Roman" w:cs="Times New Roman"/>
          <w:sz w:val="24"/>
          <w:szCs w:val="24"/>
        </w:rPr>
        <w:t>Кожевников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2D8C" w:rsidRPr="00FD6392">
        <w:rPr>
          <w:rFonts w:ascii="Times New Roman" w:hAnsi="Times New Roman" w:cs="Times New Roman"/>
          <w:sz w:val="24"/>
          <w:szCs w:val="24"/>
        </w:rPr>
        <w:t>кое</w:t>
      </w:r>
      <w:r w:rsidR="00652F7F" w:rsidRPr="00FD6392"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1E2D8C" w:rsidRPr="00FD6392">
        <w:rPr>
          <w:rFonts w:ascii="Times New Roman" w:hAnsi="Times New Roman" w:cs="Times New Roman"/>
          <w:sz w:val="24"/>
          <w:szCs w:val="24"/>
        </w:rPr>
        <w:t>Кожевниково, пер. Библиотечный</w:t>
      </w:r>
      <w:r w:rsidR="00652F7F" w:rsidRPr="00FD6392">
        <w:rPr>
          <w:rFonts w:ascii="Times New Roman" w:hAnsi="Times New Roman" w:cs="Times New Roman"/>
          <w:sz w:val="24"/>
          <w:szCs w:val="24"/>
        </w:rPr>
        <w:t xml:space="preserve">, земельный участок, </w:t>
      </w:r>
      <w:r w:rsidR="005E62A0" w:rsidRPr="00FD6392">
        <w:rPr>
          <w:rFonts w:ascii="Times New Roman" w:hAnsi="Times New Roman" w:cs="Times New Roman"/>
          <w:sz w:val="24"/>
          <w:szCs w:val="24"/>
        </w:rPr>
        <w:t>35а</w:t>
      </w:r>
      <w:r w:rsidR="00652F7F" w:rsidRPr="00FD6392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</w:t>
      </w:r>
      <w:r w:rsidR="005E6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62A0">
        <w:rPr>
          <w:rFonts w:ascii="Times New Roman" w:hAnsi="Times New Roman" w:cs="Times New Roman"/>
          <w:sz w:val="24"/>
          <w:szCs w:val="24"/>
        </w:rPr>
        <w:t>03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5E62A0">
        <w:rPr>
          <w:rFonts w:ascii="Times New Roman" w:hAnsi="Times New Roman" w:cs="Times New Roman"/>
          <w:sz w:val="24"/>
          <w:szCs w:val="24"/>
        </w:rPr>
        <w:t>2675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E62A0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5E62A0">
        <w:rPr>
          <w:rFonts w:ascii="Times New Roman" w:hAnsi="Times New Roman" w:cs="Times New Roman"/>
          <w:bCs/>
          <w:sz w:val="24"/>
          <w:szCs w:val="24"/>
        </w:rPr>
        <w:t>коммунальное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(продажи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 аренды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участка) определена в соответствии с материалами 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отчета от </w:t>
      </w:r>
      <w:r w:rsidR="003E176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.03</w:t>
      </w:r>
      <w:r w:rsidRPr="0079317E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3E1761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E176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3E1761">
        <w:rPr>
          <w:rFonts w:ascii="Times New Roman" w:hAnsi="Times New Roman" w:cs="Times New Roman"/>
          <w:bCs/>
          <w:sz w:val="24"/>
          <w:szCs w:val="24"/>
        </w:rPr>
        <w:t>42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По определению рыночной стоимости годовой арендной платы земельного участка с кадастровым номером 70:07:010</w:t>
      </w:r>
      <w:r w:rsidR="003E17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3E1761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E1761">
        <w:rPr>
          <w:rFonts w:ascii="Times New Roman" w:hAnsi="Times New Roman" w:cs="Times New Roman"/>
          <w:bCs/>
          <w:sz w:val="24"/>
          <w:szCs w:val="24"/>
        </w:rPr>
        <w:t>2675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3E1761">
        <w:rPr>
          <w:rFonts w:ascii="Times New Roman" w:hAnsi="Times New Roman" w:cs="Times New Roman"/>
          <w:bCs/>
          <w:sz w:val="24"/>
          <w:szCs w:val="24"/>
        </w:rPr>
        <w:t>300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м., с видом разрешенного использования</w:t>
      </w:r>
      <w:r w:rsidR="003E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E176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3E1761">
        <w:rPr>
          <w:rFonts w:ascii="Times New Roman" w:hAnsi="Times New Roman" w:cs="Times New Roman"/>
          <w:bCs/>
          <w:sz w:val="24"/>
          <w:szCs w:val="24"/>
        </w:rPr>
        <w:t>оммунальное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местонахождение- Российская Федерация, Томская область, Кожевниковский муниципальный район, </w:t>
      </w:r>
      <w:r w:rsidR="003E1761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с. </w:t>
      </w:r>
      <w:r w:rsidR="003E1761">
        <w:rPr>
          <w:rFonts w:ascii="Times New Roman" w:hAnsi="Times New Roman" w:cs="Times New Roman"/>
          <w:bCs/>
          <w:sz w:val="24"/>
          <w:szCs w:val="24"/>
        </w:rPr>
        <w:t>Кожевниково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E1761">
        <w:rPr>
          <w:rFonts w:ascii="Times New Roman" w:hAnsi="Times New Roman" w:cs="Times New Roman"/>
          <w:bCs/>
          <w:sz w:val="24"/>
          <w:szCs w:val="24"/>
        </w:rPr>
        <w:t xml:space="preserve"> пер. Библиотечный,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r w:rsidR="003E1761">
        <w:rPr>
          <w:rFonts w:ascii="Times New Roman" w:hAnsi="Times New Roman" w:cs="Times New Roman"/>
          <w:bCs/>
          <w:sz w:val="24"/>
          <w:szCs w:val="24"/>
        </w:rPr>
        <w:t>35а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F2D56">
        <w:rPr>
          <w:rFonts w:ascii="Times New Roman" w:hAnsi="Times New Roman" w:cs="Times New Roman"/>
          <w:b/>
          <w:bCs/>
          <w:sz w:val="24"/>
          <w:szCs w:val="24"/>
        </w:rPr>
        <w:t>8691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9F2D56">
        <w:rPr>
          <w:rFonts w:ascii="Times New Roman" w:hAnsi="Times New Roman" w:cs="Times New Roman"/>
          <w:b/>
          <w:bCs/>
          <w:sz w:val="24"/>
          <w:szCs w:val="24"/>
        </w:rPr>
        <w:t>1738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2D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9F2D56">
        <w:rPr>
          <w:rFonts w:ascii="Times New Roman" w:hAnsi="Times New Roman" w:cs="Times New Roman"/>
          <w:b/>
          <w:bCs/>
          <w:sz w:val="24"/>
          <w:szCs w:val="24"/>
        </w:rPr>
        <w:t>260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2D56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592D29">
        <w:rPr>
          <w:rStyle w:val="blk"/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 (максимальная подключаемая нагрузка) общим расходом 0,12м</w:t>
      </w:r>
      <w:r w:rsidR="00592D29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592D29">
        <w:rPr>
          <w:rStyle w:val="blk"/>
          <w:rFonts w:ascii="Times New Roman" w:hAnsi="Times New Roman" w:cs="Times New Roman"/>
          <w:sz w:val="24"/>
          <w:szCs w:val="24"/>
        </w:rPr>
        <w:t>/час, подключение объекта в точке подключения выполнить трубой ПЭ диаметром не более 25мм, рабочее давление в сети 2,3 кг/см</w:t>
      </w:r>
      <w:proofErr w:type="gramStart"/>
      <w:r w:rsidR="00592D29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92D29">
        <w:rPr>
          <w:rStyle w:val="blk"/>
          <w:rFonts w:ascii="Times New Roman" w:hAnsi="Times New Roman" w:cs="Times New Roman"/>
          <w:sz w:val="24"/>
          <w:szCs w:val="24"/>
        </w:rPr>
        <w:t>, центральный водопровод в точке подключения выполнен трубой - ПЭ диаметр 63мм</w:t>
      </w:r>
      <w:r w:rsidR="000F0D9A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 w:rsidR="00592D29"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бетонной крышкой и бетонированным дном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529D8" w:rsidRDefault="00652F7F" w:rsidP="00652F7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2169E">
        <w:rPr>
          <w:rStyle w:val="blk"/>
          <w:rFonts w:ascii="Times New Roman" w:hAnsi="Times New Roman" w:cs="Times New Roman"/>
          <w:sz w:val="24"/>
          <w:szCs w:val="24"/>
        </w:rPr>
        <w:t>Газо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снабжение –</w:t>
      </w:r>
      <w:r w:rsidR="00D2169E">
        <w:rPr>
          <w:rStyle w:val="blk"/>
          <w:rFonts w:ascii="Times New Roman" w:hAnsi="Times New Roman" w:cs="Times New Roman"/>
          <w:sz w:val="24"/>
          <w:szCs w:val="24"/>
        </w:rPr>
        <w:t xml:space="preserve"> при условии строительства распределительного га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з</w:t>
      </w:r>
      <w:r w:rsidR="00D2169E">
        <w:rPr>
          <w:rStyle w:val="blk"/>
          <w:rFonts w:ascii="Times New Roman" w:hAnsi="Times New Roman" w:cs="Times New Roman"/>
          <w:sz w:val="24"/>
          <w:szCs w:val="24"/>
        </w:rPr>
        <w:t>опровода низкого давления до границы земельного участка. Ближайшая сеть газораспределения расположена на удалении ориентировочно 200м, по прямой линии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DA1815" w:rsidRDefault="00652F7F" w:rsidP="00DA1815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</w:t>
      </w:r>
      <w:proofErr w:type="gramStart"/>
      <w:r w:rsidRPr="002523D5">
        <w:rPr>
          <w:rStyle w:val="blk"/>
          <w:rFonts w:ascii="Times New Roman" w:hAnsi="Times New Roman" w:cs="Times New Roman"/>
          <w:sz w:val="24"/>
          <w:szCs w:val="24"/>
        </w:rPr>
        <w:t>ВЛ</w:t>
      </w:r>
      <w:proofErr w:type="gramEnd"/>
      <w:r w:rsidRPr="002523D5">
        <w:rPr>
          <w:rStyle w:val="blk"/>
          <w:rFonts w:ascii="Times New Roman" w:hAnsi="Times New Roman" w:cs="Times New Roman"/>
          <w:sz w:val="24"/>
          <w:szCs w:val="24"/>
        </w:rPr>
        <w:t>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 w:rsidR="00DA1815" w:rsidRPr="00DA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</w:p>
    <w:p w:rsidR="00DA1815" w:rsidRDefault="00DA1815" w:rsidP="00DA1815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</w:t>
      </w:r>
      <w:proofErr w:type="gramStart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с даты подписания</w:t>
      </w:r>
      <w:proofErr w:type="gramEnd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DA1815" w:rsidRPr="00542627" w:rsidRDefault="00DA1815" w:rsidP="00DA1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Ж-1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индивидуальными жилыми домами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1815" w:rsidRPr="00DA1815" w:rsidRDefault="00DA1815" w:rsidP="00DA1815">
      <w:pPr>
        <w:autoSpaceDE w:val="0"/>
        <w:autoSpaceDN w:val="0"/>
        <w:spacing w:after="0" w:line="240" w:lineRule="auto"/>
        <w:ind w:left="360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</w:p>
    <w:p w:rsidR="00F01B2C" w:rsidRPr="00FD6392" w:rsidRDefault="00FD6392" w:rsidP="00FD639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92">
        <w:rPr>
          <w:rFonts w:ascii="Times New Roman" w:hAnsi="Times New Roman" w:cs="Times New Roman"/>
          <w:b/>
          <w:bCs/>
          <w:sz w:val="24"/>
          <w:szCs w:val="24"/>
        </w:rPr>
        <w:t>Лот №2.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B2C" w:rsidRPr="00FD6392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F01B2C" w:rsidRPr="00FD6392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Кожевниковский муниципальный район, Кожевников</w:t>
      </w:r>
      <w:r w:rsidR="00BC0C62" w:rsidRPr="00FD6392">
        <w:rPr>
          <w:rFonts w:ascii="Times New Roman" w:hAnsi="Times New Roman" w:cs="Times New Roman"/>
          <w:sz w:val="24"/>
          <w:szCs w:val="24"/>
        </w:rPr>
        <w:t>с</w:t>
      </w:r>
      <w:r w:rsidR="00F01B2C" w:rsidRPr="00FD6392">
        <w:rPr>
          <w:rFonts w:ascii="Times New Roman" w:hAnsi="Times New Roman" w:cs="Times New Roman"/>
          <w:sz w:val="24"/>
          <w:szCs w:val="24"/>
        </w:rPr>
        <w:t xml:space="preserve">кое сельское поселение, с. Кожевниково, пер. </w:t>
      </w:r>
      <w:r w:rsidR="00BC0C62" w:rsidRPr="00FD6392">
        <w:rPr>
          <w:rFonts w:ascii="Times New Roman" w:hAnsi="Times New Roman" w:cs="Times New Roman"/>
          <w:sz w:val="24"/>
          <w:szCs w:val="24"/>
        </w:rPr>
        <w:t>Дзержинского</w:t>
      </w:r>
      <w:r w:rsidR="00F01B2C" w:rsidRPr="00FD6392">
        <w:rPr>
          <w:rFonts w:ascii="Times New Roman" w:hAnsi="Times New Roman" w:cs="Times New Roman"/>
          <w:sz w:val="24"/>
          <w:szCs w:val="24"/>
        </w:rPr>
        <w:t xml:space="preserve">, земельный участок, </w:t>
      </w:r>
      <w:r w:rsidR="00BC0C62" w:rsidRPr="00FD6392">
        <w:rPr>
          <w:rFonts w:ascii="Times New Roman" w:hAnsi="Times New Roman" w:cs="Times New Roman"/>
          <w:sz w:val="24"/>
          <w:szCs w:val="24"/>
        </w:rPr>
        <w:t>7а/2</w:t>
      </w:r>
      <w:r w:rsidR="00F01B2C" w:rsidRPr="00FD6392">
        <w:rPr>
          <w:rFonts w:ascii="Times New Roman" w:hAnsi="Times New Roman" w:cs="Times New Roman"/>
          <w:sz w:val="24"/>
          <w:szCs w:val="24"/>
        </w:rPr>
        <w:t>.</w:t>
      </w:r>
    </w:p>
    <w:p w:rsidR="00F01B2C" w:rsidRPr="00652F7F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F01B2C" w:rsidRPr="000C344F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</w:t>
      </w:r>
      <w:r>
        <w:rPr>
          <w:rFonts w:ascii="Times New Roman" w:hAnsi="Times New Roman" w:cs="Times New Roman"/>
          <w:sz w:val="24"/>
          <w:szCs w:val="24"/>
        </w:rPr>
        <w:t>1003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BC0C62">
        <w:rPr>
          <w:rFonts w:ascii="Times New Roman" w:hAnsi="Times New Roman" w:cs="Times New Roman"/>
          <w:sz w:val="24"/>
          <w:szCs w:val="24"/>
        </w:rPr>
        <w:t>2676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01B2C" w:rsidRPr="000C344F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BC0C6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F01B2C" w:rsidRPr="000C344F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F01B2C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BC0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01B2C" w:rsidRPr="000C344F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коммунальное обслуживание;</w:t>
      </w:r>
    </w:p>
    <w:p w:rsidR="00F01B2C" w:rsidRPr="000C344F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F01B2C" w:rsidRDefault="00F01B2C" w:rsidP="00F01B2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F01B2C" w:rsidRPr="00E2093B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(продажи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 аренды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участка) определена в соответствии с материалами 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отчета от </w:t>
      </w:r>
      <w:r>
        <w:rPr>
          <w:rFonts w:ascii="Times New Roman" w:hAnsi="Times New Roman" w:cs="Times New Roman"/>
          <w:bCs/>
          <w:sz w:val="24"/>
          <w:szCs w:val="24"/>
        </w:rPr>
        <w:t>10.03</w:t>
      </w:r>
      <w:r w:rsidRPr="0079317E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К23/</w:t>
      </w:r>
      <w:r w:rsidR="00BC0C62">
        <w:rPr>
          <w:rFonts w:ascii="Times New Roman" w:hAnsi="Times New Roman" w:cs="Times New Roman"/>
          <w:bCs/>
          <w:sz w:val="24"/>
          <w:szCs w:val="24"/>
        </w:rPr>
        <w:t>43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По определению рыночной стоимости годовой арендной платы земельного участка с кадастровым номером 70:07:0101003:267</w:t>
      </w:r>
      <w:r w:rsidR="00BC0C6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BC0C62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м., с видом разрешенного использования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оммунальное обслуживание, местонахождение- Российская Федерация, Томская область, Кожевниковский муниципальный район, Кожевниковское сельское поселение, с. Кожевниково, пер. </w:t>
      </w:r>
      <w:r w:rsidR="00BC0C62">
        <w:rPr>
          <w:rFonts w:ascii="Times New Roman" w:hAnsi="Times New Roman" w:cs="Times New Roman"/>
          <w:bCs/>
          <w:sz w:val="24"/>
          <w:szCs w:val="24"/>
        </w:rPr>
        <w:t>Дзержинского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земельный участок </w:t>
      </w:r>
      <w:r w:rsidR="00BC0C6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C0C62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C0C62">
        <w:rPr>
          <w:rFonts w:ascii="Times New Roman" w:hAnsi="Times New Roman" w:cs="Times New Roman"/>
          <w:b/>
          <w:bCs/>
          <w:sz w:val="24"/>
          <w:szCs w:val="24"/>
        </w:rPr>
        <w:t>724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F01B2C" w:rsidRPr="00E2093B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6392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639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F01B2C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3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63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F01B2C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01B2C" w:rsidRPr="008F13DF" w:rsidRDefault="00F01B2C" w:rsidP="00F01B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116D98" w:rsidRDefault="00F01B2C" w:rsidP="00F01B2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 (максимальная подключаемая нагрузка) общим расходом 0,12м</w:t>
      </w:r>
      <w:r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/час, подключение объекта в точке подключения выполнить трубой ПЭ диаметром не более 25мм, рабочее давление в сети 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1,8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кг/см</w:t>
      </w:r>
      <w:proofErr w:type="gramStart"/>
      <w:r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, центральный водопровод в точке подключения выполнен трубой - 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чугун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диаметр 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118</w:t>
      </w:r>
      <w:r>
        <w:rPr>
          <w:rStyle w:val="blk"/>
          <w:rFonts w:ascii="Times New Roman" w:hAnsi="Times New Roman" w:cs="Times New Roman"/>
          <w:sz w:val="24"/>
          <w:szCs w:val="24"/>
        </w:rPr>
        <w:t>мм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01B2C" w:rsidRPr="00D529D8" w:rsidRDefault="00116D98" w:rsidP="00116D98">
      <w:pPr>
        <w:pStyle w:val="a3"/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Для бурения водозаборной скважины на объекте необходимо провести оценку запасов подземных вод в соответствии со ст. 23 о Недрах, с учетом того, что на расстоянии 100-150м. производится забор воды двумя водозаборными скважинами для нужд потребителей с. Кожевниково. Далее согласовать водопотребление по утвержденным нормативам в отделе ресурсов Федерального агентства водных ресурсов. </w:t>
      </w:r>
    </w:p>
    <w:p w:rsidR="00F01B2C" w:rsidRPr="00D529D8" w:rsidRDefault="00F01B2C" w:rsidP="00F01B2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бетонной крышкой и бетонированным дном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01B2C" w:rsidRPr="00D529D8" w:rsidRDefault="00F01B2C" w:rsidP="00F01B2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Газо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снабжение 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условии строительства распределительного га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з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опровода низкого давления до границы земельного участка. Ближайшая сеть газораспределения расположена на удалении ориентировочно </w:t>
      </w:r>
      <w:r w:rsidR="00DA5924">
        <w:rPr>
          <w:rStyle w:val="blk"/>
          <w:rFonts w:ascii="Times New Roman" w:hAnsi="Times New Roman" w:cs="Times New Roman"/>
          <w:sz w:val="24"/>
          <w:szCs w:val="24"/>
        </w:rPr>
        <w:t>1</w:t>
      </w:r>
      <w:r>
        <w:rPr>
          <w:rStyle w:val="blk"/>
          <w:rFonts w:ascii="Times New Roman" w:hAnsi="Times New Roman" w:cs="Times New Roman"/>
          <w:sz w:val="24"/>
          <w:szCs w:val="24"/>
        </w:rPr>
        <w:t>00м, по прямой линии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01B2C" w:rsidRPr="00DA5924" w:rsidRDefault="00F01B2C" w:rsidP="00F01B2C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</w:t>
      </w:r>
      <w:proofErr w:type="gramStart"/>
      <w:r w:rsidRPr="002523D5">
        <w:rPr>
          <w:rStyle w:val="blk"/>
          <w:rFonts w:ascii="Times New Roman" w:hAnsi="Times New Roman" w:cs="Times New Roman"/>
          <w:sz w:val="24"/>
          <w:szCs w:val="24"/>
        </w:rPr>
        <w:t>ВЛ</w:t>
      </w:r>
      <w:proofErr w:type="gramEnd"/>
      <w:r w:rsidRPr="002523D5">
        <w:rPr>
          <w:rStyle w:val="blk"/>
          <w:rFonts w:ascii="Times New Roman" w:hAnsi="Times New Roman" w:cs="Times New Roman"/>
          <w:sz w:val="24"/>
          <w:szCs w:val="24"/>
        </w:rPr>
        <w:t>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</w:t>
      </w:r>
      <w:proofErr w:type="gramStart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с даты подписания</w:t>
      </w:r>
      <w:proofErr w:type="gramEnd"/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DA1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ИТ-2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</w:t>
      </w:r>
      <w:r w:rsidR="00DA1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инженерной и транспортной инфраструктур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 w:rsidR="00DA1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="0072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г.Москва,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Аукцион состоится 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1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B1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в </w:t>
      </w:r>
      <w:r w:rsidR="00BC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БИК 044525360, 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2813C4"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842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842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281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(включительно)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Заявителю,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8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</w:t>
      </w:r>
      <w:proofErr w:type="gram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заверенный перевод </w:t>
      </w:r>
      <w:proofErr w:type="gram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лицо,</w:t>
      </w:r>
      <w:r w:rsidR="0084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84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4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053920"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842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842E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0539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4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18.05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05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 заявок и его размещение.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В случае</w:t>
      </w:r>
      <w:proofErr w:type="gramStart"/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proofErr w:type="gramEnd"/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</w:t>
      </w:r>
      <w:r w:rsidR="00961DAF"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542627" w:rsidRPr="00542627" w:rsidRDefault="00542627" w:rsidP="00961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p w:rsidR="00E26559" w:rsidRDefault="00E26559"/>
    <w:sectPr w:rsidR="00E26559" w:rsidSect="00961D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627"/>
    <w:rsid w:val="00053920"/>
    <w:rsid w:val="000865B0"/>
    <w:rsid w:val="000F0D9A"/>
    <w:rsid w:val="0010509B"/>
    <w:rsid w:val="00116D98"/>
    <w:rsid w:val="00172872"/>
    <w:rsid w:val="001B4D28"/>
    <w:rsid w:val="001E2D8C"/>
    <w:rsid w:val="002813C4"/>
    <w:rsid w:val="003156D5"/>
    <w:rsid w:val="003A012B"/>
    <w:rsid w:val="003E1761"/>
    <w:rsid w:val="00542627"/>
    <w:rsid w:val="00592D29"/>
    <w:rsid w:val="005E62A0"/>
    <w:rsid w:val="00652F7F"/>
    <w:rsid w:val="00723ADE"/>
    <w:rsid w:val="00842E94"/>
    <w:rsid w:val="008B1DD7"/>
    <w:rsid w:val="008D1716"/>
    <w:rsid w:val="008E4785"/>
    <w:rsid w:val="008F13DF"/>
    <w:rsid w:val="00961DAF"/>
    <w:rsid w:val="009975CA"/>
    <w:rsid w:val="009F2D56"/>
    <w:rsid w:val="00AE66E5"/>
    <w:rsid w:val="00BC0C62"/>
    <w:rsid w:val="00BC498C"/>
    <w:rsid w:val="00BE4300"/>
    <w:rsid w:val="00BF5FFA"/>
    <w:rsid w:val="00D2169E"/>
    <w:rsid w:val="00D32919"/>
    <w:rsid w:val="00DA1815"/>
    <w:rsid w:val="00DA5924"/>
    <w:rsid w:val="00DB51E0"/>
    <w:rsid w:val="00E26559"/>
    <w:rsid w:val="00E63B62"/>
    <w:rsid w:val="00F01B2C"/>
    <w:rsid w:val="00F77927"/>
    <w:rsid w:val="00FD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2023-04-13T08:19:00Z</dcterms:created>
  <dcterms:modified xsi:type="dcterms:W3CDTF">2023-05-10T04:29:00Z</dcterms:modified>
</cp:coreProperties>
</file>