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54" w:rsidRDefault="008F1454" w:rsidP="00FD492B">
      <w:pPr>
        <w:pStyle w:val="1"/>
      </w:pPr>
      <w:r>
        <w:rPr>
          <w:rFonts w:ascii="PT Astra Serif" w:hAnsi="PT Astra Serif" w:cs="PT Astra Serif"/>
          <w:sz w:val="22"/>
          <w:szCs w:val="22"/>
        </w:rPr>
        <w:t>АДМИНИСТРАЦИЯ</w:t>
      </w:r>
      <w:r w:rsidR="00FD492B">
        <w:t xml:space="preserve"> </w:t>
      </w:r>
      <w:r w:rsidRPr="00FD492B">
        <w:rPr>
          <w:rFonts w:ascii="PT Astra Serif" w:hAnsi="PT Astra Serif" w:cs="PT Astra Serif"/>
          <w:sz w:val="22"/>
          <w:szCs w:val="22"/>
        </w:rPr>
        <w:t>ТОМСКОЙ ОБЛАСТИ</w:t>
      </w:r>
    </w:p>
    <w:p w:rsid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</w:rPr>
      </w:pPr>
    </w:p>
    <w:p w:rsidR="008F1454" w:rsidRDefault="008F1454" w:rsidP="00FD492B">
      <w:pPr>
        <w:spacing w:after="0" w:line="240" w:lineRule="auto"/>
        <w:jc w:val="center"/>
      </w:pPr>
      <w:r>
        <w:rPr>
          <w:rFonts w:ascii="PT Astra Serif" w:hAnsi="PT Astra Serif" w:cs="PT Astra Serif"/>
          <w:b/>
        </w:rPr>
        <w:t>Областное</w:t>
      </w:r>
      <w:r w:rsidR="00FD492B">
        <w:t xml:space="preserve"> </w:t>
      </w:r>
      <w:r>
        <w:rPr>
          <w:rFonts w:ascii="PT Astra Serif" w:hAnsi="PT Astra Serif" w:cs="PT Astra Serif"/>
          <w:b/>
        </w:rPr>
        <w:t>государственное казённое учреждение</w:t>
      </w:r>
    </w:p>
    <w:p w:rsidR="008F1454" w:rsidRDefault="008F1454" w:rsidP="00FD492B">
      <w:pPr>
        <w:spacing w:after="0" w:line="240" w:lineRule="auto"/>
        <w:jc w:val="center"/>
      </w:pPr>
      <w:r>
        <w:rPr>
          <w:rFonts w:ascii="PT Astra Serif" w:hAnsi="PT Astra Serif" w:cs="PT Astra Serif"/>
          <w:b/>
        </w:rPr>
        <w:t>«Государственное юридическое бюро</w:t>
      </w:r>
      <w:r w:rsidR="00FD492B">
        <w:t xml:space="preserve"> </w:t>
      </w:r>
      <w:r>
        <w:rPr>
          <w:rFonts w:ascii="PT Astra Serif" w:hAnsi="PT Astra Serif" w:cs="PT Astra Serif"/>
          <w:b/>
        </w:rPr>
        <w:t>по Томской области»</w:t>
      </w:r>
    </w:p>
    <w:p w:rsidR="008F1454" w:rsidRDefault="008F1454" w:rsidP="008F1454">
      <w:pPr>
        <w:pStyle w:val="1"/>
        <w:rPr>
          <w:rFonts w:ascii="PT Astra Serif" w:hAnsi="PT Astra Serif" w:cs="PT Astra Serif"/>
          <w:i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1495425" cy="1438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904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54" w:rsidRDefault="008F1454" w:rsidP="008F1454">
      <w:pPr>
        <w:spacing w:after="0" w:line="240" w:lineRule="auto"/>
        <w:jc w:val="center"/>
      </w:pPr>
      <w:r>
        <w:rPr>
          <w:rFonts w:ascii="PT Astra Serif" w:hAnsi="PT Astra Serif" w:cs="PT Astra Serif"/>
          <w:b/>
          <w:i/>
          <w:sz w:val="25"/>
          <w:szCs w:val="25"/>
        </w:rPr>
        <w:t>634050, пл. Ленина, д.14, г. Томск</w:t>
      </w:r>
    </w:p>
    <w:p w:rsidR="008F1454" w:rsidRDefault="008F1454" w:rsidP="008F1454">
      <w:pPr>
        <w:spacing w:after="0" w:line="240" w:lineRule="auto"/>
        <w:jc w:val="center"/>
      </w:pPr>
      <w:r>
        <w:rPr>
          <w:rFonts w:ascii="PT Astra Serif" w:hAnsi="PT Astra Serif" w:cs="PT Astra Serif"/>
          <w:b/>
          <w:i/>
          <w:sz w:val="25"/>
          <w:szCs w:val="25"/>
        </w:rPr>
        <w:t>Телефон/факс: (3822)510-575</w:t>
      </w:r>
    </w:p>
    <w:p w:rsidR="008F1454" w:rsidRDefault="008F1454" w:rsidP="008F1454">
      <w:pPr>
        <w:pStyle w:val="a5"/>
        <w:jc w:val="center"/>
        <w:rPr>
          <w:rFonts w:ascii="PT Astra Serif" w:hAnsi="PT Astra Serif" w:cs="PT Astra Serif"/>
          <w:b/>
          <w:i/>
          <w:lang w:val="en-US"/>
        </w:rPr>
      </w:pPr>
      <w:r>
        <w:rPr>
          <w:rFonts w:ascii="PT Astra Serif" w:hAnsi="PT Astra Serif" w:cs="PT Astra Serif"/>
          <w:b/>
          <w:i/>
          <w:sz w:val="25"/>
          <w:szCs w:val="25"/>
          <w:lang w:val="en-US"/>
        </w:rPr>
        <w:t>E-mail</w:t>
      </w:r>
      <w:r>
        <w:rPr>
          <w:rFonts w:ascii="PT Astra Serif" w:hAnsi="PT Astra Serif" w:cs="PT Astra Serif"/>
          <w:sz w:val="24"/>
          <w:szCs w:val="24"/>
          <w:lang w:val="en-US"/>
        </w:rPr>
        <w:t xml:space="preserve">: </w:t>
      </w:r>
      <w:hyperlink r:id="rId6" w:history="1">
        <w:r>
          <w:rPr>
            <w:rStyle w:val="a4"/>
            <w:rFonts w:ascii="PT Astra Serif" w:hAnsi="PT Astra Serif" w:cs="PT Astra Serif"/>
            <w:b/>
            <w:i/>
            <w:sz w:val="24"/>
            <w:szCs w:val="24"/>
            <w:lang w:val="en-US" w:eastAsia="ru-RU"/>
          </w:rPr>
          <w:t>gubtomsk@yandex.ru</w:t>
        </w:r>
      </w:hyperlink>
    </w:p>
    <w:p w:rsid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  <w:i/>
          <w:lang w:val="en-US"/>
        </w:rPr>
      </w:pPr>
    </w:p>
    <w:p w:rsid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  <w:i/>
          <w:sz w:val="25"/>
          <w:szCs w:val="25"/>
          <w:lang w:val="en-US"/>
        </w:rPr>
      </w:pPr>
      <w:r>
        <w:rPr>
          <w:rFonts w:ascii="PT Astra Serif" w:hAnsi="PT Astra Serif" w:cs="PT Astra Serif"/>
          <w:b/>
          <w:i/>
          <w:sz w:val="25"/>
          <w:szCs w:val="25"/>
        </w:rPr>
        <w:t>Интернет</w:t>
      </w:r>
      <w:r>
        <w:rPr>
          <w:rFonts w:ascii="PT Astra Serif" w:hAnsi="PT Astra Serif" w:cs="PT Astra Serif"/>
          <w:b/>
          <w:i/>
          <w:sz w:val="25"/>
          <w:szCs w:val="25"/>
          <w:lang w:val="en-US"/>
        </w:rPr>
        <w:t>-</w:t>
      </w:r>
      <w:r>
        <w:rPr>
          <w:rFonts w:ascii="PT Astra Serif" w:hAnsi="PT Astra Serif" w:cs="PT Astra Serif"/>
          <w:b/>
          <w:i/>
          <w:sz w:val="25"/>
          <w:szCs w:val="25"/>
        </w:rPr>
        <w:t>сайт</w:t>
      </w:r>
      <w:r>
        <w:rPr>
          <w:rFonts w:ascii="PT Astra Serif" w:hAnsi="PT Astra Serif" w:cs="PT Astra Serif"/>
          <w:b/>
          <w:i/>
          <w:sz w:val="25"/>
          <w:szCs w:val="25"/>
          <w:lang w:val="en-US"/>
        </w:rPr>
        <w:t xml:space="preserve">: </w:t>
      </w:r>
      <w:hyperlink w:history="1">
        <w:r>
          <w:rPr>
            <w:rStyle w:val="a4"/>
            <w:rFonts w:ascii="PT Astra Serif" w:hAnsi="PT Astra Serif" w:cs="PT Astra Serif"/>
            <w:b/>
            <w:lang w:val="en-US"/>
          </w:rPr>
          <w:t>http://</w:t>
        </w:r>
        <w:r>
          <w:rPr>
            <w:rStyle w:val="a4"/>
            <w:rFonts w:ascii="PT Astra Serif" w:hAnsi="PT Astra Serif" w:cs="PT Astra Serif"/>
            <w:b/>
          </w:rPr>
          <w:t>ГЮБТО</w:t>
        </w:r>
        <w:r>
          <w:rPr>
            <w:rStyle w:val="a4"/>
            <w:rFonts w:ascii="PT Astra Serif" w:hAnsi="PT Astra Serif" w:cs="PT Astra Serif"/>
            <w:b/>
            <w:lang w:val="en-US"/>
          </w:rPr>
          <w:t>.</w:t>
        </w:r>
        <w:r>
          <w:rPr>
            <w:rStyle w:val="a4"/>
            <w:rFonts w:ascii="PT Astra Serif" w:hAnsi="PT Astra Serif" w:cs="PT Astra Serif"/>
            <w:b/>
          </w:rPr>
          <w:t>РФ</w:t>
        </w:r>
        <w:r>
          <w:rPr>
            <w:rStyle w:val="a4"/>
            <w:rFonts w:ascii="PT Astra Serif" w:hAnsi="PT Astra Serif" w:cs="PT Astra Serif"/>
            <w:b/>
            <w:lang w:val="en-US"/>
          </w:rPr>
          <w:t>/</w:t>
        </w:r>
      </w:hyperlink>
    </w:p>
    <w:p w:rsid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  <w:i/>
          <w:sz w:val="25"/>
          <w:szCs w:val="25"/>
          <w:lang w:val="en-US"/>
        </w:rPr>
      </w:pPr>
    </w:p>
    <w:p w:rsidR="008F1454" w:rsidRDefault="008F1454" w:rsidP="00FD492B">
      <w:pPr>
        <w:spacing w:after="0" w:line="240" w:lineRule="auto"/>
        <w:jc w:val="center"/>
      </w:pPr>
      <w:r>
        <w:rPr>
          <w:rFonts w:ascii="PT Astra Serif" w:hAnsi="PT Astra Serif" w:cs="PT Astra Serif"/>
          <w:b/>
          <w:sz w:val="20"/>
          <w:szCs w:val="20"/>
        </w:rPr>
        <w:t>Право на получение всех видов бесплатной</w:t>
      </w:r>
      <w:r w:rsidR="00FD492B">
        <w:t xml:space="preserve"> </w:t>
      </w:r>
      <w:r>
        <w:rPr>
          <w:rFonts w:ascii="PT Astra Serif" w:eastAsia="PT Astra Serif" w:hAnsi="PT Astra Serif" w:cs="PT Astra Serif"/>
          <w:b/>
          <w:sz w:val="20"/>
          <w:szCs w:val="20"/>
        </w:rPr>
        <w:t xml:space="preserve"> </w:t>
      </w:r>
      <w:r>
        <w:rPr>
          <w:rFonts w:ascii="PT Astra Serif" w:hAnsi="PT Astra Serif" w:cs="PT Astra Serif"/>
          <w:b/>
          <w:sz w:val="20"/>
          <w:szCs w:val="20"/>
        </w:rPr>
        <w:t xml:space="preserve">юридической помощи (далее – БЮП) в Томской области </w:t>
      </w:r>
    </w:p>
    <w:p w:rsidR="008F1454" w:rsidRDefault="008F1454" w:rsidP="00FD492B">
      <w:pPr>
        <w:spacing w:after="0" w:line="240" w:lineRule="auto"/>
        <w:jc w:val="center"/>
      </w:pPr>
      <w:r>
        <w:rPr>
          <w:rFonts w:ascii="PT Astra Serif" w:eastAsia="PT Astra Serif" w:hAnsi="PT Astra Serif" w:cs="PT Astra Serif"/>
          <w:b/>
          <w:bCs/>
          <w:sz w:val="20"/>
          <w:szCs w:val="20"/>
        </w:rPr>
        <w:t xml:space="preserve"> 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в соответствии с п. 1 ст. 20 Федерального закона </w:t>
      </w:r>
      <w:r w:rsidR="00FD492B">
        <w:t xml:space="preserve"> 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от </w:t>
      </w:r>
      <w:r>
        <w:rPr>
          <w:rFonts w:ascii="PT Astra Serif" w:hAnsi="PT Astra Serif" w:cs="PT Astra Serif"/>
          <w:b/>
          <w:bCs/>
          <w:sz w:val="20"/>
          <w:szCs w:val="20"/>
          <w:u w:val="single"/>
        </w:rPr>
        <w:t>21.11.2011 № 324-ФЗ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имеют </w:t>
      </w:r>
    </w:p>
    <w:p w:rsidR="008F1454" w:rsidRDefault="008F1454" w:rsidP="008F1454">
      <w:pPr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i/>
          <w:color w:val="000000"/>
          <w:sz w:val="28"/>
          <w:szCs w:val="28"/>
        </w:rPr>
        <w:t>следующие категории граждан:</w:t>
      </w:r>
    </w:p>
    <w:p w:rsidR="008F1454" w:rsidRDefault="008F1454" w:rsidP="008F1454">
      <w:pPr>
        <w:spacing w:after="0"/>
        <w:jc w:val="center"/>
        <w:rPr>
          <w:rFonts w:ascii="PT Astra Serif" w:hAnsi="PT Astra Serif" w:cs="PT Astra Serif"/>
          <w:b/>
          <w:bCs/>
        </w:rPr>
      </w:pP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1) граждане, среднедушевой доход семей которых ниже   величины прожиточного минимума, установленного в субъекте    РФ в соответствии с законодательством РФ, либо одиноко  проживающие граждане, доходы которых ниже величины  прожиточного минимума;               2) инвалиды I и II группы;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3) ветераны Великой Отечественной войны, Герои РФ,   Советского Союза, Социалистического Труда, Труда РФ;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4) дети-инвалиды, дети-сироты, дети, оставшиеся без   попечения родителей, лица из числа детей-сирот и детей,  оставшихся без попечения родителей, а также их законные  представители и представители, если они обращаются за   оказанием БЮП по вопросам, связанным с обеспечением и   защитой прав и законных интересов таких детей;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4.1) лица, желающие принять на воспитание в свою семью ребенка, оставшегося без попечения родителей, если они   обращаются за оказанием БЮП по вопросам, связанным с   устройством ребенка на воспитание в семью;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4.2) усыновители, если они обращаются за БЮП по вопросам,   связанным с обеспечением и защитой прав и законных   интересов усыновленных детей;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5) граждане пожилого возраста и инвалиды, проживающие в   организациях социального обслуживания, предоставляющих социальные услуги в стационарной форме;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6) несовершеннолетние, содержащиеся в учреждениях   системы профилактики безнадзорности и правонарушений   несовершеннолетних, и несовершеннолетние, отбывающие   наказание в местах лишения свободы, а также их законные   представители и представители, если они обращаются за   оказанием БЮП по вопросам, связанным с обеспечением и   защитой прав и законных интересов </w:t>
      </w:r>
      <w:proofErr w:type="gram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>таких  несовершеннолетних</w:t>
      </w:r>
      <w:proofErr w:type="gramEnd"/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  (за исключением вопросов, связанных с  оказанием юридической  помощи в уголовном  судопроизводстве);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7) граждане, имеющие право на БЮП в соответствии с  Законом РФ от 2 июля 1992 года N 3185-1 "О психиатрической   помощи и гарантиях прав граждан при ее оказании";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8) граждане, признанные судом недееспособными, а также их   законные представители, если они обращаются за оказанием   БЮП по вопросам, связанным с обеспечением и защитой прав и  законных интересов таких граждан;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8.1) граждане, пострадавшие в результате чрезвычайной   ситуации (далее – ЧС):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а) супруг (а), состоявший (</w:t>
      </w:r>
      <w:proofErr w:type="spell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>ая</w:t>
      </w:r>
      <w:proofErr w:type="spellEnd"/>
      <w:r w:rsidRPr="008F1454">
        <w:rPr>
          <w:rFonts w:ascii="PT Astra Serif" w:hAnsi="PT Astra Serif" w:cs="PT Astra Serif"/>
          <w:sz w:val="24"/>
          <w:szCs w:val="24"/>
          <w:highlight w:val="white"/>
        </w:rPr>
        <w:t>) в зарегистрированном браке с   погибшим (умершим) на день гибели (смерти) в результате  ЧС;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б) дети погибшего (умершего) в результате ЧС;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в) родители погибшего (умершего) в результате ЧС;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  <w:highlight w:val="white"/>
        </w:rPr>
        <w:lastRenderedPageBreak/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г) лица, находившиеся на полном содержании погибшего   (умершего) в результате ЧС или получавшие от него помощь, 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которая была для них постоянным и основным источником средств к существованию, а также иные лица, признанные 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иждивенцами в порядке, установленном законодательством РФ;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д) граждане, здоровью которых причинен вред в результате ЧС;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е) граждане, лишившиеся жилого помещения либо утратившие полностью или частично иное имущество либо документы в результате ЧС;</w:t>
      </w:r>
    </w:p>
    <w:p w:rsidR="008F1454" w:rsidRDefault="008F1454" w:rsidP="008F1454">
      <w:pPr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9) граждане, которым право на получение БЮП в рамках государственной системы БЮП предоставлено в соответствии с иными федеральными законами и законами субъектов РФ.</w:t>
      </w:r>
    </w:p>
    <w:p w:rsidR="00FD492B" w:rsidRPr="008F1454" w:rsidRDefault="00FD492B" w:rsidP="008F14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D492B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  <w:highlight w:val="white"/>
        </w:rPr>
      </w:pPr>
      <w:r w:rsidRPr="008F1454">
        <w:rPr>
          <w:rFonts w:ascii="PT Astra Serif" w:hAnsi="PT Astra Serif" w:cs="PT Astra Serif"/>
          <w:b/>
          <w:bCs/>
          <w:sz w:val="24"/>
          <w:szCs w:val="24"/>
          <w:highlight w:val="white"/>
        </w:rPr>
        <w:t xml:space="preserve">Право на получение БЮП в соответствии </w:t>
      </w:r>
    </w:p>
    <w:p w:rsidR="008F1454" w:rsidRPr="008F1454" w:rsidRDefault="008F1454" w:rsidP="008F1454">
      <w:pPr>
        <w:spacing w:after="0" w:line="240" w:lineRule="auto"/>
        <w:jc w:val="center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bCs/>
          <w:sz w:val="24"/>
          <w:szCs w:val="24"/>
          <w:highlight w:val="white"/>
        </w:rPr>
        <w:t xml:space="preserve">с Законом Томской области от </w:t>
      </w:r>
      <w:r w:rsidRPr="008F1454">
        <w:rPr>
          <w:rFonts w:ascii="PT Astra Serif" w:hAnsi="PT Astra Serif" w:cs="PT Astra Serif"/>
          <w:b/>
          <w:bCs/>
          <w:sz w:val="24"/>
          <w:szCs w:val="24"/>
          <w:highlight w:val="white"/>
          <w:u w:val="single"/>
        </w:rPr>
        <w:t>13.08.2012 № 149-ОЗ</w:t>
      </w:r>
      <w:r w:rsidRPr="008F1454">
        <w:rPr>
          <w:rFonts w:ascii="PT Astra Serif" w:hAnsi="PT Astra Serif" w:cs="PT Astra Serif"/>
          <w:b/>
          <w:bCs/>
          <w:sz w:val="24"/>
          <w:szCs w:val="24"/>
          <w:highlight w:val="white"/>
        </w:rPr>
        <w:t xml:space="preserve"> имеют: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1) неработающие инвалиды III группы;</w:t>
      </w:r>
    </w:p>
    <w:p w:rsidR="008C7538" w:rsidRPr="008F1454" w:rsidRDefault="008F1454" w:rsidP="00FD492B">
      <w:pPr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2) неработающие граждане, пенсия которым установлена (назначена) в соответствии с ФЗ от 15.12.2001 года № 166-ФЗ "О государственном  пенсионном  обеспечении  в  РФ" и (или) ФЗ  от   28.12.2013  №  400-ФЗ  «О   страховых   пенсиях»,  а    также неработающие граждане, достигшие возраста 60 и 55 лет</w:t>
      </w:r>
      <w:r w:rsidR="00A7773B">
        <w:rPr>
          <w:rFonts w:ascii="PT Astra Serif" w:hAnsi="PT Astra Serif" w:cs="PT Astra Serif"/>
          <w:sz w:val="24"/>
          <w:szCs w:val="24"/>
          <w:highlight w:val="white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highlight w:val="white"/>
        </w:rPr>
        <w:t>(соответственно мужчины и женщины);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3) граждане, признанные подвергшимися политическим репрессиям и подлежащими реабилитации либо пострадавшими от политических репрессий.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Дополнительно право на получение БЮП имеют</w:t>
      </w:r>
      <w:r w:rsidRPr="008F1454">
        <w:rPr>
          <w:rFonts w:ascii="PT Astra Serif" w:hAnsi="PT Astra Serif" w:cs="PT Astra Serif"/>
          <w:sz w:val="24"/>
          <w:szCs w:val="24"/>
        </w:rPr>
        <w:t xml:space="preserve"> граждане, оказавшиеся в трудной жизненной ситуации. БЮП таким лицам должна быть оказана по их заявлению в течение 3 рабочих дней в случае возникновения происшествий и обстоятельств, угрожающих жизни и здоровью гражданина, и требующих незамедлительного оказания БЮП.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Государственное юридическое бюро Томской области и адвокаты Томской области</w:t>
      </w:r>
      <w:r w:rsidRPr="008F1454">
        <w:rPr>
          <w:rFonts w:ascii="PT Astra Serif" w:hAnsi="PT Astra Serif" w:cs="PT Astra Serif"/>
          <w:sz w:val="24"/>
          <w:szCs w:val="24"/>
        </w:rPr>
        <w:t xml:space="preserve"> осуществляют правовое консультирование граждан в устной и письменной форме, составляют для них заявления, жалобы, ходатайства и другие документы правового характера </w:t>
      </w:r>
      <w:r w:rsidRPr="008F1454">
        <w:rPr>
          <w:rFonts w:ascii="PT Astra Serif" w:hAnsi="PT Astra Serif" w:cs="PT Astra Serif"/>
          <w:b/>
          <w:i/>
          <w:color w:val="FF3333"/>
          <w:sz w:val="24"/>
          <w:szCs w:val="24"/>
        </w:rPr>
        <w:t>в следующих случаях</w:t>
      </w:r>
      <w:r w:rsidRPr="008F1454">
        <w:rPr>
          <w:rFonts w:ascii="PT Astra Serif" w:hAnsi="PT Astra Serif" w:cs="PT Astra Serif"/>
          <w:b/>
          <w:color w:val="FF3333"/>
          <w:sz w:val="24"/>
          <w:szCs w:val="24"/>
        </w:rPr>
        <w:t>: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1) 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2) 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 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их попечения, выселение из указанного жилого помещения;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3) 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4) защита прав потребителей (в части предоставления коммунальных услуг);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5) отказ работодателя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  неправомерными   действиями</w:t>
      </w:r>
      <w:proofErr w:type="gramStart"/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   (</w:t>
      </w:r>
      <w:proofErr w:type="gramEnd"/>
      <w:r w:rsidRPr="008F1454">
        <w:rPr>
          <w:rFonts w:ascii="PT Astra Serif" w:hAnsi="PT Astra Serif" w:cs="PT Astra Serif"/>
          <w:sz w:val="24"/>
          <w:szCs w:val="24"/>
          <w:highlight w:val="white"/>
        </w:rPr>
        <w:t>бездействием) работодателя;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6) признание гражданина безработным и установление пособия по безработице;</w:t>
      </w:r>
    </w:p>
    <w:p w:rsidR="008F1454" w:rsidRPr="008F1454" w:rsidRDefault="008F1454" w:rsidP="008F1454">
      <w:pPr>
        <w:spacing w:after="0" w:line="240" w:lineRule="auto"/>
        <w:ind w:firstLine="567"/>
        <w:rPr>
          <w:rFonts w:ascii="PT Astra Serif" w:hAnsi="PT Astra Serif" w:cs="PT Astra Serif"/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lastRenderedPageBreak/>
        <w:t>8) 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9) 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10) установление и оспаривание отцовства (материнства), взыскание алиментов;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10.1) 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F1454" w:rsidRPr="008F1454" w:rsidRDefault="008F1454" w:rsidP="008F1454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10.2) 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11) реабилитация граждан, пострадавших от политических репрессий;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12) ограничение дееспособности;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13) обжалование нарушений прав и свобод граждан при оказании психиатрической помощи;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 xml:space="preserve">14) медико-социальная экспертиза и реабилитация инвалидов; 15) обжалование во внесудебном порядке актов органов государственной власти, органов местного самоуправления и должностных лиц;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highlight w:val="white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rFonts w:ascii="PT Astra Serif" w:hAnsi="PT Astra Serif" w:cs="PT Astra Serif"/>
          <w:sz w:val="24"/>
          <w:szCs w:val="24"/>
          <w:highlight w:val="white"/>
        </w:rPr>
      </w:pPr>
    </w:p>
    <w:p w:rsidR="008F1454" w:rsidRPr="008F1454" w:rsidRDefault="008F1454" w:rsidP="008F1454">
      <w:pPr>
        <w:spacing w:after="0" w:line="240" w:lineRule="auto"/>
        <w:jc w:val="center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Участники государственной системы БЮП:</w:t>
      </w:r>
    </w:p>
    <w:p w:rsidR="008F1454" w:rsidRPr="008F1454" w:rsidRDefault="008F1454" w:rsidP="008F1454">
      <w:pPr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 xml:space="preserve">1. Органы исполнительной власти Томской области и   подведомственные им учреждения - </w:t>
      </w:r>
      <w:r w:rsidRPr="008F1454">
        <w:rPr>
          <w:rFonts w:ascii="PT Astra Serif" w:hAnsi="PT Astra Serif" w:cs="PT Astra Serif"/>
          <w:sz w:val="24"/>
          <w:szCs w:val="24"/>
        </w:rPr>
        <w:t>оказывают бесплатную   юридическую помощь (далее – БЮП) в виде правового   консультирования в устной и письменной форме по вопросам,  входящим в их компетенцию. Справки по телефонам: (3822) 51-04-45, 51-08-32.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2.</w:t>
      </w:r>
      <w:r w:rsidR="00FD492B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Органы управления территориального фонда обязательного медицинского страхования Томской области    – </w:t>
      </w:r>
      <w:r w:rsidRPr="008F1454">
        <w:rPr>
          <w:rFonts w:ascii="PT Astra Serif" w:hAnsi="PT Astra Serif" w:cs="PT Astra Serif"/>
          <w:sz w:val="24"/>
          <w:szCs w:val="24"/>
        </w:rPr>
        <w:t>по вопросам, входящим в их компетенцию. Справки по телефону контактного центра: 8-800-250-72-97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>3. Государственное юридическое бюро по Томской области (</w:t>
      </w:r>
      <w:proofErr w:type="spellStart"/>
      <w:r w:rsidRPr="008F1454">
        <w:rPr>
          <w:rFonts w:ascii="PT Astra Serif" w:hAnsi="PT Astra Serif" w:cs="PT Astra Serif"/>
          <w:b/>
          <w:sz w:val="24"/>
          <w:szCs w:val="24"/>
        </w:rPr>
        <w:t>Госюрбюро</w:t>
      </w:r>
      <w:proofErr w:type="spellEnd"/>
      <w:r w:rsidRPr="008F1454">
        <w:rPr>
          <w:rFonts w:ascii="PT Astra Serif" w:hAnsi="PT Astra Serif" w:cs="PT Astra Serif"/>
          <w:b/>
          <w:sz w:val="24"/>
          <w:szCs w:val="24"/>
        </w:rPr>
        <w:t xml:space="preserve"> по Томской области)</w:t>
      </w:r>
      <w:r w:rsidRPr="008F1454">
        <w:rPr>
          <w:rFonts w:ascii="PT Astra Serif" w:hAnsi="PT Astra Serif" w:cs="PT Astra Serif"/>
          <w:sz w:val="24"/>
          <w:szCs w:val="24"/>
        </w:rPr>
        <w:t xml:space="preserve">,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Начальник: </w:t>
      </w:r>
      <w:r w:rsidRPr="008F1454">
        <w:rPr>
          <w:rFonts w:ascii="PT Astra Serif" w:hAnsi="PT Astra Serif" w:cs="PT Astra Serif"/>
          <w:i/>
          <w:sz w:val="24"/>
          <w:szCs w:val="24"/>
        </w:rPr>
        <w:t>Соболев Валерий Михайлович;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>1) подразделение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</w:rPr>
        <w:t>в г. Томске, г. Томск, пл. Ленина, д. 14,</w:t>
      </w:r>
    </w:p>
    <w:p w:rsidR="008F1454" w:rsidRPr="008F1454" w:rsidRDefault="008F1454" w:rsidP="008F1454">
      <w:pPr>
        <w:spacing w:after="0" w:line="240" w:lineRule="auto"/>
        <w:ind w:firstLine="459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тел.: (3822) 511-108;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 xml:space="preserve">: </w:t>
      </w:r>
      <w:hyperlink r:id="rId7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  <w:lang w:val="en-US"/>
          </w:rPr>
          <w:t>gubtomsk</w:t>
        </w:r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@</w:t>
        </w:r>
        <w:r w:rsidRPr="008F1454">
          <w:rPr>
            <w:rStyle w:val="InternetLink"/>
            <w:rFonts w:ascii="PT Astra Serif" w:hAnsi="PT Astra Serif" w:cs="PT Astra Serif"/>
            <w:sz w:val="24"/>
            <w:szCs w:val="24"/>
            <w:lang w:val="en-US"/>
          </w:rPr>
          <w:t>yandex</w:t>
        </w:r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.</w:t>
        </w:r>
        <w:r w:rsidRPr="008F1454">
          <w:rPr>
            <w:rStyle w:val="InternetLink"/>
            <w:rFonts w:ascii="PT Astra Serif" w:hAnsi="PT Astra Serif" w:cs="PT Astra Serif"/>
            <w:sz w:val="24"/>
            <w:szCs w:val="24"/>
            <w:lang w:val="en-US"/>
          </w:rPr>
          <w:t>ru</w:t>
        </w:r>
      </w:hyperlink>
      <w:r w:rsidRPr="008F1454">
        <w:rPr>
          <w:rFonts w:ascii="PT Astra Serif" w:hAnsi="PT Astra Serif" w:cs="PT Astra Serif"/>
          <w:sz w:val="24"/>
          <w:szCs w:val="24"/>
        </w:rPr>
        <w:t>.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>2) подразделение в г. Северске, пр. Коммунистический, д. 151,</w:t>
      </w:r>
    </w:p>
    <w:p w:rsidR="008F1454" w:rsidRPr="008F1454" w:rsidRDefault="008F1454" w:rsidP="008F1454">
      <w:pPr>
        <w:spacing w:after="0" w:line="240" w:lineRule="auto"/>
        <w:ind w:firstLine="459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тел.: (3823) 99-21-65;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b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>3)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</w:rPr>
        <w:t xml:space="preserve">подразделение в г. Стрежевой,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ул. Ермакова, д. 86,</w:t>
      </w:r>
    </w:p>
    <w:p w:rsidR="008F1454" w:rsidRPr="008F1454" w:rsidRDefault="008F1454" w:rsidP="008F1454">
      <w:pPr>
        <w:spacing w:after="0" w:line="240" w:lineRule="auto"/>
        <w:ind w:firstLine="459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тел.: (38259) 3- 87-24;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4) подразделение в г. Асино,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ул. Партизанская, д. 68,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        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тел.: (38241) 2-36-82;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5)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Колпашевском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г. Колпашево,            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 Кирова, д. 43,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тел.: (38254) 42-310;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6) 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Шегарском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Мельниково,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 Московская, д. 17, тел.: (38247) 23-8-37;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7) подразделение в Кожевниковском районе, с. Кожевниково,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</w:t>
      </w:r>
      <w:r w:rsidR="002B52AB">
        <w:rPr>
          <w:rFonts w:ascii="PT Astra Serif" w:hAnsi="PT Astra Serif" w:cs="PT Astra Serif"/>
          <w:sz w:val="24"/>
          <w:szCs w:val="24"/>
        </w:rPr>
        <w:t>ул. Калинина, 70/1, строение 1а</w:t>
      </w:r>
      <w:r w:rsidRPr="008F1454">
        <w:rPr>
          <w:rFonts w:ascii="PT Astra Serif" w:hAnsi="PT Astra Serif" w:cs="PT Astra Serif"/>
          <w:sz w:val="24"/>
          <w:szCs w:val="24"/>
        </w:rPr>
        <w:t xml:space="preserve">, тел.: (38244) 22-135;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</w:t>
      </w:r>
      <w:r w:rsidRPr="008F1454">
        <w:rPr>
          <w:rFonts w:ascii="PT Astra Serif" w:hAnsi="PT Astra Serif" w:cs="PT Astra Serif"/>
          <w:sz w:val="24"/>
          <w:szCs w:val="24"/>
        </w:rPr>
        <w:t>8) подразделение в Зырянском</w:t>
      </w:r>
      <w:bookmarkStart w:id="0" w:name="_GoBack"/>
      <w:bookmarkEnd w:id="0"/>
      <w:r w:rsidRPr="008F1454">
        <w:rPr>
          <w:rFonts w:ascii="PT Astra Serif" w:hAnsi="PT Astra Serif" w:cs="PT Astra Serif"/>
          <w:sz w:val="24"/>
          <w:szCs w:val="24"/>
        </w:rPr>
        <w:t xml:space="preserve"> районе, с. Зырянское,       </w:t>
      </w:r>
    </w:p>
    <w:p w:rsidR="008F1454" w:rsidRPr="008F1454" w:rsidRDefault="008F1454" w:rsidP="008F1454">
      <w:pPr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 Смирнова,  д. 14, тел.: (38243) 21-078;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9) 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Верхнекетском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р.п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. Белый Яр,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пер. Банковский, д. </w:t>
      </w:r>
      <w:proofErr w:type="gramStart"/>
      <w:r w:rsidRPr="008F1454">
        <w:rPr>
          <w:rFonts w:ascii="PT Astra Serif" w:hAnsi="PT Astra Serif" w:cs="PT Astra Serif"/>
          <w:sz w:val="24"/>
          <w:szCs w:val="24"/>
        </w:rPr>
        <w:t>8,  тел.</w:t>
      </w:r>
      <w:proofErr w:type="gramEnd"/>
      <w:r w:rsidRPr="008F1454">
        <w:rPr>
          <w:rFonts w:ascii="PT Astra Serif" w:hAnsi="PT Astra Serif" w:cs="PT Astra Serif"/>
          <w:sz w:val="24"/>
          <w:szCs w:val="24"/>
        </w:rPr>
        <w:t xml:space="preserve">: (38258) 21-292;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10)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Тегульдетском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Тегульдет,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lastRenderedPageBreak/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Ленина, д. 156, тел: (38246) 3-11-14;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11)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Кривошеинском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Кривошеино,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Ленина, д. 16, тел: (38251) 2-15-81;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12)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Чаинском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Подгорное,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Советская, д. 21б, тел: (38257) 2-12-19; 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13)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Молчановском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Молчаново,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Димитрова, д.38, (38256) 2-27-18; 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14)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Бакчарском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Бакчар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Хомутского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д. 54, тел: (38249) 2-17-24;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15)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Парабельском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Парабель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Шишкова, д. 14, тел: (38252) 2-14-43;           </w:t>
      </w:r>
    </w:p>
    <w:p w:rsidR="008F1454" w:rsidRPr="008F1454" w:rsidRDefault="008F1454" w:rsidP="008F1454">
      <w:pPr>
        <w:spacing w:after="0" w:line="240" w:lineRule="auto"/>
        <w:ind w:firstLine="34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8F1454">
        <w:rPr>
          <w:rFonts w:ascii="PT Astra Serif" w:hAnsi="PT Astra Serif" w:cs="PT Astra Serif"/>
          <w:sz w:val="24"/>
          <w:szCs w:val="24"/>
        </w:rPr>
        <w:t xml:space="preserve">16) подразделение в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Каргасокском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 районе, с.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Каргасок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</w:t>
      </w:r>
    </w:p>
    <w:p w:rsidR="008F1454" w:rsidRPr="008F1454" w:rsidRDefault="008F1454" w:rsidP="008F1454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sz w:val="24"/>
          <w:szCs w:val="24"/>
        </w:rPr>
        <w:t xml:space="preserve">           </w:t>
      </w:r>
      <w:r w:rsidRPr="008F1454">
        <w:rPr>
          <w:rFonts w:ascii="PT Astra Serif" w:hAnsi="PT Astra Serif" w:cs="PT Astra Serif"/>
          <w:sz w:val="24"/>
          <w:szCs w:val="24"/>
        </w:rPr>
        <w:t xml:space="preserve">ул. </w:t>
      </w:r>
      <w:proofErr w:type="spellStart"/>
      <w:r w:rsidRPr="008F1454">
        <w:rPr>
          <w:rFonts w:ascii="PT Astra Serif" w:hAnsi="PT Astra Serif" w:cs="PT Astra Serif"/>
          <w:sz w:val="24"/>
          <w:szCs w:val="24"/>
        </w:rPr>
        <w:t>Голещихина</w:t>
      </w:r>
      <w:proofErr w:type="spellEnd"/>
      <w:r w:rsidRPr="008F1454">
        <w:rPr>
          <w:rFonts w:ascii="PT Astra Serif" w:hAnsi="PT Astra Serif" w:cs="PT Astra Serif"/>
          <w:sz w:val="24"/>
          <w:szCs w:val="24"/>
        </w:rPr>
        <w:t xml:space="preserve">, д. 2, тел: (38253) 2-12-67.          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 xml:space="preserve">4. Адвокаты Томской области – </w:t>
      </w:r>
      <w:r w:rsidRPr="008F1454">
        <w:rPr>
          <w:rFonts w:ascii="PT Astra Serif" w:hAnsi="PT Astra Serif" w:cs="PT Astra Serif"/>
          <w:sz w:val="24"/>
          <w:szCs w:val="24"/>
        </w:rPr>
        <w:t xml:space="preserve">список адвокатов, являющихся участниками государственной системы БЮП, размещен на сайте Управления </w:t>
      </w:r>
      <w:hyperlink r:id="rId8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http://to70.minjust.ru/</w:t>
        </w:r>
      </w:hyperlink>
      <w:r w:rsidRPr="008F1454">
        <w:rPr>
          <w:rFonts w:ascii="PT Astra Serif" w:hAnsi="PT Astra Serif" w:cs="PT Astra Serif"/>
          <w:sz w:val="24"/>
          <w:szCs w:val="24"/>
        </w:rPr>
        <w:t xml:space="preserve"> в разделе:    БЮП. За дополнительной информацией можно обратиться в   адвокатскую палату Томской области:</w:t>
      </w:r>
    </w:p>
    <w:p w:rsidR="008F1454" w:rsidRPr="008F1454" w:rsidRDefault="008F1454" w:rsidP="008F1454">
      <w:pPr>
        <w:spacing w:after="0" w:line="240" w:lineRule="auto"/>
        <w:ind w:firstLine="540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>634009, Томск, ул. Розы Люксембург, д. 19;</w:t>
      </w:r>
    </w:p>
    <w:p w:rsidR="008F1454" w:rsidRPr="008F1454" w:rsidRDefault="008F1454" w:rsidP="008F1454">
      <w:pPr>
        <w:spacing w:after="0" w:line="240" w:lineRule="auto"/>
        <w:ind w:firstLine="540"/>
        <w:jc w:val="both"/>
        <w:rPr>
          <w:sz w:val="24"/>
          <w:szCs w:val="24"/>
          <w:lang w:val="en-US"/>
        </w:rPr>
      </w:pPr>
      <w:r w:rsidRPr="008F1454">
        <w:rPr>
          <w:rFonts w:ascii="PT Astra Serif" w:hAnsi="PT Astra Serif" w:cs="PT Astra Serif"/>
          <w:sz w:val="24"/>
          <w:szCs w:val="24"/>
        </w:rPr>
        <w:t>Тел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 xml:space="preserve">.: (3822) 511-914, E-mail: </w:t>
      </w:r>
      <w:hyperlink r:id="rId9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  <w:lang w:val="en-US"/>
          </w:rPr>
          <w:t>apto@inbox.ru</w:t>
        </w:r>
      </w:hyperlink>
      <w:r w:rsidRPr="008F1454">
        <w:rPr>
          <w:rFonts w:ascii="PT Astra Serif" w:hAnsi="PT Astra Serif" w:cs="PT Astra Serif"/>
          <w:sz w:val="24"/>
          <w:szCs w:val="24"/>
          <w:lang w:val="en-US"/>
        </w:rPr>
        <w:t xml:space="preserve">; </w:t>
      </w:r>
    </w:p>
    <w:p w:rsidR="008F1454" w:rsidRPr="008F1454" w:rsidRDefault="008F1454" w:rsidP="008F1454">
      <w:pPr>
        <w:spacing w:after="0" w:line="240" w:lineRule="auto"/>
        <w:ind w:firstLine="540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 xml:space="preserve">Интернет-сайт: </w:t>
      </w:r>
      <w:hyperlink r:id="rId10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http://palata70.ru</w:t>
        </w:r>
      </w:hyperlink>
      <w:r w:rsidRPr="008F1454">
        <w:rPr>
          <w:rFonts w:ascii="PT Astra Serif" w:hAnsi="PT Astra Serif" w:cs="PT Astra Serif"/>
          <w:sz w:val="24"/>
          <w:szCs w:val="24"/>
        </w:rPr>
        <w:t xml:space="preserve"> </w:t>
      </w:r>
    </w:p>
    <w:p w:rsidR="008F1454" w:rsidRPr="008F1454" w:rsidRDefault="008F1454" w:rsidP="008F1454">
      <w:pPr>
        <w:spacing w:after="0" w:line="240" w:lineRule="auto"/>
        <w:ind w:firstLine="540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>Президент: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proofErr w:type="spellStart"/>
      <w:r w:rsidRPr="008F1454">
        <w:rPr>
          <w:rFonts w:ascii="PT Astra Serif" w:hAnsi="PT Astra Serif" w:cs="PT Astra Serif"/>
          <w:i/>
          <w:sz w:val="24"/>
          <w:szCs w:val="24"/>
        </w:rPr>
        <w:t>Коптяков</w:t>
      </w:r>
      <w:proofErr w:type="spellEnd"/>
      <w:r w:rsidRPr="008F1454">
        <w:rPr>
          <w:rFonts w:ascii="PT Astra Serif" w:hAnsi="PT Astra Serif" w:cs="PT Astra Serif"/>
          <w:i/>
          <w:sz w:val="24"/>
          <w:szCs w:val="24"/>
        </w:rPr>
        <w:t xml:space="preserve"> Сергей Николаевич.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5.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 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Томская областная нотариальная палата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- по любым вопросам в сфере нотариата.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634061, г. Томск, пер. </w:t>
      </w:r>
      <w:proofErr w:type="spellStart"/>
      <w:r w:rsidRPr="008F1454">
        <w:rPr>
          <w:rFonts w:ascii="PT Astra Serif" w:hAnsi="PT Astra Serif" w:cs="PT Astra Serif"/>
          <w:color w:val="000000"/>
          <w:sz w:val="24"/>
          <w:szCs w:val="24"/>
        </w:rPr>
        <w:t>Нечевский</w:t>
      </w:r>
      <w:proofErr w:type="spellEnd"/>
      <w:r w:rsidRPr="008F1454">
        <w:rPr>
          <w:rFonts w:ascii="PT Astra Serif" w:hAnsi="PT Astra Serif" w:cs="PT Astra Serif"/>
          <w:color w:val="000000"/>
          <w:sz w:val="24"/>
          <w:szCs w:val="24"/>
        </w:rPr>
        <w:t>, д. 21/1. Прием по предварительной записи по тел.: (3822) 46-95-71, 46-95-72,</w:t>
      </w:r>
      <w:r w:rsidR="00FD492B">
        <w:rPr>
          <w:rFonts w:ascii="PT Astra Serif" w:hAnsi="PT Astra Serif" w:cs="PT Astra Serif"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>:</w:t>
      </w:r>
      <w:hyperlink r:id="rId11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 xml:space="preserve"> palata@mail.tomsknet.ru</w:t>
        </w:r>
      </w:hyperlink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i/>
          <w:color w:val="000000"/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Президент - </w:t>
      </w:r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>Калашникова Наталья Владимировна.</w:t>
      </w:r>
    </w:p>
    <w:p w:rsidR="00FD492B" w:rsidRPr="008F1454" w:rsidRDefault="00FD492B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Участники негосударственной системы БЮП: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 xml:space="preserve">1. Юридические клиники, действующие </w:t>
      </w:r>
      <w:r w:rsidRPr="008F1454">
        <w:rPr>
          <w:rFonts w:ascii="PT Astra Serif" w:hAnsi="PT Astra Serif" w:cs="PT Astra Serif"/>
          <w:b/>
          <w:sz w:val="24"/>
          <w:szCs w:val="24"/>
        </w:rPr>
        <w:t>при юридических факультетах высших образовательных учреждений г. Томска - </w:t>
      </w:r>
      <w:r w:rsidRPr="008F1454">
        <w:rPr>
          <w:rFonts w:ascii="PT Astra Serif" w:hAnsi="PT Astra Serif" w:cs="PT Astra Serif"/>
          <w:sz w:val="24"/>
          <w:szCs w:val="24"/>
        </w:rPr>
        <w:t>по любым правовым вопросам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</w:rPr>
        <w:t xml:space="preserve">(кроме уголовного судопроизводства)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</w:rPr>
        <w:t>- </w:t>
      </w:r>
      <w:r w:rsidRPr="008F1454">
        <w:rPr>
          <w:rFonts w:ascii="PT Astra Serif" w:hAnsi="PT Astra Serif" w:cs="PT Astra Serif"/>
          <w:bCs/>
          <w:sz w:val="24"/>
          <w:szCs w:val="24"/>
        </w:rPr>
        <w:t>Центр клинических методов обучения Юридического института ГОУ ВПО</w:t>
      </w:r>
      <w:r w:rsidRPr="008F1454">
        <w:rPr>
          <w:rFonts w:ascii="PT Astra Serif" w:hAnsi="PT Astra Serif" w:cs="PT Astra Serif"/>
          <w:b/>
          <w:bCs/>
          <w:sz w:val="24"/>
          <w:szCs w:val="24"/>
        </w:rPr>
        <w:t xml:space="preserve"> - Юридическая клиника ТГУ.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634050, Томск, ул. Московский тракт, д. 8 (4-й корпус ТГУ)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Прием по предварительной записи по тел. (3822) 783-578;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Директор </w:t>
      </w:r>
      <w:proofErr w:type="spellStart"/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>Трубникова</w:t>
      </w:r>
      <w:proofErr w:type="spellEnd"/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 xml:space="preserve"> Татьяна Владимировна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>: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hyperlink r:id="rId12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trubn@mail.ru</w:t>
        </w:r>
      </w:hyperlink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- 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Юридическая клиника Западно-</w:t>
      </w:r>
      <w:r w:rsidR="00FD492B">
        <w:rPr>
          <w:rFonts w:ascii="PT Astra Serif" w:hAnsi="PT Astra Serif" w:cs="PT Astra Serif"/>
          <w:b/>
          <w:color w:val="000000"/>
          <w:sz w:val="24"/>
          <w:szCs w:val="24"/>
        </w:rPr>
        <w:t>С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ибирского филиала ФГБО УВПО «Российская академия правосудия»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634050, Томск, ул. Шишкова, д. 13, </w:t>
      </w:r>
    </w:p>
    <w:p w:rsidR="00FD492B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Тел. (3822) 20-20-11.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Директор </w:t>
      </w:r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>Селивёрстов Валентин Владимирович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: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 xml:space="preserve">: </w:t>
      </w:r>
      <w:hyperlink r:id="rId13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zsfrap@mail.ru</w:t>
        </w:r>
      </w:hyperlink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2.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Негосударственные центры БЮП</w:t>
      </w:r>
    </w:p>
    <w:p w:rsidR="00FD492B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8F1454">
        <w:rPr>
          <w:rFonts w:ascii="PT Astra Serif" w:hAnsi="PT Astra Serif" w:cs="PT Astra Serif"/>
          <w:b/>
          <w:sz w:val="24"/>
          <w:szCs w:val="24"/>
        </w:rPr>
        <w:t xml:space="preserve">- Негосударственный центр </w:t>
      </w:r>
      <w:r w:rsidRPr="008F1454">
        <w:rPr>
          <w:rFonts w:ascii="PT Astra Serif" w:hAnsi="PT Astra Serif" w:cs="PT Astra Serif"/>
          <w:sz w:val="24"/>
          <w:szCs w:val="24"/>
        </w:rPr>
        <w:t>по любым правовым вопросам</w:t>
      </w:r>
      <w:r w:rsidRPr="008F1454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sz w:val="24"/>
          <w:szCs w:val="24"/>
        </w:rPr>
        <w:t xml:space="preserve">только в телефонном режиме (кроме уголовного судопроизводства)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тел. 8-952-181-88-01.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Руководитель </w:t>
      </w:r>
      <w:proofErr w:type="spellStart"/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>Беленченко</w:t>
      </w:r>
      <w:proofErr w:type="spellEnd"/>
      <w:r w:rsidRPr="008F1454">
        <w:rPr>
          <w:rFonts w:ascii="PT Astra Serif" w:hAnsi="PT Astra Serif" w:cs="PT Astra Serif"/>
          <w:i/>
          <w:color w:val="000000"/>
          <w:sz w:val="24"/>
          <w:szCs w:val="24"/>
        </w:rPr>
        <w:t xml:space="preserve"> Дмитрий Игоревич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: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>: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hyperlink r:id="rId14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_svoi_@sibmail.com</w:t>
        </w:r>
      </w:hyperlink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- 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Негосударственный Центр БЮП создан в качестве структурного подразделения Некоммерческого партнерства «Центр правового мониторинга, юридической техники и правозащитной работы «РИМ»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634034, г. Томск, ул. Кузнецова, д. 28а, номер контрактного телефона: 8-923-425-87-70. Исполнительный директор – </w:t>
      </w:r>
      <w:proofErr w:type="spellStart"/>
      <w:r w:rsidRPr="008F1454">
        <w:rPr>
          <w:rFonts w:ascii="PT Astra Serif" w:hAnsi="PT Astra Serif" w:cs="PT Astra Serif"/>
          <w:color w:val="000000"/>
          <w:sz w:val="24"/>
          <w:szCs w:val="24"/>
        </w:rPr>
        <w:t>Газизов</w:t>
      </w:r>
      <w:proofErr w:type="spellEnd"/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Родион Маратович: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>: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color w:val="000000"/>
          <w:sz w:val="24"/>
          <w:szCs w:val="24"/>
          <w:u w:val="single"/>
        </w:rPr>
        <w:t>ppkuitsu@mail.ru.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lastRenderedPageBreak/>
        <w:t xml:space="preserve">- Негосударственный Центр – Отдел БЮП Некоммерческого партнерства по повышению эффективности экспертного обеспечения судопроизводства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«Коллегия судебных экспертов и экспертных организаций»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 телефон: 8 (3822) 22-62-63. 634003, Томск, ул. Партизанская, д. 3.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- Негосударственный Центр – Отдел БЮП Автономной некоммерческой организации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«Томский центр экспертиз»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634003, Томск, ул. Партизанская, д. 3, тел.: 8 (3822) 21-33-38, 651-836.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______________________________________________________________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>Органы, осуществляющие от имени РФ надзор и мониторинг (соответственно) за соблюдением Конституции РФ и исполнением законодательства РФ: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–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Прокуратура Томской области.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634029, г. Томск, ул. Белинского, д. 14,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Дежурный прокурор тел: (8-38-2) </w:t>
      </w: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 xml:space="preserve">-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>52-74-95.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hAnsi="PT Astra Serif" w:cs="PT Astra Serif"/>
          <w:b/>
          <w:color w:val="000000"/>
          <w:sz w:val="24"/>
          <w:szCs w:val="24"/>
        </w:rPr>
        <w:t>- Управление Министерства юстиции по Томской области РФ по Томской области.</w:t>
      </w:r>
    </w:p>
    <w:p w:rsidR="008F1454" w:rsidRPr="008F1454" w:rsidRDefault="008F1454" w:rsidP="00FD492B">
      <w:pPr>
        <w:spacing w:after="0" w:line="240" w:lineRule="auto"/>
        <w:ind w:firstLine="567"/>
        <w:jc w:val="both"/>
        <w:rPr>
          <w:sz w:val="24"/>
          <w:szCs w:val="24"/>
        </w:rPr>
      </w:pPr>
      <w:r w:rsidRPr="008F145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Pr="008F1454">
        <w:rPr>
          <w:rFonts w:ascii="PT Astra Serif" w:hAnsi="PT Astra Serif" w:cs="PT Astra Serif"/>
          <w:color w:val="000000"/>
          <w:sz w:val="24"/>
          <w:szCs w:val="24"/>
        </w:rPr>
        <w:t xml:space="preserve">634003, г. Томск, ул. Пушкина, д. 3, тел: (3822) 65-89-71 (приемная), факс: 90-18-55, 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E</w:t>
      </w:r>
      <w:r w:rsidRPr="008F1454">
        <w:rPr>
          <w:rFonts w:ascii="PT Astra Serif" w:hAnsi="PT Astra Serif" w:cs="PT Astra Serif"/>
          <w:sz w:val="24"/>
          <w:szCs w:val="24"/>
        </w:rPr>
        <w:t>-</w:t>
      </w:r>
      <w:r w:rsidRPr="008F1454">
        <w:rPr>
          <w:rFonts w:ascii="PT Astra Serif" w:hAnsi="PT Astra Serif" w:cs="PT Astra Serif"/>
          <w:sz w:val="24"/>
          <w:szCs w:val="24"/>
          <w:lang w:val="en-US"/>
        </w:rPr>
        <w:t>mail</w:t>
      </w:r>
      <w:r w:rsidRPr="008F1454">
        <w:rPr>
          <w:rFonts w:ascii="PT Astra Serif" w:hAnsi="PT Astra Serif" w:cs="PT Astra Serif"/>
          <w:sz w:val="24"/>
          <w:szCs w:val="24"/>
        </w:rPr>
        <w:t xml:space="preserve">: </w:t>
      </w:r>
      <w:hyperlink r:id="rId15" w:history="1">
        <w:r w:rsidRPr="008F1454">
          <w:rPr>
            <w:rStyle w:val="InternetLink"/>
            <w:rFonts w:ascii="PT Astra Serif" w:hAnsi="PT Astra Serif" w:cs="PT Astra Serif"/>
            <w:sz w:val="24"/>
            <w:szCs w:val="24"/>
          </w:rPr>
          <w:t>http://to70.minjust.ru/</w:t>
        </w:r>
      </w:hyperlink>
      <w:r w:rsidRPr="008F1454">
        <w:rPr>
          <w:rFonts w:ascii="PT Astra Serif" w:hAnsi="PT Astra Serif" w:cs="PT Astra Serif"/>
          <w:sz w:val="24"/>
          <w:szCs w:val="24"/>
        </w:rPr>
        <w:t xml:space="preserve">. </w:t>
      </w:r>
    </w:p>
    <w:p w:rsidR="008F1454" w:rsidRPr="008F1454" w:rsidRDefault="008F1454" w:rsidP="00FD492B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8F1454" w:rsidRPr="008F1454" w:rsidRDefault="008F1454" w:rsidP="008F1454">
      <w:pPr>
        <w:spacing w:after="0" w:line="240" w:lineRule="auto"/>
        <w:rPr>
          <w:sz w:val="24"/>
          <w:szCs w:val="24"/>
        </w:rPr>
      </w:pPr>
    </w:p>
    <w:sectPr w:rsidR="008F1454" w:rsidRPr="008F1454" w:rsidSect="00FD492B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54"/>
    <w:rsid w:val="002B52AB"/>
    <w:rsid w:val="008C7538"/>
    <w:rsid w:val="008F1454"/>
    <w:rsid w:val="00A7773B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941"/>
  <w15:docId w15:val="{E8AA7CD9-3C16-4E79-A77B-FC25E192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38"/>
  </w:style>
  <w:style w:type="paragraph" w:styleId="1">
    <w:name w:val="heading 1"/>
    <w:basedOn w:val="a"/>
    <w:next w:val="a0"/>
    <w:link w:val="10"/>
    <w:qFormat/>
    <w:rsid w:val="008F145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1454"/>
    <w:rPr>
      <w:rFonts w:ascii="Times New Roman" w:eastAsia="Times New Roman" w:hAnsi="Times New Roman" w:cs="Times New Roman"/>
      <w:b/>
      <w:bCs/>
      <w:kern w:val="1"/>
      <w:sz w:val="28"/>
      <w:szCs w:val="24"/>
      <w:lang w:eastAsia="zh-CN"/>
    </w:rPr>
  </w:style>
  <w:style w:type="character" w:styleId="a4">
    <w:name w:val="Hyperlink"/>
    <w:rsid w:val="008F1454"/>
    <w:rPr>
      <w:rFonts w:cs="Times New Roman"/>
      <w:color w:val="0000FF"/>
      <w:u w:val="single"/>
    </w:rPr>
  </w:style>
  <w:style w:type="paragraph" w:customStyle="1" w:styleId="a5">
    <w:name w:val="Адресные реквизиты"/>
    <w:basedOn w:val="a0"/>
    <w:rsid w:val="008F145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8F145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F1454"/>
  </w:style>
  <w:style w:type="paragraph" w:styleId="a7">
    <w:name w:val="Balloon Text"/>
    <w:basedOn w:val="a"/>
    <w:link w:val="a8"/>
    <w:uiPriority w:val="99"/>
    <w:semiHidden/>
    <w:unhideWhenUsed/>
    <w:rsid w:val="008F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F145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F14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70.minjust.ru/" TargetMode="External"/><Relationship Id="rId13" Type="http://schemas.openxmlformats.org/officeDocument/2006/relationships/hyperlink" Target="mailto:zsfra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btomsk@yandex.ru" TargetMode="External"/><Relationship Id="rId12" Type="http://schemas.openxmlformats.org/officeDocument/2006/relationships/hyperlink" Target="mailto:trubn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gubu70@minjust.ru" TargetMode="External"/><Relationship Id="rId11" Type="http://schemas.openxmlformats.org/officeDocument/2006/relationships/hyperlink" Target="mailto:%20palata@mail.tomskne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o70.minjust.ru/" TargetMode="External"/><Relationship Id="rId10" Type="http://schemas.openxmlformats.org/officeDocument/2006/relationships/hyperlink" Target="http://palata7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to@inbox.ru" TargetMode="External"/><Relationship Id="rId14" Type="http://schemas.openxmlformats.org/officeDocument/2006/relationships/hyperlink" Target="mailto:_svoi_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Савельева</cp:lastModifiedBy>
  <cp:revision>2</cp:revision>
  <dcterms:created xsi:type="dcterms:W3CDTF">2022-01-28T05:35:00Z</dcterms:created>
  <dcterms:modified xsi:type="dcterms:W3CDTF">2022-01-28T05:35:00Z</dcterms:modified>
</cp:coreProperties>
</file>