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6"/>
        <w:ind w:left="0"/>
        <w:jc w:val="left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571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571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РАСПОРЯЖЕНИЕ</w:t>
      </w:r>
      <w:r/>
    </w:p>
    <w:p>
      <w:pPr>
        <w:pStyle w:val="566"/>
        <w:ind w:left="0"/>
        <w:rPr>
          <w:sz w:val="20"/>
        </w:rPr>
      </w:pPr>
      <w:r>
        <w:rPr>
          <w:sz w:val="20"/>
        </w:rPr>
        <w:t xml:space="preserve">______________                                              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№________</w:t>
      </w:r>
      <w:r/>
    </w:p>
    <w:p>
      <w:pPr>
        <w:pStyle w:val="566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566"/>
        <w:ind w:left="0"/>
        <w:jc w:val="center"/>
        <w:tabs>
          <w:tab w:val="left" w:pos="2452" w:leader="none"/>
          <w:tab w:val="center" w:pos="5059" w:leader="none"/>
        </w:tabs>
        <w:rPr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 внесении изменений в распоряжение</w:t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8"/>
                <w:szCs w:val="28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</w:t>
            </w:r>
            <w:r>
              <w:rPr>
                <w:sz w:val="24"/>
                <w:szCs w:val="24"/>
                <w:lang w:eastAsia="en-US"/>
              </w:rPr>
              <w:t xml:space="preserve">Администрации  Кожевниковского</w:t>
            </w:r>
            <w:r>
              <w:rPr>
                <w:sz w:val="24"/>
                <w:szCs w:val="24"/>
                <w:lang w:eastAsia="en-US"/>
              </w:rPr>
              <w:t xml:space="preserve"> района  от 15.01.2020   № 13-р</w:t>
            </w:r>
            <w:r/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1652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1. В распоряжение  Администрации Кожевниковского района от 15.01.2020 года № 13-р «Об  обеспечении выполнения мероприятий в 2020 году по проектам комплексного развития села Кожевниково» внести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изменения в следующей редакции: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  <w:t xml:space="preserve">1)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В подпункте 4)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</w:t>
            </w:r>
            <w:r>
              <w:rPr>
                <w:sz w:val="24"/>
              </w:rPr>
              <w:t xml:space="preserve"> пункта 1 </w:t>
            </w:r>
            <w:r>
              <w:rPr>
                <w:sz w:val="24"/>
              </w:rPr>
              <w:t xml:space="preserve"> слова </w:t>
            </w:r>
            <w:r>
              <w:rPr>
                <w:sz w:val="24"/>
              </w:rPr>
              <w:t xml:space="preserve"> «Цареву М.А., начальника отдела образования Администрации Кожевниковского района</w:t>
            </w:r>
            <w:r>
              <w:rPr>
                <w:sz w:val="24"/>
              </w:rPr>
              <w:t xml:space="preserve">» заменить на слова «Юркина Сергея Викторовича, заместителя Главы района по социальной политике - начальника отдела по культуре, спорту, молодежной  политике и связям с общественностью»;</w:t>
            </w:r>
            <w:r>
              <w:rPr>
                <w:sz w:val="24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2) В пункте 2 слова «Царева М.А.» заменить на слова «Юркин С.В.».</w:t>
            </w:r>
            <w:r/>
            <w:r/>
          </w:p>
          <w:p>
            <w:pPr>
              <w:jc w:val="both"/>
              <w:spacing w:lineRule="auto" w:line="252"/>
              <w:shd w:val="clear" w:color="auto" w:fill="FFFFFF"/>
              <w:rPr>
                <w:szCs w:val="24"/>
              </w:rPr>
            </w:pPr>
            <w:r>
              <w:rPr>
                <w:sz w:val="24"/>
              </w:rPr>
              <w:t xml:space="preserve">2.Разместить распоряжение на официальном сайте  муниципального образования Кожевниковский район.</w:t>
            </w:r>
            <w:r>
              <w:rPr>
                <w:sz w:val="24"/>
              </w:rPr>
            </w:r>
          </w:p>
          <w:p>
            <w:pPr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lang w:eastAsia="en-US"/>
              </w:rPr>
              <w:t xml:space="preserve">3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. 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Распоряжение  вступает</w:t>
            </w:r>
            <w:r>
              <w:rPr>
                <w:sz w:val="24"/>
                <w:szCs w:val="24"/>
                <w:highlight w:val="white"/>
                <w:lang w:eastAsia="en-US"/>
              </w:rPr>
              <w:t xml:space="preserve"> в силу со дня его подписания.</w:t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highlight w:val="white"/>
              </w:rPr>
            </w:pPr>
            <w:r>
              <w:rPr>
                <w:highlight w:val="white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  <w:lang w:eastAsia="en-US"/>
              </w:rPr>
            </w:r>
            <w:r>
              <w:rPr>
                <w:highlight w:val="white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  <w:highlight w:val="white"/>
              </w:rPr>
            </w:r>
            <w:r>
              <w:rPr>
                <w:sz w:val="24"/>
                <w:szCs w:val="24"/>
                <w:highlight w:val="white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Глава Кожевниковского района                                                                                                  </w:t>
                  </w: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А.А.Малолетко</w:t>
                  </w: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         </w:t>
                  </w:r>
                  <w:r>
                    <w:rPr>
                      <w:highlight w:val="white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 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            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  <w:lang w:eastAsia="en-US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  <w:t xml:space="preserve">                                </w:t>
                  </w:r>
                  <w:r>
                    <w:rPr>
                      <w:highlight w:val="white"/>
                    </w:rPr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>
                      <w:trHeight w:val="142"/>
                    </w:trPr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highlight w:val="white"/>
                          </w:rPr>
                        </w:pPr>
                        <w:r>
                          <w:rPr>
                            <w:highlight w:val="white"/>
                          </w:rPr>
                        </w: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Начальник  отдела                                                                 </w:t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правовой</w:t>
                        </w: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 и кадровой работы</w:t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________________</w:t>
                        </w:r>
                        <w:r>
                          <w:rPr>
                            <w:sz w:val="22"/>
                          </w:rPr>
                          <w:t xml:space="preserve">В.И.Савельева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highlight w:val="white"/>
                          </w:rPr>
                        </w:pPr>
                        <w:r>
                          <w:rPr>
                            <w:sz w:val="22"/>
                            <w:szCs w:val="22"/>
                            <w:highlight w:val="white"/>
                            <w:lang w:eastAsia="en-US"/>
                          </w:rPr>
                          <w:t xml:space="preserve">«____» _________ 2020 г.</w:t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tbl>
                        <w:tblPr>
                          <w:tblW w:w="0" w:type="auto"/>
                          <w:tblLook w:val="04A0" w:firstRow="1" w:lastRow="0" w:firstColumn="1" w:lastColumn="0" w:noHBand="0" w:noVBand="1"/>
                        </w:tblPr>
                        <w:tblGrid>
                          <w:gridCol w:w="4749"/>
                          <w:gridCol w:w="4641"/>
                        </w:tblGrid>
                        <w:tr>
                          <w:trPr/>
                          <w:tc>
                            <w:tcPr>
                              <w:tcW w:w="4749" w:type="dxa"/>
                              <w:textDirection w:val="lrTb"/>
                              <w:noWrap w:val="false"/>
                            </w:tcPr>
                            <w:p>
                              <w:r/>
                              <w:r/>
                            </w:p>
                          </w:tc>
                          <w:tc>
                            <w:tcPr>
                              <w:tcW w:w="4641" w:type="dxa"/>
                              <w:textDirection w:val="lrTb"/>
                              <w:noWrap w:val="false"/>
                            </w:tcPr>
                            <w:p>
                              <w:pPr>
                                <w:ind w:firstLine="0"/>
                                <w:spacing w:lineRule="auto" w:line="252"/>
                                <w:tabs>
                                  <w:tab w:val="left" w:pos="5954" w:leader="none"/>
                                </w:tabs>
                                <w:rPr>
                                  <w:highlight w:val="white"/>
                                </w:rPr>
                              </w:pPr>
                              <w:r>
                                <w:rPr>
                                  <w:sz w:val="20"/>
                                  <w:highlight w:val="white"/>
                                  <w:lang w:eastAsia="en-US"/>
                                </w:rPr>
                              </w:r>
                              <w:r>
                                <w:rPr>
                                  <w:highlight w:val="white"/>
                                </w:rPr>
                              </w:r>
                              <w:r/>
                            </w:p>
                          </w:tc>
                        </w:tr>
                      </w:tbl>
                      <w:p>
                        <w:pPr>
                          <w:ind w:right="164" w:firstLine="0"/>
                          <w:jc w:val="both"/>
                          <w:spacing w:lineRule="auto" w:line="252"/>
                          <w:shd w:val="clear" w:color="auto" w:fill="FFFFFF"/>
                          <w:rPr>
                            <w:highlight w:val="white"/>
                          </w:rPr>
                        </w:pPr>
                        <w:r>
                          <w:rPr>
                            <w:sz w:val="20"/>
                            <w:highlight w:val="white"/>
                            <w:lang w:eastAsia="en-US"/>
                          </w:rPr>
                        </w:r>
                        <w:r>
                          <w:rPr>
                            <w:highlight w:val="white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0"/>
                      <w:highlight w:val="white"/>
                    </w:rPr>
                  </w:pPr>
                  <w:r>
                    <w:rPr>
                      <w:sz w:val="20"/>
                      <w:highlight w:val="white"/>
                      <w:lang w:eastAsia="en-US"/>
                    </w:rPr>
                  </w:r>
                  <w:r>
                    <w:rPr>
                      <w:highlight w:val="white"/>
                    </w:rPr>
                  </w:r>
                  <w:r/>
                </w:p>
              </w:tc>
            </w:tr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highlight w:val="white"/>
                    </w:rPr>
                  </w:pPr>
                  <w:r>
                    <w:rPr>
                      <w:sz w:val="24"/>
                      <w:szCs w:val="24"/>
                      <w:highlight w:val="white"/>
                      <w:lang w:eastAsia="en-US"/>
                    </w:rPr>
                  </w:r>
                  <w:r>
                    <w:rPr>
                      <w:highlight w:val="white"/>
                    </w:rPr>
                  </w:r>
                  <w:r/>
                </w:p>
              </w:tc>
            </w:tr>
          </w:tbl>
          <w:p>
            <w:pPr>
              <w:ind w:right="164" w:firstLine="0"/>
              <w:jc w:val="both"/>
              <w:spacing w:lineRule="auto" w:line="252"/>
              <w:shd w:val="clear" w:color="auto" w:fill="FFFFFF"/>
              <w:rPr>
                <w:sz w:val="20"/>
                <w:highlight w:val="white"/>
              </w:rPr>
            </w:pPr>
            <w:r>
              <w:rPr>
                <w:sz w:val="20"/>
                <w:highlight w:val="white"/>
                <w:lang w:eastAsia="en-US"/>
              </w:rPr>
              <w:t xml:space="preserve">  </w:t>
            </w:r>
            <w:r>
              <w:rPr>
                <w:sz w:val="20"/>
                <w:highlight w:val="white"/>
                <w:lang w:eastAsia="en-US"/>
              </w:rPr>
              <w:t xml:space="preserve">И.А.Бирюкова</w:t>
            </w:r>
            <w:r>
              <w:rPr>
                <w:sz w:val="20"/>
                <w:highlight w:val="white"/>
              </w:rPr>
            </w:r>
            <w:r/>
          </w:p>
          <w:p>
            <w:pPr>
              <w:ind w:right="164" w:firstLine="0"/>
              <w:jc w:val="both"/>
              <w:spacing w:lineRule="auto" w:line="252"/>
              <w:shd w:val="clear" w:color="auto" w:fill="FFFFFF"/>
              <w:rPr>
                <w:highlight w:val="white"/>
              </w:rPr>
            </w:pPr>
            <w:r>
              <w:rPr>
                <w:sz w:val="20"/>
                <w:highlight w:val="white"/>
                <w:lang w:eastAsia="en-US"/>
              </w:rPr>
              <w:t xml:space="preserve">(83822) 22-345</w:t>
            </w:r>
            <w:r>
              <w:rPr>
                <w:highlight w:val="white"/>
              </w:rPr>
            </w:r>
            <w:r/>
          </w:p>
        </w:tc>
      </w:tr>
    </w:tbl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/>
    </w:p>
    <w:p>
      <w:pPr>
        <w:jc w:val="center"/>
        <w:rPr>
          <w:b w:val="false"/>
          <w:i w:val="false"/>
          <w:sz w:val="28"/>
          <w:lang w:val="ru-RU"/>
        </w:rPr>
      </w:pPr>
      <w:r>
        <w:rPr>
          <w:b w:val="false"/>
          <w:i w:val="false"/>
          <w:sz w:val="28"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/>
          <w:lang w:val="ru-RU"/>
        </w:rPr>
      </w:pPr>
      <w:r>
        <w:rPr>
          <w:b w:val="false"/>
          <w:i/>
          <w:lang w:val="ru-RU"/>
        </w:rPr>
      </w:r>
      <w:r>
        <w:rPr>
          <w:b w:val="false"/>
          <w:i/>
          <w:lang w:val="ru-RU"/>
        </w:rPr>
      </w:r>
      <w:r/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</w:r>
      <w:r>
        <w:rPr>
          <w:b w:val="false"/>
          <w:i w:val="false"/>
          <w:lang w:val="ru-RU"/>
        </w:rPr>
      </w:r>
      <w:r/>
    </w:p>
    <w:p>
      <w:pPr>
        <w:jc w:val="left"/>
        <w:rPr>
          <w:b w:val="false"/>
          <w:i w:val="false"/>
          <w:lang w:val="ru-RU"/>
        </w:rPr>
      </w:pPr>
      <w:r>
        <w:rPr>
          <w:b w:val="false"/>
          <w:i w:val="false"/>
          <w:lang w:val="ru-RU"/>
        </w:rPr>
      </w:r>
      <w:r>
        <w:rPr>
          <w:b w:val="false"/>
          <w:i w:val="false"/>
          <w:lang w:val="ru-RU"/>
        </w:rPr>
      </w:r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8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8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8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8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8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8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8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8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8" w:hanging="360"/>
      </w:pPr>
      <w:rPr>
        <w:rFonts w:ascii="Wingdings" w:hAnsi="Wingdings" w:cs="Wingdings" w:eastAsia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">
    <w:name w:val="Caption"/>
    <w:basedOn w:val="565"/>
    <w:next w:val="56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527"/>
    <w:uiPriority w:val="99"/>
  </w:style>
  <w:style w:type="table" w:styleId="394">
    <w:name w:val="Table Grid Light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395">
    <w:name w:val="Plain Table 1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6">
    <w:name w:val="Plain Table 2"/>
    <w:basedOn w:val="56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397">
    <w:name w:val="Plain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398">
    <w:name w:val="Plain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399">
    <w:name w:val="Plain Table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00">
    <w:name w:val="Grid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1">
    <w:name w:val="Grid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2">
    <w:name w:val="Grid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3">
    <w:name w:val="Grid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4">
    <w:name w:val="Grid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5">
    <w:name w:val="Grid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6">
    <w:name w:val="Grid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07">
    <w:name w:val="Grid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08">
    <w:name w:val="Grid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09">
    <w:name w:val="Grid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10">
    <w:name w:val="Grid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11">
    <w:name w:val="Grid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12">
    <w:name w:val="Grid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13">
    <w:name w:val="Grid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14">
    <w:name w:val="Grid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5">
    <w:name w:val="Grid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6">
    <w:name w:val="Grid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7">
    <w:name w:val="Grid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8">
    <w:name w:val="Grid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19">
    <w:name w:val="Grid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0">
    <w:name w:val="Grid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21">
    <w:name w:val="Grid Table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22">
    <w:name w:val="Grid Table 4 - Accent 1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23">
    <w:name w:val="Grid Table 4 - Accent 2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24">
    <w:name w:val="Grid Table 4 - Accent 3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25">
    <w:name w:val="Grid Table 4 - Accent 4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26">
    <w:name w:val="Grid Table 4 - Accent 5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27">
    <w:name w:val="Grid Table 4 - Accent 6"/>
    <w:basedOn w:val="56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28">
    <w:name w:val="Grid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29">
    <w:name w:val="Grid Table 5 Dark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30">
    <w:name w:val="Grid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31">
    <w:name w:val="Grid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32">
    <w:name w:val="Grid Table 5 Dark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33">
    <w:name w:val="Grid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34">
    <w:name w:val="Grid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35">
    <w:name w:val="Grid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36">
    <w:name w:val="Grid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37">
    <w:name w:val="Grid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38">
    <w:name w:val="Grid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39">
    <w:name w:val="Grid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40">
    <w:name w:val="Grid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1">
    <w:name w:val="Grid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42">
    <w:name w:val="Grid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List Table 1 Light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List Table 1 Light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List Table 1 Light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List Table 1 Light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List Table 1 Light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List Table 1 Light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5">
    <w:name w:val="List Table 1 Light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56">
    <w:name w:val="List Table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57">
    <w:name w:val="List Table 2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58">
    <w:name w:val="List Table 2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59">
    <w:name w:val="List Table 2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60">
    <w:name w:val="List Table 2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61">
    <w:name w:val="List Table 2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62">
    <w:name w:val="List Table 2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63">
    <w:name w:val="List Table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4">
    <w:name w:val="List Table 3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List Table 3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6">
    <w:name w:val="List Table 3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>
    <w:name w:val="List Table 3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>
    <w:name w:val="List Table 3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>
    <w:name w:val="List Table 3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>
    <w:name w:val="List Table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>
    <w:name w:val="List Table 4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>
    <w:name w:val="List Table 4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List Table 4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4">
    <w:name w:val="List Table 4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5">
    <w:name w:val="List Table 4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6">
    <w:name w:val="List Table 4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7">
    <w:name w:val="List Table 5 Dark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8">
    <w:name w:val="List Table 5 Dark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79">
    <w:name w:val="List Table 5 Dark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0">
    <w:name w:val="List Table 5 Dark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1">
    <w:name w:val="List Table 5 Dark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2">
    <w:name w:val="List Table 5 Dark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3">
    <w:name w:val="List Table 5 Dark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484">
    <w:name w:val="List Table 6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485">
    <w:name w:val="List Table 6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486">
    <w:name w:val="List Table 6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487">
    <w:name w:val="List Table 6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488">
    <w:name w:val="List Table 6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489">
    <w:name w:val="List Table 6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490">
    <w:name w:val="List Table 6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491">
    <w:name w:val="List Table 7 Colorful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492">
    <w:name w:val="List Table 7 Colorful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493">
    <w:name w:val="List Table 7 Colorful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494">
    <w:name w:val="List Table 7 Colorful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495">
    <w:name w:val="List Table 7 Colorful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496">
    <w:name w:val="List Table 7 Colorful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497">
    <w:name w:val="List Table 7 Colorful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498">
    <w:name w:val="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499">
    <w:name w:val="Bordered &amp; Lined - Accent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00">
    <w:name w:val="Heading 1 Char"/>
    <w:basedOn w:val="567"/>
    <w:link w:val="566"/>
    <w:uiPriority w:val="9"/>
    <w:rPr>
      <w:rFonts w:ascii="Arial" w:hAnsi="Arial" w:cs="Arial" w:eastAsia="Arial"/>
      <w:sz w:val="40"/>
      <w:szCs w:val="40"/>
    </w:rPr>
  </w:style>
  <w:style w:type="paragraph" w:styleId="501">
    <w:name w:val="Heading 2"/>
    <w:basedOn w:val="565"/>
    <w:next w:val="565"/>
    <w:link w:val="5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502">
    <w:name w:val="Heading 2 Char"/>
    <w:basedOn w:val="567"/>
    <w:link w:val="501"/>
    <w:uiPriority w:val="9"/>
    <w:rPr>
      <w:rFonts w:ascii="Arial" w:hAnsi="Arial" w:cs="Arial" w:eastAsia="Arial"/>
      <w:sz w:val="34"/>
    </w:rPr>
  </w:style>
  <w:style w:type="paragraph" w:styleId="503">
    <w:name w:val="Heading 3"/>
    <w:basedOn w:val="565"/>
    <w:next w:val="565"/>
    <w:link w:val="5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504">
    <w:name w:val="Heading 3 Char"/>
    <w:basedOn w:val="567"/>
    <w:link w:val="503"/>
    <w:uiPriority w:val="9"/>
    <w:rPr>
      <w:rFonts w:ascii="Arial" w:hAnsi="Arial" w:cs="Arial" w:eastAsia="Arial"/>
      <w:sz w:val="30"/>
      <w:szCs w:val="30"/>
    </w:rPr>
  </w:style>
  <w:style w:type="paragraph" w:styleId="505">
    <w:name w:val="Heading 4"/>
    <w:basedOn w:val="565"/>
    <w:next w:val="565"/>
    <w:link w:val="5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506">
    <w:name w:val="Heading 4 Char"/>
    <w:basedOn w:val="567"/>
    <w:link w:val="505"/>
    <w:uiPriority w:val="9"/>
    <w:rPr>
      <w:rFonts w:ascii="Arial" w:hAnsi="Arial" w:cs="Arial" w:eastAsia="Arial"/>
      <w:b/>
      <w:bCs/>
      <w:sz w:val="26"/>
      <w:szCs w:val="26"/>
    </w:rPr>
  </w:style>
  <w:style w:type="paragraph" w:styleId="507">
    <w:name w:val="Heading 5"/>
    <w:basedOn w:val="565"/>
    <w:next w:val="565"/>
    <w:link w:val="50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508">
    <w:name w:val="Heading 5 Char"/>
    <w:basedOn w:val="567"/>
    <w:link w:val="507"/>
    <w:uiPriority w:val="9"/>
    <w:rPr>
      <w:rFonts w:ascii="Arial" w:hAnsi="Arial" w:cs="Arial" w:eastAsia="Arial"/>
      <w:b/>
      <w:bCs/>
      <w:sz w:val="24"/>
      <w:szCs w:val="24"/>
    </w:rPr>
  </w:style>
  <w:style w:type="paragraph" w:styleId="509">
    <w:name w:val="Heading 6"/>
    <w:basedOn w:val="565"/>
    <w:next w:val="565"/>
    <w:link w:val="51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510">
    <w:name w:val="Heading 6 Char"/>
    <w:basedOn w:val="567"/>
    <w:link w:val="509"/>
    <w:uiPriority w:val="9"/>
    <w:rPr>
      <w:rFonts w:ascii="Arial" w:hAnsi="Arial" w:cs="Arial" w:eastAsia="Arial"/>
      <w:b/>
      <w:bCs/>
      <w:sz w:val="22"/>
      <w:szCs w:val="22"/>
    </w:rPr>
  </w:style>
  <w:style w:type="paragraph" w:styleId="511">
    <w:name w:val="Heading 7"/>
    <w:basedOn w:val="565"/>
    <w:next w:val="565"/>
    <w:link w:val="51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512">
    <w:name w:val="Heading 7 Char"/>
    <w:basedOn w:val="567"/>
    <w:link w:val="5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513">
    <w:name w:val="Heading 8"/>
    <w:basedOn w:val="565"/>
    <w:next w:val="565"/>
    <w:link w:val="51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514">
    <w:name w:val="Heading 8 Char"/>
    <w:basedOn w:val="567"/>
    <w:link w:val="513"/>
    <w:uiPriority w:val="9"/>
    <w:rPr>
      <w:rFonts w:ascii="Arial" w:hAnsi="Arial" w:cs="Arial" w:eastAsia="Arial"/>
      <w:i/>
      <w:iCs/>
      <w:sz w:val="22"/>
      <w:szCs w:val="22"/>
    </w:rPr>
  </w:style>
  <w:style w:type="paragraph" w:styleId="515">
    <w:name w:val="Heading 9"/>
    <w:basedOn w:val="565"/>
    <w:next w:val="565"/>
    <w:link w:val="51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16">
    <w:name w:val="Heading 9 Char"/>
    <w:basedOn w:val="567"/>
    <w:link w:val="515"/>
    <w:uiPriority w:val="9"/>
    <w:rPr>
      <w:rFonts w:ascii="Arial" w:hAnsi="Arial" w:cs="Arial" w:eastAsia="Arial"/>
      <w:i/>
      <w:iCs/>
      <w:sz w:val="21"/>
      <w:szCs w:val="21"/>
    </w:rPr>
  </w:style>
  <w:style w:type="paragraph" w:styleId="517">
    <w:name w:val="No Spacing"/>
    <w:qFormat/>
    <w:uiPriority w:val="1"/>
    <w:pPr>
      <w:spacing w:lineRule="auto" w:line="240" w:after="0" w:before="0"/>
    </w:pPr>
  </w:style>
  <w:style w:type="paragraph" w:styleId="518">
    <w:name w:val="Title"/>
    <w:basedOn w:val="565"/>
    <w:next w:val="565"/>
    <w:link w:val="51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19">
    <w:name w:val="Title Char"/>
    <w:basedOn w:val="567"/>
    <w:link w:val="518"/>
    <w:uiPriority w:val="10"/>
    <w:rPr>
      <w:sz w:val="48"/>
      <w:szCs w:val="48"/>
    </w:rPr>
  </w:style>
  <w:style w:type="paragraph" w:styleId="520">
    <w:name w:val="Subtitle"/>
    <w:basedOn w:val="565"/>
    <w:next w:val="565"/>
    <w:link w:val="521"/>
    <w:qFormat/>
    <w:uiPriority w:val="11"/>
    <w:rPr>
      <w:sz w:val="24"/>
      <w:szCs w:val="24"/>
    </w:rPr>
    <w:pPr>
      <w:spacing w:after="200" w:before="200"/>
    </w:pPr>
  </w:style>
  <w:style w:type="character" w:styleId="521">
    <w:name w:val="Subtitle Char"/>
    <w:basedOn w:val="567"/>
    <w:link w:val="520"/>
    <w:uiPriority w:val="11"/>
    <w:rPr>
      <w:sz w:val="24"/>
      <w:szCs w:val="24"/>
    </w:rPr>
  </w:style>
  <w:style w:type="paragraph" w:styleId="522">
    <w:name w:val="Quote"/>
    <w:basedOn w:val="565"/>
    <w:next w:val="565"/>
    <w:link w:val="523"/>
    <w:qFormat/>
    <w:uiPriority w:val="29"/>
    <w:rPr>
      <w:i/>
    </w:rPr>
    <w:pPr>
      <w:ind w:left="720" w:right="720"/>
    </w:pPr>
  </w:style>
  <w:style w:type="character" w:styleId="523">
    <w:name w:val="Quote Char"/>
    <w:link w:val="522"/>
    <w:uiPriority w:val="29"/>
    <w:rPr>
      <w:i/>
    </w:rPr>
  </w:style>
  <w:style w:type="paragraph" w:styleId="524">
    <w:name w:val="Intense Quote"/>
    <w:basedOn w:val="565"/>
    <w:next w:val="565"/>
    <w:link w:val="52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25">
    <w:name w:val="Intense Quote Char"/>
    <w:link w:val="524"/>
    <w:uiPriority w:val="30"/>
    <w:rPr>
      <w:i/>
    </w:rPr>
  </w:style>
  <w:style w:type="character" w:styleId="526">
    <w:name w:val="Header Char"/>
    <w:basedOn w:val="567"/>
    <w:link w:val="571"/>
    <w:uiPriority w:val="99"/>
  </w:style>
  <w:style w:type="paragraph" w:styleId="527">
    <w:name w:val="Footer"/>
    <w:basedOn w:val="565"/>
    <w:link w:val="52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28">
    <w:name w:val="Footer Char"/>
    <w:basedOn w:val="567"/>
    <w:link w:val="527"/>
    <w:uiPriority w:val="99"/>
  </w:style>
  <w:style w:type="table" w:styleId="529">
    <w:name w:val="Table Grid"/>
    <w:basedOn w:val="56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30">
    <w:name w:val="Lined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31">
    <w:name w:val="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32">
    <w:name w:val="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33">
    <w:name w:val="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34">
    <w:name w:val="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35">
    <w:name w:val="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36">
    <w:name w:val="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37">
    <w:name w:val="Bordered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38">
    <w:name w:val="Bordered - Accent 1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39">
    <w:name w:val="Bordered - Accent 2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40">
    <w:name w:val="Bordered - Accent 3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41">
    <w:name w:val="Bordered - Accent 4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42">
    <w:name w:val="Bordered - Accent 5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43">
    <w:name w:val="Bordered - Accent 6"/>
    <w:basedOn w:val="56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44">
    <w:name w:val="Bordered &amp; Lined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45">
    <w:name w:val="Bordered &amp; Lined - Accent 1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46">
    <w:name w:val="Bordered &amp; Lined - Accent 2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47">
    <w:name w:val="Bordered &amp; Lined - Accent 3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48">
    <w:name w:val="Bordered &amp; Lined - Accent 4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49">
    <w:name w:val="Bordered &amp; Lined - Accent 5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0">
    <w:name w:val="Bordered &amp; Lined - Accent 6"/>
    <w:basedOn w:val="56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51">
    <w:name w:val="Hyperlink"/>
    <w:uiPriority w:val="99"/>
    <w:unhideWhenUsed/>
    <w:rPr>
      <w:color w:val="0000FF" w:themeColor="hyperlink"/>
      <w:u w:val="single"/>
    </w:rPr>
  </w:style>
  <w:style w:type="paragraph" w:styleId="552">
    <w:name w:val="footnote text"/>
    <w:basedOn w:val="565"/>
    <w:link w:val="553"/>
    <w:uiPriority w:val="99"/>
    <w:semiHidden/>
    <w:unhideWhenUsed/>
    <w:rPr>
      <w:sz w:val="18"/>
    </w:rPr>
    <w:pPr>
      <w:spacing w:lineRule="auto" w:line="240" w:after="40"/>
    </w:pPr>
  </w:style>
  <w:style w:type="character" w:styleId="553">
    <w:name w:val="Footnote Text Char"/>
    <w:link w:val="552"/>
    <w:uiPriority w:val="99"/>
    <w:rPr>
      <w:sz w:val="18"/>
    </w:rPr>
  </w:style>
  <w:style w:type="character" w:styleId="554">
    <w:name w:val="footnote reference"/>
    <w:basedOn w:val="567"/>
    <w:uiPriority w:val="99"/>
    <w:unhideWhenUsed/>
    <w:rPr>
      <w:vertAlign w:val="superscript"/>
    </w:rPr>
  </w:style>
  <w:style w:type="paragraph" w:styleId="555">
    <w:name w:val="toc 1"/>
    <w:basedOn w:val="565"/>
    <w:next w:val="565"/>
    <w:uiPriority w:val="39"/>
    <w:unhideWhenUsed/>
    <w:pPr>
      <w:ind w:left="0" w:right="0" w:firstLine="0"/>
      <w:spacing w:after="57"/>
    </w:pPr>
  </w:style>
  <w:style w:type="paragraph" w:styleId="556">
    <w:name w:val="toc 2"/>
    <w:basedOn w:val="565"/>
    <w:next w:val="565"/>
    <w:uiPriority w:val="39"/>
    <w:unhideWhenUsed/>
    <w:pPr>
      <w:ind w:left="283" w:right="0" w:firstLine="0"/>
      <w:spacing w:after="57"/>
    </w:pPr>
  </w:style>
  <w:style w:type="paragraph" w:styleId="557">
    <w:name w:val="toc 3"/>
    <w:basedOn w:val="565"/>
    <w:next w:val="565"/>
    <w:uiPriority w:val="39"/>
    <w:unhideWhenUsed/>
    <w:pPr>
      <w:ind w:left="567" w:right="0" w:firstLine="0"/>
      <w:spacing w:after="57"/>
    </w:pPr>
  </w:style>
  <w:style w:type="paragraph" w:styleId="558">
    <w:name w:val="toc 4"/>
    <w:basedOn w:val="565"/>
    <w:next w:val="565"/>
    <w:uiPriority w:val="39"/>
    <w:unhideWhenUsed/>
    <w:pPr>
      <w:ind w:left="850" w:right="0" w:firstLine="0"/>
      <w:spacing w:after="57"/>
    </w:pPr>
  </w:style>
  <w:style w:type="paragraph" w:styleId="559">
    <w:name w:val="toc 5"/>
    <w:basedOn w:val="565"/>
    <w:next w:val="565"/>
    <w:uiPriority w:val="39"/>
    <w:unhideWhenUsed/>
    <w:pPr>
      <w:ind w:left="1134" w:right="0" w:firstLine="0"/>
      <w:spacing w:after="57"/>
    </w:pPr>
  </w:style>
  <w:style w:type="paragraph" w:styleId="560">
    <w:name w:val="toc 6"/>
    <w:basedOn w:val="565"/>
    <w:next w:val="565"/>
    <w:uiPriority w:val="39"/>
    <w:unhideWhenUsed/>
    <w:pPr>
      <w:ind w:left="1417" w:right="0" w:firstLine="0"/>
      <w:spacing w:after="57"/>
    </w:pPr>
  </w:style>
  <w:style w:type="paragraph" w:styleId="561">
    <w:name w:val="toc 7"/>
    <w:basedOn w:val="565"/>
    <w:next w:val="565"/>
    <w:uiPriority w:val="39"/>
    <w:unhideWhenUsed/>
    <w:pPr>
      <w:ind w:left="1701" w:right="0" w:firstLine="0"/>
      <w:spacing w:after="57"/>
    </w:pPr>
  </w:style>
  <w:style w:type="paragraph" w:styleId="562">
    <w:name w:val="toc 8"/>
    <w:basedOn w:val="565"/>
    <w:next w:val="565"/>
    <w:uiPriority w:val="39"/>
    <w:unhideWhenUsed/>
    <w:pPr>
      <w:ind w:left="1984" w:right="0" w:firstLine="0"/>
      <w:spacing w:after="57"/>
    </w:pPr>
  </w:style>
  <w:style w:type="paragraph" w:styleId="563">
    <w:name w:val="toc 9"/>
    <w:basedOn w:val="565"/>
    <w:next w:val="565"/>
    <w:uiPriority w:val="39"/>
    <w:unhideWhenUsed/>
    <w:pPr>
      <w:ind w:left="2268" w:right="0" w:firstLine="0"/>
      <w:spacing w:after="57"/>
    </w:pPr>
  </w:style>
  <w:style w:type="paragraph" w:styleId="564">
    <w:name w:val="TOC Heading"/>
    <w:uiPriority w:val="39"/>
    <w:unhideWhenUsed/>
  </w:style>
  <w:style w:type="paragraph" w:styleId="565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566">
    <w:name w:val="Heading 1"/>
    <w:basedOn w:val="565"/>
    <w:next w:val="565"/>
    <w:link w:val="570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567" w:default="1">
    <w:name w:val="Default Paragraph Font"/>
    <w:uiPriority w:val="1"/>
    <w:semiHidden/>
    <w:unhideWhenUsed/>
  </w:style>
  <w:style w:type="table" w:styleId="56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9" w:default="1">
    <w:name w:val="No List"/>
    <w:uiPriority w:val="99"/>
    <w:semiHidden/>
    <w:unhideWhenUsed/>
  </w:style>
  <w:style w:type="character" w:styleId="570" w:customStyle="1">
    <w:name w:val="Заголовок 1 Знак"/>
    <w:basedOn w:val="567"/>
    <w:link w:val="566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71">
    <w:name w:val="Header"/>
    <w:basedOn w:val="565"/>
    <w:link w:val="572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572" w:customStyle="1">
    <w:name w:val="Верхний колонтитул Знак"/>
    <w:basedOn w:val="567"/>
    <w:link w:val="571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character" w:styleId="573" w:customStyle="1">
    <w:name w:val="Абзац списка Знак"/>
    <w:link w:val="574"/>
    <w:uiPriority w:val="34"/>
  </w:style>
  <w:style w:type="paragraph" w:styleId="574">
    <w:name w:val="List Paragraph"/>
    <w:basedOn w:val="565"/>
    <w:link w:val="573"/>
    <w:qFormat/>
    <w:uiPriority w:val="34"/>
    <w:rPr>
      <w:rFonts w:ascii="Calibri" w:hAnsi="Calibri" w:cs="Calibri" w:eastAsia="Calibri"/>
      <w:sz w:val="22"/>
      <w:szCs w:val="22"/>
      <w:lang w:eastAsia="en-US"/>
    </w:rPr>
    <w:pPr>
      <w:contextualSpacing w:val="true"/>
      <w:ind w:left="720" w:firstLine="0"/>
      <w:spacing w:lineRule="auto" w:line="276" w:after="20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Р7-Офис/5.5.2.19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26</cp:revision>
  <dcterms:created xsi:type="dcterms:W3CDTF">2019-04-24T08:05:00Z</dcterms:created>
  <dcterms:modified xsi:type="dcterms:W3CDTF">2020-05-08T05:57:42Z</dcterms:modified>
</cp:coreProperties>
</file>