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64C" w:rsidRPr="006E51BE" w:rsidRDefault="006E51BE" w:rsidP="006E51BE">
      <w:pPr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b/>
          <w:bCs/>
          <w:szCs w:val="18"/>
          <w:bdr w:val="none" w:sz="0" w:space="0" w:color="auto" w:frame="1"/>
          <w:lang w:eastAsia="ru-RU"/>
        </w:rPr>
      </w:pPr>
      <w:r w:rsidRPr="000B564C">
        <w:rPr>
          <w:rFonts w:ascii="Times New Roman" w:eastAsia="Times New Roman" w:hAnsi="Times New Roman" w:cs="Times New Roman"/>
          <w:b/>
          <w:bCs/>
          <w:szCs w:val="18"/>
          <w:bdr w:val="none" w:sz="0" w:space="0" w:color="auto" w:frame="1"/>
          <w:lang w:eastAsia="ru-RU"/>
        </w:rPr>
        <w:t>ГРАФИК ПРИЕМА ЗАЯВЛЕНИЙ О ВКЛЮЧЕНИИ УЧАСТНИКОВ ОБЩЕРОССИЙСКОГО ГОЛОСОВАНИЯ ПО ВОПРОСУ ОДОБРЕНИЯ ИЗМЕНЕНИЙ В КОНСТИТУЦИЮ РОССИЙСКОЙ ФЕДЕРАЦИИ В СПИСКИ УЧАСТНИКОВ ГОЛОСОВАНИЯ НА УЧАСТКАХ ДЛЯ ГОЛОСОВАНИЯ ПО МЕСТУ НАХОЖДЕНИЯ.</w:t>
      </w:r>
    </w:p>
    <w:p w:rsidR="00400BA6" w:rsidRPr="000B564C" w:rsidRDefault="00400BA6" w:rsidP="000B564C">
      <w:pPr>
        <w:spacing w:after="0" w:line="240" w:lineRule="auto"/>
        <w:textAlignment w:val="top"/>
        <w:rPr>
          <w:rFonts w:ascii="Times New Roman" w:eastAsia="Times New Roman" w:hAnsi="Times New Roman" w:cs="Times New Roman"/>
          <w:b/>
          <w:bCs/>
          <w:szCs w:val="18"/>
          <w:lang w:eastAsia="ru-RU"/>
        </w:rPr>
      </w:pPr>
    </w:p>
    <w:tbl>
      <w:tblPr>
        <w:tblW w:w="5334" w:type="pct"/>
        <w:tblInd w:w="-2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06"/>
        <w:gridCol w:w="3992"/>
        <w:gridCol w:w="4536"/>
      </w:tblGrid>
      <w:tr w:rsidR="006E51BE" w:rsidRPr="006E51BE" w:rsidTr="0057347F">
        <w:tc>
          <w:tcPr>
            <w:tcW w:w="0" w:type="auto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hideMark/>
          </w:tcPr>
          <w:p w:rsidR="000B564C" w:rsidRPr="000B564C" w:rsidRDefault="000B564C" w:rsidP="000B564C">
            <w:pPr>
              <w:spacing w:after="0" w:line="240" w:lineRule="auto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</w:tc>
        <w:tc>
          <w:tcPr>
            <w:tcW w:w="1877" w:type="pct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6E51BE" w:rsidRDefault="000B564C" w:rsidP="0040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Территориальн</w:t>
            </w:r>
            <w:r w:rsidR="00400BA6" w:rsidRPr="006E51BE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ая</w:t>
            </w:r>
            <w:r w:rsidRPr="000B56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избирательн</w:t>
            </w:r>
            <w:r w:rsidR="00400BA6" w:rsidRPr="006E51BE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ая </w:t>
            </w:r>
            <w:r w:rsidRPr="000B56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комисси</w:t>
            </w:r>
            <w:r w:rsidR="00400BA6" w:rsidRPr="006E51BE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я</w:t>
            </w:r>
          </w:p>
          <w:p w:rsidR="00400BA6" w:rsidRPr="000B564C" w:rsidRDefault="00400BA6" w:rsidP="00400B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6E51BE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Кожевниковского района</w:t>
            </w:r>
          </w:p>
        </w:tc>
        <w:tc>
          <w:tcPr>
            <w:tcW w:w="2133" w:type="pct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Участковые избирательные комиссии</w:t>
            </w:r>
            <w:r w:rsidR="00400BA6" w:rsidRPr="006E51BE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 xml:space="preserve"> Кожевниковского района </w:t>
            </w:r>
          </w:p>
        </w:tc>
      </w:tr>
      <w:tr w:rsidR="006E51BE" w:rsidRPr="006E51BE" w:rsidTr="0057347F">
        <w:tc>
          <w:tcPr>
            <w:tcW w:w="0" w:type="auto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Даты приема заявлений</w:t>
            </w:r>
          </w:p>
        </w:tc>
        <w:tc>
          <w:tcPr>
            <w:tcW w:w="1877" w:type="pct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 5 по 21 июня 2020 года</w:t>
            </w:r>
          </w:p>
        </w:tc>
        <w:tc>
          <w:tcPr>
            <w:tcW w:w="2133" w:type="pct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 16 по 21 июня 2020 года</w:t>
            </w:r>
          </w:p>
        </w:tc>
      </w:tr>
      <w:tr w:rsidR="006E51BE" w:rsidRPr="006E51BE" w:rsidTr="0057347F">
        <w:tc>
          <w:tcPr>
            <w:tcW w:w="0" w:type="auto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b/>
                <w:bCs/>
                <w:szCs w:val="18"/>
                <w:lang w:eastAsia="ru-RU"/>
              </w:rPr>
              <w:t>Время приема заявлений</w:t>
            </w:r>
          </w:p>
        </w:tc>
        <w:tc>
          <w:tcPr>
            <w:tcW w:w="1877" w:type="pct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numPr>
                <w:ilvl w:val="0"/>
                <w:numId w:val="1"/>
              </w:numPr>
              <w:spacing w:after="105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будние дни - с 14 до 20 часов</w:t>
            </w:r>
          </w:p>
          <w:p w:rsidR="000B564C" w:rsidRDefault="000B564C" w:rsidP="000B564C">
            <w:pPr>
              <w:numPr>
                <w:ilvl w:val="0"/>
                <w:numId w:val="1"/>
              </w:numPr>
              <w:spacing w:after="105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в выходные дни - с 10 до 15 часов</w:t>
            </w:r>
          </w:p>
          <w:p w:rsidR="0057347F" w:rsidRDefault="0057347F" w:rsidP="0057347F">
            <w:pPr>
              <w:spacing w:after="105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57347F" w:rsidRPr="000B564C" w:rsidRDefault="0057347F" w:rsidP="0057347F">
            <w:pPr>
              <w:spacing w:after="105" w:line="240" w:lineRule="auto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 июня 2020 года - с 10 до 14 часов</w:t>
            </w:r>
          </w:p>
        </w:tc>
        <w:tc>
          <w:tcPr>
            <w:tcW w:w="2133" w:type="pct"/>
            <w:shd w:val="clear" w:color="auto" w:fill="EFEFEF"/>
            <w:tcMar>
              <w:top w:w="90" w:type="dxa"/>
              <w:left w:w="180" w:type="dxa"/>
              <w:bottom w:w="120" w:type="dxa"/>
              <w:right w:w="150" w:type="dxa"/>
            </w:tcMar>
            <w:vAlign w:val="center"/>
            <w:hideMark/>
          </w:tcPr>
          <w:p w:rsidR="000B564C" w:rsidRPr="000B564C" w:rsidRDefault="000B564C" w:rsidP="000B564C">
            <w:pPr>
              <w:numPr>
                <w:ilvl w:val="0"/>
                <w:numId w:val="2"/>
              </w:numPr>
              <w:spacing w:after="105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 16 по 20 июня 2020 года - с 10 до 20 часов</w:t>
            </w:r>
          </w:p>
          <w:p w:rsidR="0057347F" w:rsidRDefault="0057347F" w:rsidP="000B564C">
            <w:pPr>
              <w:numPr>
                <w:ilvl w:val="0"/>
                <w:numId w:val="2"/>
              </w:numPr>
              <w:spacing w:after="105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57347F" w:rsidRDefault="0057347F" w:rsidP="000B564C">
            <w:pPr>
              <w:numPr>
                <w:ilvl w:val="0"/>
                <w:numId w:val="2"/>
              </w:numPr>
              <w:spacing w:after="105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</w:p>
          <w:p w:rsidR="000B564C" w:rsidRPr="000B564C" w:rsidRDefault="000B564C" w:rsidP="000B564C">
            <w:pPr>
              <w:numPr>
                <w:ilvl w:val="0"/>
                <w:numId w:val="2"/>
              </w:numPr>
              <w:spacing w:after="105" w:line="240" w:lineRule="auto"/>
              <w:ind w:left="0"/>
              <w:jc w:val="both"/>
              <w:textAlignment w:val="top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0B564C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21 июня 2020 года - с 10 до 14 часов</w:t>
            </w:r>
          </w:p>
        </w:tc>
      </w:tr>
    </w:tbl>
    <w:p w:rsidR="00067D53" w:rsidRPr="006E51BE" w:rsidRDefault="00067D53" w:rsidP="00314560">
      <w:pPr>
        <w:jc w:val="center"/>
        <w:rPr>
          <w:rFonts w:ascii="Times New Roman" w:hAnsi="Times New Roman" w:cs="Times New Roman"/>
        </w:rPr>
      </w:pPr>
    </w:p>
    <w:p w:rsidR="00D06768" w:rsidRPr="00D06768" w:rsidRDefault="00314560" w:rsidP="00DC6FC1">
      <w:pPr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E51BE">
        <w:rPr>
          <w:rFonts w:ascii="Times New Roman" w:hAnsi="Times New Roman" w:cs="Times New Roman"/>
          <w:b/>
        </w:rPr>
        <w:t>УЧАСТКОВЫЕ ИЗБИРАТЕЛЬНЫЕ КОМИССИИ КОЖЕВНИКОВСКОГО РАЙОНА</w:t>
      </w:r>
    </w:p>
    <w:tbl>
      <w:tblPr>
        <w:tblW w:w="5803" w:type="pct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5"/>
        <w:gridCol w:w="2181"/>
        <w:gridCol w:w="1791"/>
        <w:gridCol w:w="2134"/>
        <w:gridCol w:w="1562"/>
        <w:gridCol w:w="1469"/>
        <w:gridCol w:w="1745"/>
      </w:tblGrid>
      <w:tr w:rsidR="001D7C7D" w:rsidRPr="001D7C7D" w:rsidTr="00D81D27">
        <w:tc>
          <w:tcPr>
            <w:tcW w:w="242" w:type="pct"/>
          </w:tcPr>
          <w:p w:rsidR="00245B77" w:rsidRPr="001D7C7D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№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Наименование и номер избирательного участка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Центр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Адрес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 xml:space="preserve">Место расположения </w:t>
            </w:r>
            <w:proofErr w:type="spellStart"/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изб.участка</w:t>
            </w:r>
            <w:proofErr w:type="spellEnd"/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Телефон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/>
                <w:color w:val="000000"/>
                <w:sz w:val="20"/>
              </w:rPr>
              <w:t>Включает населенные пункты, границы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Хмелёвский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487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Хмелёвка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Советская, 57 Б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89539185866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Хмелевка</w:t>
            </w:r>
          </w:p>
        </w:tc>
      </w:tr>
      <w:tr w:rsidR="001D7C7D" w:rsidRPr="001D7C7D" w:rsidTr="00D81D27">
        <w:trPr>
          <w:trHeight w:val="1044"/>
        </w:trPr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</w:t>
            </w:r>
          </w:p>
        </w:tc>
        <w:tc>
          <w:tcPr>
            <w:tcW w:w="953" w:type="pct"/>
            <w:tcBorders>
              <w:bottom w:val="single" w:sz="4" w:space="0" w:color="auto"/>
            </w:tcBorders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Терсалгайский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488</w:t>
            </w:r>
          </w:p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</w:p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i/>
                <w:color w:val="548DD4"/>
                <w:sz w:val="20"/>
              </w:rPr>
            </w:pPr>
          </w:p>
        </w:tc>
        <w:tc>
          <w:tcPr>
            <w:tcW w:w="783" w:type="pct"/>
            <w:tcBorders>
              <w:bottom w:val="single" w:sz="4" w:space="0" w:color="auto"/>
            </w:tcBorders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Терсалгай</w:t>
            </w:r>
            <w:proofErr w:type="spellEnd"/>
          </w:p>
        </w:tc>
        <w:tc>
          <w:tcPr>
            <w:tcW w:w="933" w:type="pct"/>
            <w:tcBorders>
              <w:bottom w:val="single" w:sz="4" w:space="0" w:color="auto"/>
            </w:tcBorders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Сибирская, 27А</w:t>
            </w:r>
          </w:p>
        </w:tc>
        <w:tc>
          <w:tcPr>
            <w:tcW w:w="683" w:type="pct"/>
            <w:tcBorders>
              <w:bottom w:val="single" w:sz="4" w:space="0" w:color="auto"/>
            </w:tcBorders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Фельдшерско-акушерский пункт</w:t>
            </w:r>
          </w:p>
        </w:tc>
        <w:tc>
          <w:tcPr>
            <w:tcW w:w="642" w:type="pct"/>
            <w:tcBorders>
              <w:bottom w:val="single" w:sz="4" w:space="0" w:color="auto"/>
            </w:tcBorders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highlight w:val="yellow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89050892023</w:t>
            </w:r>
          </w:p>
        </w:tc>
        <w:tc>
          <w:tcPr>
            <w:tcW w:w="763" w:type="pct"/>
            <w:tcBorders>
              <w:bottom w:val="single" w:sz="4" w:space="0" w:color="auto"/>
            </w:tcBorders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д.Терсалгай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д.Новоуспенка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Песочнодубровский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489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Песочнодубровка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Советская, 55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42332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Песочнодубровка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4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Кожевниковский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на </w:t>
            </w: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Шегарке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</w:t>
            </w:r>
            <w:r w:rsidR="001D7C7D">
              <w:rPr>
                <w:rFonts w:ascii="Times New Roman" w:hAnsi="Times New Roman" w:cs="Times New Roman"/>
                <w:bCs/>
                <w:sz w:val="20"/>
              </w:rPr>
              <w:t xml:space="preserve">    </w:t>
            </w:r>
            <w:r w:rsidRPr="001D7C7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>490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Кожевниково на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Шегарке</w:t>
            </w:r>
            <w:proofErr w:type="spellEnd"/>
          </w:p>
        </w:tc>
        <w:tc>
          <w:tcPr>
            <w:tcW w:w="933" w:type="pct"/>
          </w:tcPr>
          <w:p w:rsidR="00245B77" w:rsidRPr="001D7C7D" w:rsidRDefault="00E8171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ул. </w:t>
            </w:r>
            <w:r w:rsidR="00245B77" w:rsidRPr="001D7C7D">
              <w:rPr>
                <w:rFonts w:ascii="Times New Roman" w:hAnsi="Times New Roman" w:cs="Times New Roman"/>
                <w:sz w:val="20"/>
              </w:rPr>
              <w:t>Комсомольская, 24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42363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д.Кожевниково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 на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Шегарке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д.Новая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 Дубровка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5.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Мулловинский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491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Муллова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Центральная, 31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Фельдшерско-акушерский пункт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89039523216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Муллова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6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z w:val="20"/>
              </w:rPr>
              <w:t>Кожевниковский участок № 492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Кожевниково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Кирова, 40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здание спорткомплекса ДРСУ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22803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Улицы: Садовая, 8-е Марта, Пушкина, Промышленная, Кузнецова, Чекулаева, Лесная, Покрышкина с № 1 по № 39 и с № 4 по № 20, Ленина с № 35 по № 65 и с № 32 по № 56, Зеленая с № 1 по № 47 и с № 2 по № 42, Мичурина с № 1 по № 29 и с № 4 по № 28, Некрасова, Кирова с № 18 и </w:t>
            </w:r>
            <w:proofErr w:type="gramStart"/>
            <w:r w:rsidRPr="001D7C7D">
              <w:rPr>
                <w:rFonts w:ascii="Times New Roman" w:hAnsi="Times New Roman" w:cs="Times New Roman"/>
                <w:sz w:val="20"/>
              </w:rPr>
              <w:t>до конца</w:t>
            </w:r>
            <w:proofErr w:type="gramEnd"/>
            <w:r w:rsidRPr="001D7C7D">
              <w:rPr>
                <w:rFonts w:ascii="Times New Roman" w:hAnsi="Times New Roman" w:cs="Times New Roman"/>
                <w:sz w:val="20"/>
              </w:rPr>
              <w:t xml:space="preserve"> и с № </w:t>
            </w:r>
            <w:r w:rsidRPr="001D7C7D">
              <w:rPr>
                <w:rFonts w:ascii="Times New Roman" w:hAnsi="Times New Roman" w:cs="Times New Roman"/>
                <w:sz w:val="20"/>
              </w:rPr>
              <w:lastRenderedPageBreak/>
              <w:t xml:space="preserve">13 и до конца, Полевая.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Переулки: </w:t>
            </w:r>
            <w:r w:rsidRPr="001D7C7D">
              <w:rPr>
                <w:rFonts w:ascii="Times New Roman" w:hAnsi="Times New Roman" w:cs="Times New Roman"/>
                <w:sz w:val="20"/>
              </w:rPr>
              <w:t>Южный, Плеханова № 18, Дорожный, Профсоюзный, Библиотечный с № 21 по № 39 и с № 26 по № 34, Дзержинского № 21, Совхозный, Мелиоративный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7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z w:val="20"/>
              </w:rPr>
              <w:t>Кожевниковский участок № 493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Кожевниково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Гагарина, 20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Центр культуры и досуга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22881, 23510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hd w:val="clear" w:color="auto" w:fill="FFFFFF"/>
              <w:spacing w:after="0" w:line="240" w:lineRule="auto"/>
              <w:ind w:right="142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Улицы: Зеленая с № 49 по № 75 и с № 44 по № 76, Комарова, Титова, Гагарина, Молодёжная, Новосибирская, Октябрьская, Сибирская, Мира, Российская, Парковая, Мичурина с № 51 по № 91 и с № 48 по № 82, Рассвет 1,3,5, Юбилейная.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Переулки: </w:t>
            </w:r>
            <w:r w:rsidRPr="001D7C7D">
              <w:rPr>
                <w:rFonts w:ascii="Times New Roman" w:hAnsi="Times New Roman" w:cs="Times New Roman"/>
                <w:sz w:val="20"/>
              </w:rPr>
              <w:t>Дзержинского № 28,30 и с №23 по № 27, Колхозный № 30,32, Эренбурга № 15, № 20-а, Спортивный, Подгорный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8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z w:val="20"/>
              </w:rPr>
              <w:t>Кожевниковский участок № 494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Кожевниково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Калинина, д.66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Библиотека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21621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Улицы:Красноармейская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, Красная Горка, Набережная, Береговая, Калинина с № 1 по № 79 и с № 2 по № 76, Комсомольская с № 1 по № 93 и с № 2 по № 96, Обская, Кирова с № 3 по № 11Б и с № 2 по № 16, Ленина с № 1 по № 33 и с № 2 по № 30, Бытовая, Карла Маркса с № 1 по № 41 и с № 2 по № 30, Покрышкина с № 41 по № 57 и с № 22 по № 46, Мичурина с № 31 </w:t>
            </w:r>
            <w:r w:rsidRPr="001D7C7D">
              <w:rPr>
                <w:rFonts w:ascii="Times New Roman" w:hAnsi="Times New Roman" w:cs="Times New Roman"/>
                <w:sz w:val="20"/>
              </w:rPr>
              <w:lastRenderedPageBreak/>
              <w:t>по № 49 и с № 30 по № 46, Новая Жизнь с № 1 по № 17 и с № 2 по № 16. Переулки: Пионерский, Мирный, Глухой, Плеханова с № 1 по № 23 и с № 2 по № 16, Партизанский, Библиотечный с № 1 по № 19 и с № 2 по № 24А, Островского, Дзержинского с № 9 по № 19 и с № 2 по № 26, Колхозный с № 1 по № 25 и с № 2 по № 28</w:t>
            </w:r>
          </w:p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9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z w:val="20"/>
              </w:rPr>
              <w:t>Кожевниковский участок № 495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Кожевниково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Гагарина, 9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МАОУ «Кожевниковская СОШ № 1»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22608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D7C7D">
              <w:rPr>
                <w:rFonts w:ascii="Times New Roman" w:hAnsi="Times New Roman" w:cs="Times New Roman"/>
                <w:sz w:val="20"/>
                <w:szCs w:val="18"/>
              </w:rPr>
              <w:t>улицы: Новая Жизнь с № 19 по № 89 и с № 18 по № 84, Калинина с № 81 по № 171 и с № 78 по № 166, Комсомольская с № 95 по № 199 и с № 98 по № 196, Покрышкина с № 59 по № 125 и с № 48 по № 112, Карла Маркса с № 43 по № 135 и с № 32 по № 122, Заводская, Зеленая с № 77 по № 101 и с № 78 по № 90, Строительная, Мичурина с № 82А по № 130 и с № 93 по № 131, Приобская.</w:t>
            </w:r>
          </w:p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1D7C7D">
              <w:rPr>
                <w:rFonts w:ascii="Times New Roman" w:hAnsi="Times New Roman" w:cs="Times New Roman"/>
                <w:sz w:val="20"/>
                <w:szCs w:val="18"/>
              </w:rPr>
              <w:t>Переулки: Первомайский, Северный, Герцена, Эренбурга (кроме 15, 20а), Лермонтова, Гоголя, Заозерный.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10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Киреевский участок </w:t>
            </w:r>
            <w:r w:rsidRPr="001D7C7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>496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Киреевск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К. Маркса, 43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89061995457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с.Киреевск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Астраханцево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11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Аркадьевский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</w:t>
            </w:r>
            <w:r w:rsidRPr="001D7C7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>497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Аркадьево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Октябрьская, 8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помещение медицинского пункта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31309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Аркадьево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12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Новопокровский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498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Новопокровка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Садовая, 2А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58141, 58134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с. Новопокровка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13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Сафроновский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499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д. Сафроновка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Молодежная, 10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39158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д. Сафроновка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14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Десятовский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lastRenderedPageBreak/>
              <w:t>№ 500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lastRenderedPageBreak/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Десятово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Школьная, 15А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здание школы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23458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Десятово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lastRenderedPageBreak/>
              <w:t>15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Уртамский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501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с.Уртам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Фрунзе, 25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51218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Уртам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>, д. Могильники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16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z w:val="20"/>
              </w:rPr>
              <w:t>Красноярский участок № 502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д. Красный Яр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Коммунистическая, 40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89069589475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д. Красный Яр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17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Вороновский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503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Вороново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Уткина, 17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31169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Вороново, 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Каштаково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18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Еловский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504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Еловка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Новая, 1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56123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Еловка, 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Екимово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19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Осиновский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505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с.Осиновка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Мира, 13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административное здание сельского поселения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32646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с.Осиновка</w:t>
            </w:r>
            <w:proofErr w:type="spellEnd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, д. Волкодаевка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20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Ерестнинский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506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д.Ерестная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ул.Школьная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>, 10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89521809612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д.Ерестная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21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Чилинский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 участок №  507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Чилино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Кустарная, д.1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35335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Чилино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22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Батуринский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508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с.Батурино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ул.Школьная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37130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с.Батурино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23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Базойской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509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Базой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Советская, 27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36532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Базой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sz w:val="20"/>
                <w:szCs w:val="18"/>
              </w:rPr>
              <w:t>24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Т</w:t>
            </w:r>
            <w:r w:rsidRPr="001D7C7D">
              <w:rPr>
                <w:rFonts w:ascii="Times New Roman" w:hAnsi="Times New Roman" w:cs="Times New Roman"/>
                <w:bCs/>
                <w:spacing w:val="-1"/>
                <w:sz w:val="20"/>
              </w:rPr>
              <w:t>екинский участок № 510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с.Тека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ул.Школьная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>, 1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52146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с.Тека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25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Новосергеевский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511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с.Новосергеевка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Комсомольская, 14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55117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с.Новосергеевка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26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bCs/>
                <w:spacing w:val="-1"/>
                <w:sz w:val="20"/>
              </w:rPr>
              <w:t>Малиновский  участок  № 512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с. Малиновка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ул.  Школьная,  13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53105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с. Малиновка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27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Борзуновский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513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с.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Борзуновка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Гагарина, 27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здание бывшей школы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54141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Борзуновка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, 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Верхуртамка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sz w:val="20"/>
                <w:szCs w:val="18"/>
              </w:rPr>
              <w:t>28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Зайцевский</w:t>
            </w:r>
            <w:proofErr w:type="spellEnd"/>
            <w:r w:rsidRPr="001D7C7D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участок </w:t>
            </w:r>
            <w:r w:rsidRPr="001D7C7D">
              <w:rPr>
                <w:rFonts w:ascii="Times New Roman" w:hAnsi="Times New Roman" w:cs="Times New Roman"/>
                <w:sz w:val="20"/>
              </w:rPr>
              <w:t xml:space="preserve">№ </w:t>
            </w:r>
            <w:r w:rsidRPr="001D7C7D">
              <w:rPr>
                <w:rFonts w:ascii="Times New Roman" w:hAnsi="Times New Roman" w:cs="Times New Roman"/>
                <w:bCs/>
                <w:sz w:val="20"/>
              </w:rPr>
              <w:t>514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Зайцево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Школьная, 26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56145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с. Зайцево</w:t>
            </w:r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29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pacing w:val="-1"/>
                <w:sz w:val="20"/>
              </w:rPr>
              <w:t>Староювалинский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участок № 515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с.Старая</w:t>
            </w:r>
            <w:proofErr w:type="spellEnd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 xml:space="preserve"> Ювала</w:t>
            </w:r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ул. Ульяновская, 34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дом культуры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41132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с.Старая</w:t>
            </w:r>
            <w:proofErr w:type="spellEnd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 xml:space="preserve"> Ювала, д. Новая Ювала, д. </w:t>
            </w: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Старочерново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z w:val="20"/>
                <w:szCs w:val="18"/>
              </w:rPr>
              <w:t>30</w:t>
            </w:r>
          </w:p>
        </w:tc>
        <w:tc>
          <w:tcPr>
            <w:tcW w:w="95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z w:val="20"/>
              </w:rPr>
              <w:t>Елгайский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z w:val="20"/>
              </w:rPr>
              <w:t xml:space="preserve"> участок № 516</w:t>
            </w:r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с.Елгай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ул. Школьная, 2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>89609755880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color w:val="000000"/>
                <w:sz w:val="20"/>
              </w:rPr>
              <w:t>с.Елгай</w:t>
            </w:r>
            <w:proofErr w:type="spellEnd"/>
          </w:p>
        </w:tc>
      </w:tr>
      <w:tr w:rsidR="001D7C7D" w:rsidRPr="001D7C7D" w:rsidTr="00D81D27">
        <w:tc>
          <w:tcPr>
            <w:tcW w:w="242" w:type="pct"/>
          </w:tcPr>
          <w:p w:rsidR="00245B77" w:rsidRPr="005D0A01" w:rsidRDefault="00245B77" w:rsidP="00580891">
            <w:pPr>
              <w:shd w:val="clear" w:color="auto" w:fill="FFFFFF"/>
              <w:tabs>
                <w:tab w:val="left" w:pos="240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</w:pPr>
            <w:r w:rsidRPr="005D0A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3</w:t>
            </w:r>
            <w:r w:rsidR="00D6412E" w:rsidRPr="005D0A01"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18"/>
              </w:rPr>
              <w:t>1</w:t>
            </w:r>
          </w:p>
        </w:tc>
        <w:tc>
          <w:tcPr>
            <w:tcW w:w="953" w:type="pct"/>
          </w:tcPr>
          <w:p w:rsidR="00245B77" w:rsidRPr="001D7C7D" w:rsidRDefault="00245B77" w:rsidP="00DC6FC1">
            <w:pPr>
              <w:shd w:val="clear" w:color="auto" w:fill="FFFFFF"/>
              <w:tabs>
                <w:tab w:val="left" w:pos="240"/>
              </w:tabs>
              <w:spacing w:after="0" w:line="240" w:lineRule="auto"/>
              <w:ind w:left="115" w:right="143" w:hanging="115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proofErr w:type="spellStart"/>
            <w:r w:rsidRPr="001D7C7D">
              <w:rPr>
                <w:rFonts w:ascii="Times New Roman" w:hAnsi="Times New Roman" w:cs="Times New Roman"/>
                <w:bCs/>
                <w:spacing w:val="-1"/>
                <w:sz w:val="20"/>
              </w:rPr>
              <w:t>Апталинский</w:t>
            </w:r>
            <w:proofErr w:type="spellEnd"/>
            <w:r w:rsidRPr="001D7C7D">
              <w:rPr>
                <w:rFonts w:ascii="Times New Roman" w:hAnsi="Times New Roman" w:cs="Times New Roman"/>
                <w:bCs/>
                <w:spacing w:val="-1"/>
                <w:sz w:val="20"/>
              </w:rPr>
              <w:t xml:space="preserve"> участок № 517</w:t>
            </w:r>
            <w:bookmarkStart w:id="0" w:name="_GoBack"/>
            <w:bookmarkEnd w:id="0"/>
          </w:p>
        </w:tc>
        <w:tc>
          <w:tcPr>
            <w:tcW w:w="7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Аптала</w:t>
            </w:r>
            <w:proofErr w:type="spellEnd"/>
          </w:p>
        </w:tc>
        <w:tc>
          <w:tcPr>
            <w:tcW w:w="93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ул. Школьная, 21</w:t>
            </w:r>
          </w:p>
        </w:tc>
        <w:tc>
          <w:tcPr>
            <w:tcW w:w="68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школа</w:t>
            </w:r>
          </w:p>
        </w:tc>
        <w:tc>
          <w:tcPr>
            <w:tcW w:w="642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pacing w:val="-1"/>
                <w:sz w:val="20"/>
              </w:rPr>
              <w:t>89095445795</w:t>
            </w:r>
          </w:p>
        </w:tc>
        <w:tc>
          <w:tcPr>
            <w:tcW w:w="763" w:type="pct"/>
          </w:tcPr>
          <w:p w:rsidR="00245B77" w:rsidRPr="001D7C7D" w:rsidRDefault="00245B77" w:rsidP="00245B7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</w:rPr>
            </w:pPr>
            <w:r w:rsidRPr="001D7C7D">
              <w:rPr>
                <w:rFonts w:ascii="Times New Roman" w:hAnsi="Times New Roman" w:cs="Times New Roman"/>
                <w:sz w:val="20"/>
              </w:rPr>
              <w:t xml:space="preserve">д. </w:t>
            </w:r>
            <w:proofErr w:type="spellStart"/>
            <w:r w:rsidRPr="001D7C7D">
              <w:rPr>
                <w:rFonts w:ascii="Times New Roman" w:hAnsi="Times New Roman" w:cs="Times New Roman"/>
                <w:sz w:val="20"/>
              </w:rPr>
              <w:t>Аптала</w:t>
            </w:r>
            <w:proofErr w:type="spellEnd"/>
          </w:p>
        </w:tc>
      </w:tr>
    </w:tbl>
    <w:p w:rsidR="00400BA6" w:rsidRPr="00245B77" w:rsidRDefault="00400BA6" w:rsidP="00245B77">
      <w:pPr>
        <w:spacing w:after="0" w:line="240" w:lineRule="auto"/>
        <w:rPr>
          <w:rFonts w:ascii="Times New Roman" w:hAnsi="Times New Roman" w:cs="Times New Roman"/>
        </w:rPr>
      </w:pPr>
    </w:p>
    <w:sectPr w:rsidR="00400BA6" w:rsidRPr="00245B77" w:rsidSect="00DC6FC1">
      <w:pgSz w:w="11906" w:h="16838"/>
      <w:pgMar w:top="567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680DFC"/>
    <w:multiLevelType w:val="multilevel"/>
    <w:tmpl w:val="627228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F60CDB"/>
    <w:multiLevelType w:val="multilevel"/>
    <w:tmpl w:val="E1AA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564C"/>
    <w:rsid w:val="00067D53"/>
    <w:rsid w:val="000B564C"/>
    <w:rsid w:val="001D7C7D"/>
    <w:rsid w:val="00245B77"/>
    <w:rsid w:val="00307FD4"/>
    <w:rsid w:val="00314560"/>
    <w:rsid w:val="003F4348"/>
    <w:rsid w:val="00400BA6"/>
    <w:rsid w:val="0057347F"/>
    <w:rsid w:val="00580891"/>
    <w:rsid w:val="005D0A01"/>
    <w:rsid w:val="006E51BE"/>
    <w:rsid w:val="00716170"/>
    <w:rsid w:val="00882B7A"/>
    <w:rsid w:val="00887F8D"/>
    <w:rsid w:val="00967787"/>
    <w:rsid w:val="00984782"/>
    <w:rsid w:val="00C02258"/>
    <w:rsid w:val="00D06768"/>
    <w:rsid w:val="00D45CBA"/>
    <w:rsid w:val="00D6412E"/>
    <w:rsid w:val="00D81D27"/>
    <w:rsid w:val="00DC6FC1"/>
    <w:rsid w:val="00E8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3A75C98-40F9-430C-A0CE-689A21A676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hortnews">
    <w:name w:val="short_news"/>
    <w:basedOn w:val="a"/>
    <w:rsid w:val="000B56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067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606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9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4</Pages>
  <Words>871</Words>
  <Characters>4970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5830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СекретДУМА</dc:creator>
  <cp:lastModifiedBy>Elena</cp:lastModifiedBy>
  <cp:revision>6</cp:revision>
  <dcterms:created xsi:type="dcterms:W3CDTF">2020-06-05T08:46:00Z</dcterms:created>
  <dcterms:modified xsi:type="dcterms:W3CDTF">2020-06-10T04:38:00Z</dcterms:modified>
</cp:coreProperties>
</file>