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09.10</w:t>
      </w:r>
      <w:r>
        <w:rPr>
          <w:b/>
          <w:sz w:val="24"/>
          <w:szCs w:val="24"/>
        </w:rPr>
        <w:t xml:space="preserve">.2020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5</w:t>
      </w:r>
      <w:r/>
    </w:p>
    <w:p>
      <w:pPr>
        <w:pStyle w:val="660"/>
        <w:ind w:right="-39"/>
        <w:spacing w:lineRule="exact" w:line="302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4:00</w:t>
      </w:r>
      <w:r/>
    </w:p>
    <w:p>
      <w:pPr>
        <w:pStyle w:val="660"/>
        <w:ind w:right="-39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А.А. Малолетко</w:t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Заместитель председателя: В.И. Вакурин</w:t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Тараненко В.В., Алимпиев Д.О., Гарагуля Н.Л., </w:t>
      </w:r>
      <w:r>
        <w:rPr>
          <w:spacing w:val="-4"/>
          <w:sz w:val="24"/>
          <w:szCs w:val="24"/>
        </w:rPr>
        <w:t xml:space="preserve">Юркин С.В.</w:t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Иноземцева Н.Н., Попова Г.М.</w:t>
      </w:r>
      <w:r/>
    </w:p>
    <w:p>
      <w:pPr>
        <w:pStyle w:val="660"/>
        <w:spacing w:before="10"/>
        <w:shd w:val="clear" w:color="auto" w:fill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Приглашенные: </w:t>
      </w:r>
      <w:r>
        <w:rPr>
          <w:rFonts w:eastAsia="Calibri"/>
          <w:i w:val="false"/>
          <w:sz w:val="24"/>
          <w:szCs w:val="28"/>
        </w:rPr>
        <w:t xml:space="preserve">старший методист МКУ «Кожевниковский ресурсно - методический центр» А.И. Вакурин</w:t>
      </w:r>
      <w:r/>
    </w:p>
    <w:p>
      <w:pPr>
        <w:pStyle w:val="660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color="auto" w:fill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4:00- 1</w:t>
      </w:r>
      <w:r>
        <w:rPr>
          <w:sz w:val="24"/>
        </w:rPr>
        <w:t xml:space="preserve">4:0</w:t>
      </w:r>
      <w:r>
        <w:rPr>
          <w:sz w:val="24"/>
        </w:rPr>
        <w:t xml:space="preserve">3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  <w:t xml:space="preserve"> Об исполнении ранее принятых решений.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Малолетко</w:t>
      </w:r>
      <w:r>
        <w:rPr>
          <w:sz w:val="24"/>
        </w:rPr>
        <w:t xml:space="preserve"> </w:t>
      </w:r>
      <w:r>
        <w:rPr>
          <w:sz w:val="24"/>
        </w:rPr>
        <w:t xml:space="preserve">А.</w:t>
      </w:r>
      <w:r>
        <w:rPr>
          <w:sz w:val="24"/>
        </w:rPr>
        <w:t xml:space="preserve">А</w:t>
      </w:r>
      <w:r>
        <w:rPr>
          <w:sz w:val="24"/>
        </w:rPr>
        <w:t xml:space="preserve">. – </w:t>
      </w:r>
      <w:r>
        <w:rPr>
          <w:i/>
          <w:sz w:val="24"/>
        </w:rPr>
        <w:t xml:space="preserve">председатель </w:t>
      </w:r>
      <w:r>
        <w:rPr>
          <w:i/>
          <w:sz w:val="24"/>
        </w:rPr>
        <w:t xml:space="preserve">антинаркотической</w:t>
      </w:r>
      <w:r>
        <w:rPr>
          <w:i/>
          <w:sz w:val="24"/>
        </w:rPr>
        <w:t xml:space="preserve"> комиссии 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4:0</w:t>
      </w:r>
      <w:r>
        <w:rPr>
          <w:sz w:val="24"/>
        </w:rPr>
        <w:t xml:space="preserve">3</w:t>
      </w:r>
      <w:r>
        <w:rPr>
          <w:sz w:val="24"/>
        </w:rPr>
        <w:t xml:space="preserve">- 1</w:t>
      </w:r>
      <w:r>
        <w:rPr>
          <w:sz w:val="24"/>
        </w:rPr>
        <w:t xml:space="preserve">4:15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№19-16/14 от 16</w:t>
      </w:r>
      <w:r>
        <w:rPr>
          <w:sz w:val="24"/>
        </w:rPr>
        <w:t xml:space="preserve">.</w:t>
      </w:r>
      <w:r>
        <w:rPr>
          <w:sz w:val="24"/>
        </w:rPr>
        <w:t xml:space="preserve">06.2020г.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</w:t>
      </w:r>
      <w:r>
        <w:rPr>
          <w:sz w:val="24"/>
        </w:rPr>
        <w:t xml:space="preserve">1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4:</w:t>
      </w:r>
      <w:r>
        <w:rPr>
          <w:sz w:val="24"/>
        </w:rPr>
        <w:t xml:space="preserve">2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района. </w:t>
      </w:r>
      <w:r>
        <w:rPr>
          <w:i/>
          <w:sz w:val="24"/>
        </w:rPr>
        <w:t xml:space="preserve">(Врач психиатр - нарколог ОГАУЗ «</w:t>
      </w:r>
      <w:r>
        <w:rPr>
          <w:i/>
          <w:sz w:val="24"/>
        </w:rPr>
        <w:t xml:space="preserve">Кожевниковская</w:t>
      </w:r>
      <w:r>
        <w:rPr>
          <w:i/>
          <w:sz w:val="24"/>
        </w:rPr>
        <w:t xml:space="preserve"> РБ» - Тараненко Владимир Викторови</w:t>
      </w:r>
      <w:r>
        <w:rPr>
          <w:i/>
          <w:sz w:val="24"/>
        </w:rPr>
        <w:t xml:space="preserve">ч</w:t>
      </w:r>
      <w:r>
        <w:rPr>
          <w:i/>
          <w:sz w:val="24"/>
        </w:rPr>
        <w:t xml:space="preserve">,</w:t>
      </w:r>
      <w:r>
        <w:rPr>
          <w:i/>
          <w:sz w:val="24"/>
        </w:rPr>
        <w:t xml:space="preserve"> начальник ОМВД России по Кожевниковскому району - Алимпиев Дмитрий Олегович</w:t>
      </w:r>
      <w:r>
        <w:rPr>
          <w:i/>
          <w:sz w:val="24"/>
        </w:rPr>
        <w:t xml:space="preserve">).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14:20 - 14: 30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</w:pPr>
      <w:r>
        <w:rPr>
          <w:sz w:val="24"/>
        </w:rPr>
        <w:t xml:space="preserve">3. </w:t>
      </w:r>
      <w:r>
        <w:rPr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района. </w:t>
      </w:r>
      <w:r>
        <w:rPr>
          <w:i/>
          <w:sz w:val="24"/>
        </w:rPr>
        <w:t xml:space="preserve">(Отдел образования Администрации Кожевниковского района)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14:30 - 14:45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i w:val="false"/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4. Об </w:t>
      </w:r>
      <w:r>
        <w:rPr>
          <w:sz w:val="24"/>
        </w:rPr>
        <w:t xml:space="preserve">утверждении плана на 2021</w:t>
      </w:r>
      <w:r>
        <w:rPr>
          <w:sz w:val="24"/>
        </w:rPr>
        <w:t xml:space="preserve"> год.</w:t>
      </w:r>
      <w:r>
        <w:rPr>
          <w:sz w:val="24"/>
        </w:rPr>
        <w:t xml:space="preserve"> (Председатель комиссии)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i/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rFonts w:eastAsia="Calibri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t xml:space="preserve"> 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</w:rPr>
              <w:t xml:space="preserve">2.2.Усилить профилактическую работу через СМИ о вреде потребления наркотических и психотропных веществ.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постоянно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ОГАУЗ «Кожевниковская РБ».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0"/>
              <w:jc w:val="left"/>
            </w:pPr>
            <w:r>
              <w:rPr>
                <w:b w:val="false"/>
                <w:i w:val="false"/>
                <w:sz w:val="24"/>
              </w:rPr>
              <w:t xml:space="preserve">вышла одна статья в районной газете, разданы методические буклеты. </w:t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</w:t>
            </w:r>
            <w:r>
              <w:rPr>
                <w:b w:val="false"/>
                <w:i w:val="false"/>
                <w:sz w:val="24"/>
                <w:szCs w:val="24"/>
              </w:rPr>
              <w:t xml:space="preserve">постоянной основе</w:t>
            </w:r>
            <w:r/>
          </w:p>
          <w:p>
            <w:pPr>
              <w:pStyle w:val="660"/>
              <w:jc w:val="both"/>
            </w:pPr>
            <w:r>
              <w:rPr>
                <w:b/>
              </w:rPr>
            </w:r>
            <w:r/>
          </w:p>
          <w:p>
            <w:r/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660"/>
              <w:jc w:val="both"/>
            </w:pPr>
            <w:r>
              <w:rPr>
                <w:b w:val="false"/>
                <w:i w:val="false"/>
                <w:sz w:val="24"/>
              </w:rPr>
              <w:t xml:space="preserve">3.3. </w:t>
            </w:r>
            <w:r>
              <w:rPr>
                <w:sz w:val="24"/>
                <w:szCs w:val="24"/>
              </w:rPr>
              <w:t xml:space="preserve">Провести комплекс опреративно-профилактических мероприятий (локальных операций) в  сельских поселениях Кожевниковского района направленных на пресечение наркопреступлений, обнаружение произрастания мест дикорастущей конопли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рассмотрением результатов на следующем заседании антинаркотической комиссии. 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июнь -август 2020 года</w:t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  <w:t xml:space="preserve">ОМВД России по Кожевниковскому району </w:t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  <w:rPr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проведено 5 правоохранительных операций. Снять с контроля, считать исполненным.</w:t>
            </w:r>
            <w:r>
              <w:rPr>
                <w:b w:val="false"/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  <w:t xml:space="preserve">3.4. Проинформировать жителей района об ответственности за произрастание на их собственном земельном участке конопли.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  <w:t xml:space="preserve"> июнь 2020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  <w:t xml:space="preserve">ОМВД России по Кожевниковскому району 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</w:rPr>
              <w:t xml:space="preserve">информация до жителей района доведена, </w:t>
            </w:r>
            <w:r>
              <w:rPr>
                <w:b w:val="false"/>
                <w:sz w:val="24"/>
              </w:rPr>
              <w:t xml:space="preserve">считать исполненным.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color w:val="2D2D2D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</w:rPr>
              <w:t xml:space="preserve">4.2.</w:t>
            </w:r>
            <w:r>
              <w:rPr>
                <w:sz w:val="24"/>
                <w:szCs w:val="24"/>
              </w:rPr>
              <w:t xml:space="preserve"> Главам сельских поселений разработать и утвердить план проведения рейдовых мероприятий по обнаружению и ликвидации очагов произрастания дикорастущей конопли.</w:t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июнь-август 2020 года</w:t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Главы Администраций Кожевниковского района.</w:t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Ювалинское с/п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Чилинское с/п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Вороноское с/п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Малиновка с/п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разработали план проведения рейдовых мероприятий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60"/>
              <w:jc w:val="both"/>
            </w:pPr>
            <w:r>
              <w:rPr>
                <w:sz w:val="24"/>
                <w:szCs w:val="24"/>
              </w:rPr>
              <w:t xml:space="preserve">4.3. </w:t>
            </w:r>
            <w:r>
              <w:rPr>
                <w:color w:val="2D2D2D"/>
                <w:sz w:val="24"/>
                <w:szCs w:val="24"/>
              </w:rPr>
              <w:t xml:space="preserve">Рассмотреть вопрос о результатах работы по уничтожению очагов дикорастущей конопли на заседании Антинаркотической комиссии в</w:t>
            </w:r>
            <w:r>
              <w:rPr>
                <w:color w:val="2D3038"/>
                <w:sz w:val="24"/>
                <w:szCs w:val="24"/>
                <w:shd w:val="clear" w:color="auto" w:fill="FFFFFF"/>
              </w:rPr>
              <w:t xml:space="preserve"> сентябре 2020 года. </w:t>
            </w:r>
            <w:r/>
          </w:p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июнь-август 2020 года</w:t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Главы Администраций Кожевниковского района.</w:t>
            </w:r>
            <w:r>
              <w:rPr>
                <w:i/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В районе уничтожено очагов дикорастущей конопли </w:t>
            </w:r>
            <w:r>
              <w:rPr>
                <w:sz w:val="24"/>
              </w:rPr>
              <w:t xml:space="preserve">общей площадью 11.6 га</w:t>
            </w:r>
            <w:r/>
          </w:p>
        </w:tc>
      </w:tr>
    </w:tbl>
    <w:p>
      <w:pPr>
        <w:pStyle w:val="660"/>
        <w:jc w:val="center"/>
        <w:rPr>
          <w:b/>
          <w:sz w:val="24"/>
          <w:szCs w:val="24"/>
          <w:u w:val="single"/>
        </w:rPr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660"/>
        <w:jc w:val="both"/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6/14 от 16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.2020г. пункт № 2</w:t>
      </w:r>
      <w:r>
        <w:rPr>
          <w:sz w:val="24"/>
          <w:szCs w:val="24"/>
        </w:rPr>
        <w:t xml:space="preserve">.2 - осуществлять контроль</w:t>
      </w:r>
      <w:r>
        <w:rPr>
          <w:sz w:val="24"/>
          <w:szCs w:val="24"/>
        </w:rPr>
        <w:t xml:space="preserve"> на постоянной основе. </w:t>
      </w:r>
      <w:r>
        <w:rPr>
          <w:sz w:val="24"/>
        </w:rPr>
        <w:t xml:space="preserve">Усилить профилактическую работу через СМИ</w:t>
      </w:r>
      <w:r>
        <w:rPr>
          <w:sz w:val="24"/>
          <w:szCs w:val="24"/>
        </w:rPr>
        <w:t xml:space="preserve"> не реже одного раза в квартал.</w:t>
      </w:r>
      <w:r/>
    </w:p>
    <w:p>
      <w:pPr>
        <w:pStyle w:val="660"/>
        <w:jc w:val="both"/>
      </w:pPr>
      <w:r>
        <w:rPr>
          <w:sz w:val="24"/>
          <w:szCs w:val="24"/>
        </w:rPr>
        <w:t xml:space="preserve">1.2. Решения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указанные в протоколе заседания № 19-1</w:t>
      </w:r>
      <w:r>
        <w:rPr>
          <w:sz w:val="24"/>
          <w:szCs w:val="24"/>
        </w:rPr>
        <w:t xml:space="preserve">6/14 от 16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.2020г. пункт № </w:t>
      </w:r>
      <w:r>
        <w:rPr>
          <w:sz w:val="24"/>
          <w:szCs w:val="24"/>
        </w:rPr>
        <w:t xml:space="preserve">3.3 - 3.4. </w:t>
      </w:r>
      <w:r>
        <w:rPr>
          <w:b w:val="false"/>
          <w:sz w:val="24"/>
        </w:rPr>
        <w:t xml:space="preserve">снять с контроля, считать исполненными.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Усилить профилактическую работу через СМИ</w:t>
      </w:r>
      <w:r>
        <w:rPr>
          <w:sz w:val="24"/>
          <w:szCs w:val="24"/>
        </w:rPr>
        <w:t xml:space="preserve"> не реже одного раза в квартал.</w:t>
      </w:r>
      <w:r>
        <w:rPr>
          <w:sz w:val="24"/>
          <w:szCs w:val="24"/>
        </w:rPr>
      </w:r>
      <w:r/>
    </w:p>
    <w:p>
      <w:pPr>
        <w:pStyle w:val="660"/>
        <w:jc w:val="both"/>
        <w:rPr>
          <w:i w:val="false"/>
          <w:sz w:val="24"/>
        </w:rPr>
      </w:pPr>
      <w:r>
        <w:rPr>
          <w:i w:val="false"/>
          <w:sz w:val="24"/>
        </w:rPr>
        <w:t xml:space="preserve">1.3</w:t>
      </w:r>
      <w:r>
        <w:rPr>
          <w:i w:val="false"/>
        </w:rPr>
        <w:t xml:space="preserve">.</w:t>
      </w:r>
      <w:r>
        <w:rPr>
          <w:i/>
        </w:rPr>
        <w:t xml:space="preserve"> </w:t>
      </w:r>
      <w:r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 xml:space="preserve">антинаркотической </w:t>
      </w:r>
      <w:r>
        <w:rPr>
          <w:sz w:val="24"/>
          <w:szCs w:val="24"/>
        </w:rPr>
        <w:t xml:space="preserve">комиссии указанные в протоколе заседания № 19-1</w:t>
      </w:r>
      <w:r>
        <w:rPr>
          <w:sz w:val="24"/>
          <w:szCs w:val="24"/>
        </w:rPr>
        <w:t xml:space="preserve">6/14 от 16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.2020г. пункт № </w:t>
      </w:r>
      <w:r>
        <w:rPr>
          <w:sz w:val="24"/>
          <w:szCs w:val="24"/>
        </w:rPr>
        <w:t xml:space="preserve">4.2 - 4.3. </w:t>
      </w:r>
      <w:r>
        <w:rPr>
          <w:i/>
        </w:rPr>
        <w:t xml:space="preserve">- </w:t>
      </w:r>
      <w:r>
        <w:rPr>
          <w:i w:val="false"/>
          <w:sz w:val="24"/>
        </w:rPr>
        <w:t xml:space="preserve">Главам Кожевниковского, Новопокровского, Песочнодубровского, Уртамского сельских поселений </w:t>
      </w:r>
      <w:r>
        <w:rPr>
          <w:i w:val="false"/>
          <w:sz w:val="24"/>
        </w:rPr>
        <w:t xml:space="preserve">предоставить письменное объяснение о ненадлежащем исполнении решения комиссии</w:t>
      </w:r>
      <w:r>
        <w:rPr>
          <w:i w:val="false"/>
          <w:sz w:val="24"/>
        </w:rPr>
        <w:t xml:space="preserve">.</w:t>
      </w:r>
      <w:r/>
    </w:p>
    <w:p>
      <w:pPr>
        <w:pStyle w:val="660"/>
        <w:jc w:val="both"/>
        <w:rPr>
          <w:i w:val="false"/>
          <w:sz w:val="24"/>
        </w:rPr>
      </w:pPr>
      <w:r>
        <w:rPr>
          <w:i w:val="false"/>
          <w:sz w:val="24"/>
        </w:rPr>
        <w:t xml:space="preserve">1.4. Секретарю комиссии  заранее готовить отчет об исполнении решений комиссии </w:t>
      </w:r>
      <w:r>
        <w:rPr>
          <w:i w:val="false"/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660"/>
        <w:jc w:val="both"/>
        <w:rPr>
          <w:b w:val="false"/>
          <w:i/>
          <w:sz w:val="24"/>
        </w:rPr>
      </w:pPr>
      <w:r>
        <w:rPr>
          <w:rFonts w:eastAsia="Calibri"/>
          <w:sz w:val="24"/>
        </w:rPr>
      </w: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 :</w:t>
      </w:r>
      <w:r>
        <w:rPr>
          <w:b w:val="false"/>
          <w:i/>
          <w:sz w:val="24"/>
        </w:rPr>
        <w:t xml:space="preserve">  </w:t>
      </w:r>
      <w:r>
        <w:rPr>
          <w:i/>
          <w:sz w:val="24"/>
          <w:szCs w:val="24"/>
        </w:rPr>
        <w:t xml:space="preserve">Врача психиатра - нарколога ОГАУЗ «Кожевниковская РБ» - Тараненко Владимир Викторович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1 листе)</w:t>
      </w:r>
      <w:r>
        <w:rPr>
          <w:b w:val="false"/>
          <w:i/>
          <w:sz w:val="24"/>
        </w:rPr>
        <w:t xml:space="preserve">, </w:t>
      </w:r>
      <w:r>
        <w:rPr>
          <w:i/>
          <w:sz w:val="24"/>
        </w:rPr>
        <w:t xml:space="preserve">начальник ОМВД России по Кожевниковскому району - Алимпиев Дмитрий Олегович</w:t>
      </w:r>
      <w:r>
        <w:rPr>
          <w:i/>
          <w:sz w:val="24"/>
        </w:rPr>
        <w:t xml:space="preserve"> (доклад прилагается на 1 листе).</w:t>
      </w:r>
      <w:r>
        <w:rPr>
          <w:b w:val="false"/>
          <w:i/>
          <w:sz w:val="24"/>
        </w:rPr>
      </w:r>
      <w:r/>
    </w:p>
    <w:p>
      <w:pPr>
        <w:pStyle w:val="660"/>
        <w:jc w:val="center"/>
        <w:rPr>
          <w:b w:val="false"/>
          <w:i/>
          <w:sz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center"/>
        <w:rPr>
          <w:b/>
          <w:sz w:val="24"/>
          <w:u w:val="single"/>
        </w:rPr>
      </w:pPr>
      <w:r>
        <w:rPr>
          <w:b w:val="false"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center"/>
        <w:rPr>
          <w:b w:val="false"/>
          <w:i/>
          <w:sz w:val="24"/>
        </w:rPr>
      </w:pPr>
      <w:r>
        <w:rPr>
          <w:b/>
          <w:sz w:val="24"/>
          <w:u w:val="single"/>
        </w:rPr>
      </w:r>
      <w:r>
        <w:rPr>
          <w:b/>
          <w:sz w:val="24"/>
          <w:u w:val="single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 w:val="false"/>
          <w:sz w:val="24"/>
          <w:szCs w:val="24"/>
        </w:rPr>
        <w:t xml:space="preserve">2.2.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Опубликовать в</w:t>
      </w:r>
      <w:r>
        <w:rPr>
          <w:sz w:val="24"/>
        </w:rPr>
        <w:t xml:space="preserve"> районной газете выступления специалистов в сфере профилактики и реабилитации наркомании, информацию о современных методах лечения наркомании, возможностях наркологической службы и реабилитационных центров, а также о складывающейся наркоситуации в районе.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</w: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февраль 2021 года</w:t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ОГАУЗ «Кожевниковская РБ».</w:t>
      </w:r>
      <w:r>
        <w:rPr>
          <w:i/>
          <w:sz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i w:val="false"/>
          <w:sz w:val="24"/>
          <w:szCs w:val="24"/>
        </w:rPr>
        <w:t xml:space="preserve">2.3.</w:t>
      </w:r>
      <w:r>
        <w:rPr>
          <w:sz w:val="24"/>
          <w:szCs w:val="24"/>
        </w:rPr>
        <w:t xml:space="preserve"> Продолжить работу по предупреждению и выявлению преступлений, связанных с незаконным оборотом наркотиков. </w:t>
      </w:r>
      <w:r>
        <w:rPr>
          <w:sz w:val="24"/>
        </w:rPr>
        <w:t xml:space="preserve">Усилить профилактическую работу через СМИ</w:t>
      </w:r>
      <w:r>
        <w:rPr>
          <w:sz w:val="24"/>
          <w:szCs w:val="24"/>
        </w:rPr>
        <w:t xml:space="preserve"> не реже одного раза в квартал.</w:t>
      </w:r>
      <w:r>
        <w:rPr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Срок: постоянно</w:t>
      </w:r>
      <w:r>
        <w:rPr>
          <w:i/>
          <w:sz w:val="24"/>
          <w:szCs w:val="24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2.4. Провести анализ складывающейся наркоситуации в сельских поселениях района по итогам 2020 года и доложить информацию на очередном заседании комиссии. </w:t>
      </w:r>
      <w:r/>
    </w:p>
    <w:p>
      <w:pPr>
        <w:pStyle w:val="660"/>
        <w:jc w:val="both"/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февраль 2021 года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ОМВД России по Кожевниковскому району.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/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 : </w:t>
      </w:r>
      <w:r>
        <w:rPr>
          <w:rFonts w:eastAsia="Calibri"/>
          <w:i/>
          <w:sz w:val="24"/>
          <w:szCs w:val="28"/>
        </w:rPr>
        <w:t xml:space="preserve">старшего методиста МКУ «Кожевниковский ресурсно - методического центра» А.И. Вакурина </w:t>
      </w:r>
      <w:r>
        <w:rPr>
          <w:rFonts w:eastAsia="Calibri"/>
          <w:b/>
          <w:i/>
          <w:sz w:val="24"/>
        </w:rPr>
        <w:t xml:space="preserve">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 2 листах)</w:t>
      </w:r>
      <w:r>
        <w:rPr>
          <w:i/>
        </w:rPr>
      </w:r>
      <w:r/>
    </w:p>
    <w:p>
      <w:pPr>
        <w:pStyle w:val="660"/>
        <w:jc w:val="center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  </w:t>
      </w:r>
      <w:r>
        <w:rPr>
          <w:sz w:val="24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i/>
          <w:sz w:val="24"/>
          <w:szCs w:val="24"/>
        </w:rPr>
      </w:r>
      <w:r>
        <w:rPr>
          <w:b/>
          <w:sz w:val="24"/>
          <w:szCs w:val="24"/>
          <w:u w:val="single"/>
        </w:rPr>
        <w:t xml:space="preserve">РЕШИЛИ:</w:t>
      </w:r>
      <w:r>
        <w:rPr>
          <w:sz w:val="24"/>
        </w:rPr>
      </w:r>
      <w:r/>
    </w:p>
    <w:p>
      <w:pPr>
        <w:pStyle w:val="660"/>
        <w:jc w:val="center"/>
        <w:rPr>
          <w:b w:val="false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3.1. Информацию принять к сведению.</w:t>
      </w:r>
      <w:r>
        <w:rPr>
          <w:sz w:val="24"/>
        </w:rPr>
      </w:r>
      <w:r/>
    </w:p>
    <w:p>
      <w:pPr>
        <w:pStyle w:val="660"/>
        <w:jc w:val="both"/>
      </w:pPr>
      <w:r>
        <w:rPr>
          <w:b w:val="false"/>
          <w:i w:val="false"/>
          <w:sz w:val="24"/>
        </w:rPr>
        <w:t xml:space="preserve">3.3. </w:t>
      </w:r>
      <w:r>
        <w:rPr>
          <w:sz w:val="24"/>
          <w:szCs w:val="24"/>
        </w:rPr>
        <w:t xml:space="preserve">Активизировать разъяснительную работы в общеобразовательных организациях, а так же с родителями учащихся с целью увеличения количества участников социально-психологического тестирования.</w:t>
      </w:r>
      <w:r>
        <w:rPr>
          <w:sz w:val="24"/>
        </w:rPr>
      </w:r>
      <w:r/>
    </w:p>
    <w:p>
      <w:pPr>
        <w:pStyle w:val="660"/>
        <w:jc w:val="both"/>
      </w:pPr>
      <w:r>
        <w:rPr>
          <w:sz w:val="24"/>
          <w:szCs w:val="24"/>
        </w:rPr>
      </w:r>
      <w:r>
        <w:rPr>
          <w:i/>
          <w:sz w:val="24"/>
        </w:rPr>
        <w:t xml:space="preserve">Срок: в течение 2021 года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Отдел образования Администрации Кожевниковского района.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3.4. Организовать консультативную работу на постоянной основе по вопросам раннего выявления несовершеннолетних наркопотребителей с  </w:t>
      </w:r>
      <w:r>
        <w:rPr>
          <w:b w:val="false"/>
          <w:i w:val="false"/>
          <w:sz w:val="24"/>
        </w:rPr>
        <w:t xml:space="preserve">врачем психиатром - наркологом, социальным педагогом и психологом, осуществяющим свою деятельность в организациях общего образования.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  <w:szCs w:val="24"/>
        </w:rPr>
      </w:r>
      <w:r>
        <w:rPr>
          <w:i/>
          <w:sz w:val="24"/>
        </w:rPr>
        <w:t xml:space="preserve">Срок: в течение 2021 года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ОГАУЗ «Кожевниковская РБ», Отдел образования Администрации Кожевниковского района.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/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</w:pPr>
      <w:r>
        <w:rPr>
          <w:rFonts w:eastAsia="Calibri"/>
          <w:i/>
          <w:sz w:val="24"/>
        </w:rPr>
      </w:r>
      <w:r>
        <w:rPr>
          <w:b/>
          <w:sz w:val="24"/>
        </w:rPr>
        <w:t xml:space="preserve">4.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четвертому вопросу слушали : </w:t>
      </w:r>
      <w:r>
        <w:rPr>
          <w:b w:val="false"/>
          <w:i/>
          <w:sz w:val="24"/>
        </w:rPr>
        <w:t xml:space="preserve">Председателя комиссии Малолетко А.А. (план работы комиссии на 2021 год)</w:t>
      </w:r>
      <w:r/>
    </w:p>
    <w:p>
      <w:pPr>
        <w:pStyle w:val="660"/>
        <w:jc w:val="center"/>
      </w:pPr>
      <w:r/>
      <w:r/>
    </w:p>
    <w:p>
      <w:pPr>
        <w:pStyle w:val="66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center"/>
        <w:rPr>
          <w:sz w:val="24"/>
        </w:rPr>
      </w:pPr>
      <w:r>
        <w:rPr>
          <w:b/>
          <w:sz w:val="24"/>
          <w:u w:val="single"/>
        </w:rPr>
      </w:r>
      <w:r>
        <w:rPr>
          <w:b/>
          <w:sz w:val="24"/>
          <w:u w:val="single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4.1. Утвердить план работы антинаркотической комиссии Кожевниковского района на 2021 год;</w:t>
      </w:r>
      <w:r/>
    </w:p>
    <w:p>
      <w:pPr>
        <w:pStyle w:val="660"/>
        <w:jc w:val="both"/>
      </w:pPr>
      <w:r>
        <w:rPr>
          <w:sz w:val="24"/>
          <w:szCs w:val="24"/>
        </w:rPr>
        <w:t xml:space="preserve">4.2. Организовать работу антинаркотической комиссии в соответствии с утвержденным планом работы на 2021 год не реже одного раза в квартал;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в течение 2021г.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Председатель комиссии, секретарь комиссии</w:t>
      </w:r>
      <w:r/>
    </w:p>
    <w:p>
      <w:pPr>
        <w:pStyle w:val="660"/>
        <w:jc w:val="both"/>
      </w:pPr>
      <w:r>
        <w:rPr>
          <w:sz w:val="24"/>
          <w:szCs w:val="24"/>
        </w:rPr>
        <w:t xml:space="preserve">4.3. Разместить информацию на сайте Администрации Кожевниковского района.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Срок: январь 2021г.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секретарь комиссии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b/>
        </w:rPr>
      </w:pPr>
      <w:r>
        <w:rPr>
          <w:b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А.А. Малолетко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  <w:tab/>
        <w:tab/>
      </w:r>
      <w:r>
        <w:rPr>
          <w:sz w:val="24"/>
          <w:szCs w:val="24"/>
        </w:rPr>
      </w:r>
      <w:r/>
    </w:p>
    <w:p>
      <w:pPr>
        <w:pStyle w:val="66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2020-12-17T05:44:08Z</dcterms:modified>
</cp:coreProperties>
</file>