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1A" w:rsidRPr="008278C5" w:rsidRDefault="008B451A" w:rsidP="008B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C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451A" w:rsidRPr="008278C5" w:rsidRDefault="008E0E0A" w:rsidP="008B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C5">
        <w:rPr>
          <w:rFonts w:ascii="Times New Roman" w:hAnsi="Times New Roman" w:cs="Times New Roman"/>
          <w:sz w:val="24"/>
          <w:szCs w:val="24"/>
        </w:rPr>
        <w:t>к</w:t>
      </w:r>
      <w:r w:rsidR="008B451A" w:rsidRPr="008278C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B451A" w:rsidRPr="008278C5" w:rsidRDefault="008B451A" w:rsidP="008B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C5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8B451A" w:rsidRPr="00723C23" w:rsidRDefault="00441634" w:rsidP="008B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C5">
        <w:rPr>
          <w:rFonts w:ascii="Times New Roman" w:hAnsi="Times New Roman" w:cs="Times New Roman"/>
          <w:sz w:val="24"/>
          <w:szCs w:val="24"/>
        </w:rPr>
        <w:t xml:space="preserve">№ </w:t>
      </w:r>
      <w:r w:rsidR="00B34638">
        <w:rPr>
          <w:rFonts w:ascii="Times New Roman" w:hAnsi="Times New Roman" w:cs="Times New Roman"/>
          <w:sz w:val="24"/>
          <w:szCs w:val="24"/>
        </w:rPr>
        <w:t xml:space="preserve"> 46 </w:t>
      </w:r>
      <w:r w:rsidR="008E0E0A" w:rsidRPr="008278C5">
        <w:rPr>
          <w:rFonts w:ascii="Times New Roman" w:hAnsi="Times New Roman" w:cs="Times New Roman"/>
          <w:sz w:val="24"/>
          <w:szCs w:val="24"/>
        </w:rPr>
        <w:t xml:space="preserve"> от</w:t>
      </w:r>
      <w:r w:rsidR="00B34638">
        <w:rPr>
          <w:rFonts w:ascii="Times New Roman" w:hAnsi="Times New Roman" w:cs="Times New Roman"/>
          <w:sz w:val="24"/>
          <w:szCs w:val="24"/>
        </w:rPr>
        <w:t xml:space="preserve"> 30.01.2020</w:t>
      </w:r>
    </w:p>
    <w:p w:rsidR="008B451A" w:rsidRDefault="008B451A" w:rsidP="008B4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1A" w:rsidRDefault="008B451A" w:rsidP="008B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 РАБОТЫ МЕЖВЕДОМСТВЕННОЙ КОМИСС</w:t>
      </w:r>
      <w:r w:rsidR="00B178CE">
        <w:rPr>
          <w:rFonts w:ascii="Times New Roman" w:hAnsi="Times New Roman" w:cs="Times New Roman"/>
          <w:sz w:val="28"/>
          <w:szCs w:val="28"/>
        </w:rPr>
        <w:t>ИИ</w:t>
      </w:r>
    </w:p>
    <w:p w:rsidR="00A132DB" w:rsidRPr="00A67611" w:rsidRDefault="008B451A" w:rsidP="008B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полноты платежей в консолидированный бюджет МО</w:t>
      </w:r>
      <w:r w:rsidR="00DD4BE2">
        <w:rPr>
          <w:rFonts w:ascii="Times New Roman" w:hAnsi="Times New Roman" w:cs="Times New Roman"/>
          <w:sz w:val="28"/>
          <w:szCs w:val="28"/>
        </w:rPr>
        <w:t xml:space="preserve"> « Кожевниковский район»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horzAnchor="page" w:tblpX="1513" w:tblpY="406"/>
        <w:tblW w:w="0" w:type="auto"/>
        <w:tblLook w:val="04A0"/>
      </w:tblPr>
      <w:tblGrid>
        <w:gridCol w:w="675"/>
        <w:gridCol w:w="6237"/>
        <w:gridCol w:w="2552"/>
        <w:gridCol w:w="4536"/>
      </w:tblGrid>
      <w:tr w:rsidR="00D23D89" w:rsidRPr="00A67611" w:rsidTr="006B52E7">
        <w:trPr>
          <w:trHeight w:val="552"/>
        </w:trPr>
        <w:tc>
          <w:tcPr>
            <w:tcW w:w="675" w:type="dxa"/>
          </w:tcPr>
          <w:p w:rsidR="00D23D89" w:rsidRPr="00A67611" w:rsidRDefault="00D23D89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3D89" w:rsidRPr="00A67611" w:rsidRDefault="00D23D89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D23D89" w:rsidRPr="00A67611" w:rsidRDefault="00D23D89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D23D89" w:rsidRPr="00A67611" w:rsidRDefault="00D23D89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27676" w:rsidRPr="00A67611" w:rsidTr="00D6502F">
        <w:tc>
          <w:tcPr>
            <w:tcW w:w="14000" w:type="dxa"/>
            <w:gridSpan w:val="4"/>
          </w:tcPr>
          <w:p w:rsidR="00B27676" w:rsidRDefault="00B27676" w:rsidP="00B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76" w:rsidRPr="00EF1EA1" w:rsidRDefault="00F22EE7" w:rsidP="00EF1EA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уменьшению задолженности по налогам и сборам</w:t>
            </w:r>
          </w:p>
          <w:p w:rsidR="00B27676" w:rsidRDefault="00B27676" w:rsidP="00B2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F22EE7" w:rsidRPr="00C818C5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C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 участием  Глав сельских поселений по увеличению налоговых и неналоговых доходов, обсуждение, анализ и оценка мероприятий по сокращению задолженности по аренде имущества в бюджеты поселений. Рассмотрение мероприятий по увеличению поступлений налога на имущество, земельного налога.</w:t>
            </w:r>
          </w:p>
        </w:tc>
        <w:tc>
          <w:tcPr>
            <w:tcW w:w="2552" w:type="dxa"/>
          </w:tcPr>
          <w:p w:rsidR="00F22EE7" w:rsidRPr="007C732F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Томской области;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прогнозирования;</w:t>
            </w:r>
          </w:p>
          <w:p w:rsidR="00F22EE7" w:rsidRDefault="00954656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тдел правовой и кадровой работы;</w:t>
            </w:r>
          </w:p>
          <w:p w:rsidR="001A2B3D" w:rsidRDefault="001A2B3D" w:rsidP="001A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поселений.</w:t>
            </w:r>
          </w:p>
          <w:p w:rsidR="001A2B3D" w:rsidRDefault="001A2B3D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налоговой инспекцией, главами сельских поселений по  проведению декларационной компании </w:t>
            </w:r>
          </w:p>
        </w:tc>
        <w:tc>
          <w:tcPr>
            <w:tcW w:w="2552" w:type="dxa"/>
          </w:tcPr>
          <w:p w:rsidR="00F22EE7" w:rsidRPr="007C732F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Томской области;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EE7" w:rsidRPr="00A67611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4B5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установлению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уклоняющихся от постановки на учет в налоговых органах, не представляющих в эти органы налоговые декларации, а так же лиц, осуществляющих предпринимательскую деятельность без установленной законодательством соответствующей государственной регистрации</w:t>
            </w:r>
          </w:p>
        </w:tc>
        <w:tc>
          <w:tcPr>
            <w:tcW w:w="2552" w:type="dxa"/>
          </w:tcPr>
          <w:p w:rsidR="00F22EE7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Томской области;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4B5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237" w:type="dxa"/>
          </w:tcPr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  по  увеличению </w:t>
            </w:r>
          </w:p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поступлений  в  бюджет доходов от  аренды  земельных участков:</w:t>
            </w:r>
          </w:p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 xml:space="preserve">-  постоянный  контроль  за  поступлением доходов </w:t>
            </w:r>
            <w:proofErr w:type="gramStart"/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аренды земельных участков;</w:t>
            </w:r>
          </w:p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-  принятие  мер  по  ликвидации задолженности  по  арендной  плате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земли  (в  том  числе </w:t>
            </w:r>
            <w:proofErr w:type="gramEnd"/>
          </w:p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 xml:space="preserve">взыскание  имеющейся  задолженности  </w:t>
            </w:r>
            <w:proofErr w:type="gramStart"/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 xml:space="preserve">судебном </w:t>
            </w:r>
            <w:proofErr w:type="gramStart"/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552" w:type="dxa"/>
          </w:tcPr>
          <w:p w:rsidR="00F22EE7" w:rsidRPr="00801DED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4536" w:type="dxa"/>
          </w:tcPr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bookmarkStart w:id="0" w:name="_GoBack"/>
            <w:bookmarkEnd w:id="0"/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района;</w:t>
            </w:r>
          </w:p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954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656" w:rsidRPr="00801DED" w:rsidRDefault="006E226B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  <w:r w:rsidR="00954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F22EE7" w:rsidRPr="00F63051" w:rsidRDefault="00F22EE7" w:rsidP="00F22EE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818C5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о причинах возникновения и возможных сроках уплаты задолженности в бюджет по аренде земли и аренде имущества</w:t>
            </w:r>
          </w:p>
        </w:tc>
        <w:tc>
          <w:tcPr>
            <w:tcW w:w="2552" w:type="dxa"/>
          </w:tcPr>
          <w:p w:rsidR="00F22EE7" w:rsidRPr="00A67611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676" w:rsidRPr="00A67611" w:rsidTr="00D6502F">
        <w:tc>
          <w:tcPr>
            <w:tcW w:w="14000" w:type="dxa"/>
            <w:gridSpan w:val="4"/>
          </w:tcPr>
          <w:p w:rsidR="00B27676" w:rsidRDefault="00B27676" w:rsidP="00D2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76" w:rsidRDefault="00B27676" w:rsidP="00B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22EE7" w:rsidRPr="00EF1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снижению неформальной занятости</w:t>
            </w:r>
            <w:r w:rsidR="00F2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7676" w:rsidRDefault="00B27676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F22EE7" w:rsidRPr="00A67611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611">
              <w:rPr>
                <w:rFonts w:ascii="Times New Roman" w:hAnsi="Times New Roman" w:cs="Times New Roman"/>
                <w:sz w:val="24"/>
                <w:szCs w:val="24"/>
              </w:rPr>
              <w:t>роведение контрольных  мероприятий по выявлению неформальной занятости, легализации заработной платы и платежей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(рейды рабочей группы)</w:t>
            </w:r>
          </w:p>
        </w:tc>
        <w:tc>
          <w:tcPr>
            <w:tcW w:w="2552" w:type="dxa"/>
          </w:tcPr>
          <w:p w:rsidR="00F22EE7" w:rsidRPr="00A67611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Томской области;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«Кожевниковский центр занятости населения Кожевниковского района»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26B" w:rsidRDefault="006E226B" w:rsidP="006E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прогнозирования;</w:t>
            </w:r>
          </w:p>
          <w:p w:rsidR="00F22EE7" w:rsidRPr="00A67611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Кожевниковского района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F22EE7" w:rsidRPr="00A67611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611">
              <w:rPr>
                <w:rFonts w:ascii="Times New Roman" w:hAnsi="Times New Roman" w:cs="Times New Roman"/>
                <w:sz w:val="24"/>
                <w:szCs w:val="24"/>
              </w:rPr>
              <w:t>роведение контрольных  мероприятий по 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нелегальных перевозчиков (рейды)</w:t>
            </w:r>
          </w:p>
        </w:tc>
        <w:tc>
          <w:tcPr>
            <w:tcW w:w="2552" w:type="dxa"/>
          </w:tcPr>
          <w:p w:rsidR="00F22EE7" w:rsidRPr="00A67611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 Кожевниковского района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Томской области;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 ОМВД России по Кожевниковскому району;</w:t>
            </w:r>
          </w:p>
          <w:p w:rsidR="00F22EE7" w:rsidRPr="00A67611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Кожевниковского района</w:t>
            </w:r>
            <w:r w:rsidR="005D2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237" w:type="dxa"/>
          </w:tcPr>
          <w:p w:rsidR="00F22EE7" w:rsidRPr="00A67611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 контролирующими и силовыми органами района по выявлению неформальной занятости в сфере такси и выработки нестандартных решений</w:t>
            </w:r>
          </w:p>
        </w:tc>
        <w:tc>
          <w:tcPr>
            <w:tcW w:w="2552" w:type="dxa"/>
          </w:tcPr>
          <w:p w:rsidR="00F22EE7" w:rsidRPr="00A67611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Томской области;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 ОМВД России по Кожевниковскому району;</w:t>
            </w:r>
          </w:p>
          <w:p w:rsidR="00F22EE7" w:rsidRPr="00A67611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Кожевниковского района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EE7" w:rsidRPr="00A67611" w:rsidTr="006B52E7">
        <w:tc>
          <w:tcPr>
            <w:tcW w:w="675" w:type="dxa"/>
          </w:tcPr>
          <w:p w:rsidR="00F22EE7" w:rsidRPr="00801DED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взаимодействию  с работодателями в отношении лиц предпенсионного возраста</w:t>
            </w:r>
          </w:p>
        </w:tc>
        <w:tc>
          <w:tcPr>
            <w:tcW w:w="2552" w:type="dxa"/>
          </w:tcPr>
          <w:p w:rsidR="00F22EE7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 Кожевниковский центр занятости населения Кожевниковского района»;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 приглашением работодателей выплачивающих заработную плату ниже установленного Региональным соглашением « О минимальной заработной плате в Томской области»,  </w:t>
            </w:r>
          </w:p>
        </w:tc>
        <w:tc>
          <w:tcPr>
            <w:tcW w:w="2552" w:type="dxa"/>
          </w:tcPr>
          <w:p w:rsidR="00F22EE7" w:rsidRPr="007C732F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С России № 2 по Томской области.</w:t>
            </w:r>
          </w:p>
          <w:p w:rsidR="00F22EE7" w:rsidRPr="00A67611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E7" w:rsidRPr="00A67611" w:rsidTr="006B52E7">
        <w:tc>
          <w:tcPr>
            <w:tcW w:w="675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Государственную инспекцию труда по Томской области и в прокуратуру Кожевниковского района сведений о фактах не оформления работодателем трудовых отношений, выплаты заработной платы ниже минимального размера  заработной платы в Томской области, наличия у хозяйствующего субъекта просроченной задолженности по заработной плате </w:t>
            </w:r>
          </w:p>
        </w:tc>
        <w:tc>
          <w:tcPr>
            <w:tcW w:w="2552" w:type="dxa"/>
          </w:tcPr>
          <w:p w:rsidR="00F22EE7" w:rsidRDefault="00F22EE7" w:rsidP="00F2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таких фактов)</w:t>
            </w:r>
          </w:p>
        </w:tc>
        <w:tc>
          <w:tcPr>
            <w:tcW w:w="4536" w:type="dxa"/>
          </w:tcPr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Томской области;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прогнозирования.</w:t>
            </w:r>
          </w:p>
          <w:p w:rsidR="00F22EE7" w:rsidRDefault="00F22EE7" w:rsidP="00F2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6" w:rsidRPr="00A67611" w:rsidTr="00D6502F">
        <w:tc>
          <w:tcPr>
            <w:tcW w:w="14000" w:type="dxa"/>
            <w:gridSpan w:val="4"/>
          </w:tcPr>
          <w:p w:rsidR="00B27676" w:rsidRDefault="00B27676" w:rsidP="00D2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76" w:rsidRDefault="00B27676" w:rsidP="00B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Мониторинг реализации мероприятий по снижению неформальной занятости</w:t>
            </w:r>
          </w:p>
          <w:p w:rsidR="00B27676" w:rsidRDefault="00B27676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BF" w:rsidRPr="00A67611" w:rsidTr="006B52E7">
        <w:tc>
          <w:tcPr>
            <w:tcW w:w="675" w:type="dxa"/>
          </w:tcPr>
          <w:p w:rsidR="000110BF" w:rsidRDefault="00B27676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работодателей выплачивающих заработную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плату ниже уровня установленного Региональным соглашением « О минимальной заработной плате в Томской области»,  имеющих задолженности в фонды и бюджеты различных уровней,  подают нулевые декларации.</w:t>
            </w:r>
          </w:p>
        </w:tc>
        <w:tc>
          <w:tcPr>
            <w:tcW w:w="2552" w:type="dxa"/>
          </w:tcPr>
          <w:p w:rsidR="000110BF" w:rsidRPr="003127B6" w:rsidRDefault="000110BF" w:rsidP="000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536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прогнозирования;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 Кожевниковский центр занятости населения Кожевниковского района»;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С России № 2 по Томской области.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BF" w:rsidRPr="00A67611" w:rsidTr="006B52E7">
        <w:tc>
          <w:tcPr>
            <w:tcW w:w="675" w:type="dxa"/>
          </w:tcPr>
          <w:p w:rsidR="000110BF" w:rsidRDefault="00B27676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D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зарегистрированных предпринимателей в сфере такси, с реестром выданных разрешений</w:t>
            </w:r>
          </w:p>
        </w:tc>
        <w:tc>
          <w:tcPr>
            <w:tcW w:w="2552" w:type="dxa"/>
          </w:tcPr>
          <w:p w:rsidR="000110BF" w:rsidRPr="00A67611" w:rsidRDefault="000110BF" w:rsidP="000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ского анализа и прогнозирования.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BF" w:rsidRPr="00A67611" w:rsidTr="006B52E7">
        <w:tc>
          <w:tcPr>
            <w:tcW w:w="675" w:type="dxa"/>
          </w:tcPr>
          <w:p w:rsidR="000110BF" w:rsidRDefault="00B27676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работодателей выплачивающих заработную плату ниже уровня установленного Региональным соглашением « О минимальной заработной плате в Томской области»,  имеющих задолженности в фонды и бюджеты различных уровней,  подают нулевые декларации.</w:t>
            </w:r>
          </w:p>
        </w:tc>
        <w:tc>
          <w:tcPr>
            <w:tcW w:w="2552" w:type="dxa"/>
          </w:tcPr>
          <w:p w:rsidR="000110BF" w:rsidRPr="003127B6" w:rsidRDefault="000110BF" w:rsidP="000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ского анализа и прогнозирования;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 Кожевниковский центр занятости населения Кожевниковского района»;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С России № 2 по Томской области.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BF" w:rsidRPr="00A67611" w:rsidTr="006B52E7">
        <w:tc>
          <w:tcPr>
            <w:tcW w:w="675" w:type="dxa"/>
          </w:tcPr>
          <w:p w:rsidR="000110BF" w:rsidRDefault="00B27676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учета работников, легализованных в результате проводимых мероприятий по выявлению неформальной занятости</w:t>
            </w:r>
          </w:p>
        </w:tc>
        <w:tc>
          <w:tcPr>
            <w:tcW w:w="2552" w:type="dxa"/>
          </w:tcPr>
          <w:p w:rsidR="000110BF" w:rsidRPr="00A67611" w:rsidRDefault="000110BF" w:rsidP="000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прогнозирования;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С России № 2 по Томской области.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BF" w:rsidRPr="00A67611" w:rsidTr="006B52E7">
        <w:tc>
          <w:tcPr>
            <w:tcW w:w="675" w:type="dxa"/>
          </w:tcPr>
          <w:p w:rsidR="000110BF" w:rsidRDefault="00B27676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информации от Глав сельских поселений о физических  лицах, занимающихся незаконной предпринимательской деятельностью</w:t>
            </w:r>
          </w:p>
        </w:tc>
        <w:tc>
          <w:tcPr>
            <w:tcW w:w="2552" w:type="dxa"/>
          </w:tcPr>
          <w:p w:rsidR="000110BF" w:rsidRPr="00A67611" w:rsidRDefault="000110BF" w:rsidP="000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прогнозирования;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5B7" w:rsidRDefault="000275B7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BF" w:rsidRPr="00A67611" w:rsidTr="006B52E7">
        <w:tc>
          <w:tcPr>
            <w:tcW w:w="675" w:type="dxa"/>
          </w:tcPr>
          <w:p w:rsidR="000110BF" w:rsidRDefault="00B27676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причинах возникновения и сроках уплаты задолженности по НДФЛ в бюджет предприятиями района</w:t>
            </w:r>
          </w:p>
        </w:tc>
        <w:tc>
          <w:tcPr>
            <w:tcW w:w="2552" w:type="dxa"/>
          </w:tcPr>
          <w:p w:rsidR="000110BF" w:rsidRPr="00A67611" w:rsidRDefault="000110BF" w:rsidP="000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Томской области;</w:t>
            </w:r>
          </w:p>
          <w:p w:rsidR="000110BF" w:rsidRDefault="000110BF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5B7" w:rsidRDefault="000275B7" w:rsidP="0001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76" w:rsidRPr="00A67611" w:rsidTr="00D6502F">
        <w:tc>
          <w:tcPr>
            <w:tcW w:w="14000" w:type="dxa"/>
            <w:gridSpan w:val="4"/>
          </w:tcPr>
          <w:p w:rsidR="00B27676" w:rsidRDefault="00B27676" w:rsidP="00D2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76" w:rsidRDefault="00B27676" w:rsidP="00B2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A55EB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разъяснительные мероприятия, направленные на снижение неформальной занятости</w:t>
            </w:r>
            <w:r w:rsidR="00827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увеличение поступления налогов</w:t>
            </w:r>
          </w:p>
          <w:p w:rsidR="00B27676" w:rsidRDefault="00B27676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89" w:rsidRPr="00A67611" w:rsidTr="006B52E7">
        <w:tc>
          <w:tcPr>
            <w:tcW w:w="675" w:type="dxa"/>
          </w:tcPr>
          <w:p w:rsidR="00D23D89" w:rsidRPr="00A67611" w:rsidRDefault="00B27676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E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23D89" w:rsidRPr="00A67611" w:rsidRDefault="00D23D89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 необходимости соблюдения требований ТК РФ в части представления информации о вакантных рабочих местах</w:t>
            </w:r>
          </w:p>
        </w:tc>
        <w:tc>
          <w:tcPr>
            <w:tcW w:w="2552" w:type="dxa"/>
          </w:tcPr>
          <w:p w:rsidR="00D23D89" w:rsidRPr="00A67611" w:rsidRDefault="007C732F" w:rsidP="007C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D23D89" w:rsidRPr="00A67611" w:rsidRDefault="00145143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 Кожевниковский центр занятости населения Кожевниковского района»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D89" w:rsidRPr="00A67611" w:rsidTr="006B52E7">
        <w:tc>
          <w:tcPr>
            <w:tcW w:w="675" w:type="dxa"/>
          </w:tcPr>
          <w:p w:rsidR="00D23D89" w:rsidRPr="00A67611" w:rsidRDefault="00B27676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23D89" w:rsidRPr="00A67611" w:rsidRDefault="00D23D89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C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работодателей о необходимости соблюдения требований ТК РФ в части представления информации о </w:t>
            </w:r>
            <w:r w:rsidR="00C818C5" w:rsidRPr="00C818C5">
              <w:rPr>
                <w:rFonts w:ascii="Times New Roman" w:hAnsi="Times New Roman" w:cs="Times New Roman"/>
                <w:sz w:val="24"/>
                <w:szCs w:val="24"/>
              </w:rPr>
              <w:t>квотировании</w:t>
            </w:r>
          </w:p>
        </w:tc>
        <w:tc>
          <w:tcPr>
            <w:tcW w:w="2552" w:type="dxa"/>
          </w:tcPr>
          <w:p w:rsidR="00D23D89" w:rsidRPr="00A67611" w:rsidRDefault="007C732F" w:rsidP="007C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D23D89" w:rsidRPr="00A67611" w:rsidRDefault="00145143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 Кожевниковский центр занятости населения Кожевниковского района»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D89" w:rsidRPr="00A67611" w:rsidTr="006B52E7">
        <w:tc>
          <w:tcPr>
            <w:tcW w:w="675" w:type="dxa"/>
          </w:tcPr>
          <w:p w:rsidR="00D23D89" w:rsidRPr="00A67611" w:rsidRDefault="00B27676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23D89" w:rsidRDefault="00C818C5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ка</w:t>
            </w:r>
            <w:r w:rsidR="00D23D89">
              <w:rPr>
                <w:rFonts w:ascii="Times New Roman" w:hAnsi="Times New Roman" w:cs="Times New Roman"/>
                <w:sz w:val="24"/>
                <w:szCs w:val="24"/>
              </w:rPr>
              <w:t>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2552" w:type="dxa"/>
          </w:tcPr>
          <w:p w:rsidR="00D23D89" w:rsidRPr="00A67611" w:rsidRDefault="003127B6" w:rsidP="007C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723C23" w:rsidRDefault="00723C23" w:rsidP="007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 Кожевниковский центр занятости населения Кожевниковского района»;</w:t>
            </w:r>
          </w:p>
          <w:p w:rsidR="00723C23" w:rsidRDefault="00723C23" w:rsidP="007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Томской области;</w:t>
            </w:r>
          </w:p>
          <w:p w:rsidR="006D18A6" w:rsidRDefault="006D18A6" w:rsidP="006D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прогнозирования;</w:t>
            </w:r>
          </w:p>
          <w:p w:rsidR="003942C1" w:rsidRDefault="003942C1" w:rsidP="007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поселений.</w:t>
            </w:r>
          </w:p>
          <w:p w:rsidR="00D23D89" w:rsidRDefault="00D23D89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E7" w:rsidRPr="00A67611" w:rsidTr="006B52E7">
        <w:tc>
          <w:tcPr>
            <w:tcW w:w="675" w:type="dxa"/>
          </w:tcPr>
          <w:p w:rsidR="006B52E7" w:rsidRPr="00A67611" w:rsidRDefault="00B27676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B52E7" w:rsidRDefault="000C5582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ка</w:t>
            </w:r>
            <w:r w:rsidR="006B52E7">
              <w:rPr>
                <w:rFonts w:ascii="Times New Roman" w:hAnsi="Times New Roman" w:cs="Times New Roman"/>
                <w:sz w:val="24"/>
                <w:szCs w:val="24"/>
              </w:rPr>
              <w:t>мпании об уведомлении граждан о необходимости оформления документов на объекты недвижимости, в т.ч</w:t>
            </w:r>
            <w:r w:rsidR="007C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2E7">
              <w:rPr>
                <w:rFonts w:ascii="Times New Roman" w:hAnsi="Times New Roman" w:cs="Times New Roman"/>
                <w:sz w:val="24"/>
                <w:szCs w:val="24"/>
              </w:rPr>
              <w:t xml:space="preserve"> и на земельные участки</w:t>
            </w:r>
          </w:p>
        </w:tc>
        <w:tc>
          <w:tcPr>
            <w:tcW w:w="2552" w:type="dxa"/>
          </w:tcPr>
          <w:p w:rsidR="006B52E7" w:rsidRPr="00A67611" w:rsidRDefault="003127B6" w:rsidP="007C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6B52E7" w:rsidRDefault="00723C23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поселений;</w:t>
            </w:r>
          </w:p>
          <w:p w:rsidR="00723C23" w:rsidRDefault="00723C23" w:rsidP="0072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C23" w:rsidRDefault="00723C23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30" w:rsidRPr="00A67611" w:rsidTr="006B52E7">
        <w:tc>
          <w:tcPr>
            <w:tcW w:w="675" w:type="dxa"/>
          </w:tcPr>
          <w:p w:rsidR="005D5730" w:rsidRPr="00A67611" w:rsidRDefault="00B27676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D5730" w:rsidRDefault="005D5730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контрольно – надзорных органов о нарушениях трудового законодательства, в том числе нарушениях при оформлении трудовых отношений, начислений и  выплаты заработной платы и т.д.</w:t>
            </w:r>
          </w:p>
        </w:tc>
        <w:tc>
          <w:tcPr>
            <w:tcW w:w="2552" w:type="dxa"/>
          </w:tcPr>
          <w:p w:rsidR="005D5730" w:rsidRPr="00A67611" w:rsidRDefault="007C732F" w:rsidP="007C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5D5730" w:rsidRDefault="00723C23" w:rsidP="00D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1A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7611" w:rsidRPr="00A67611" w:rsidRDefault="00A67611" w:rsidP="00A676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67611" w:rsidRDefault="00847715">
      <w:pPr>
        <w:rPr>
          <w:rFonts w:ascii="Times New Roman" w:hAnsi="Times New Roman" w:cs="Times New Roman"/>
          <w:sz w:val="24"/>
          <w:szCs w:val="24"/>
        </w:rPr>
      </w:pPr>
      <w:r w:rsidRPr="00E6057E">
        <w:rPr>
          <w:rFonts w:ascii="Times New Roman" w:hAnsi="Times New Roman" w:cs="Times New Roman"/>
          <w:sz w:val="24"/>
          <w:szCs w:val="24"/>
        </w:rPr>
        <w:t xml:space="preserve">Секретарь комиссии:          </w:t>
      </w:r>
      <w:r w:rsidR="004350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057E">
        <w:rPr>
          <w:rFonts w:ascii="Times New Roman" w:hAnsi="Times New Roman" w:cs="Times New Roman"/>
          <w:sz w:val="24"/>
          <w:szCs w:val="24"/>
        </w:rPr>
        <w:t xml:space="preserve">    </w:t>
      </w:r>
      <w:r w:rsidR="00053ABF">
        <w:rPr>
          <w:rFonts w:ascii="Times New Roman" w:hAnsi="Times New Roman" w:cs="Times New Roman"/>
          <w:sz w:val="24"/>
          <w:szCs w:val="24"/>
        </w:rPr>
        <w:t>Е.В. Негонова</w:t>
      </w:r>
    </w:p>
    <w:p w:rsidR="008278C5" w:rsidRDefault="008278C5">
      <w:pPr>
        <w:rPr>
          <w:rFonts w:ascii="Times New Roman" w:hAnsi="Times New Roman" w:cs="Times New Roman"/>
          <w:sz w:val="24"/>
          <w:szCs w:val="24"/>
        </w:rPr>
      </w:pPr>
    </w:p>
    <w:p w:rsidR="008278C5" w:rsidRPr="00E6057E" w:rsidRDefault="0082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</w:t>
      </w:r>
      <w:r w:rsidR="004350B8">
        <w:rPr>
          <w:rFonts w:ascii="Times New Roman" w:hAnsi="Times New Roman" w:cs="Times New Roman"/>
          <w:sz w:val="24"/>
          <w:szCs w:val="24"/>
        </w:rPr>
        <w:t xml:space="preserve">   </w:t>
      </w:r>
      <w:r w:rsidR="00053ABF">
        <w:rPr>
          <w:rFonts w:ascii="Times New Roman" w:hAnsi="Times New Roman" w:cs="Times New Roman"/>
          <w:sz w:val="24"/>
          <w:szCs w:val="24"/>
        </w:rPr>
        <w:t xml:space="preserve">  Н.В. Шерстобоева</w:t>
      </w:r>
    </w:p>
    <w:sectPr w:rsidR="008278C5" w:rsidRPr="00E6057E" w:rsidSect="00D23D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7DF"/>
    <w:multiLevelType w:val="hybridMultilevel"/>
    <w:tmpl w:val="0D560BE8"/>
    <w:lvl w:ilvl="0" w:tplc="6AF47E5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67A"/>
    <w:multiLevelType w:val="hybridMultilevel"/>
    <w:tmpl w:val="5BCE4EBC"/>
    <w:lvl w:ilvl="0" w:tplc="750E1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5D84"/>
    <w:multiLevelType w:val="hybridMultilevel"/>
    <w:tmpl w:val="296094C4"/>
    <w:lvl w:ilvl="0" w:tplc="C76C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30005"/>
    <w:multiLevelType w:val="hybridMultilevel"/>
    <w:tmpl w:val="B89A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54E9"/>
    <w:multiLevelType w:val="hybridMultilevel"/>
    <w:tmpl w:val="13B6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A6682"/>
    <w:multiLevelType w:val="hybridMultilevel"/>
    <w:tmpl w:val="DA8483C2"/>
    <w:lvl w:ilvl="0" w:tplc="B22E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11"/>
    <w:rsid w:val="000110BF"/>
    <w:rsid w:val="0002399A"/>
    <w:rsid w:val="000275B7"/>
    <w:rsid w:val="00053ABF"/>
    <w:rsid w:val="00054844"/>
    <w:rsid w:val="000C20D9"/>
    <w:rsid w:val="000C5582"/>
    <w:rsid w:val="000D2961"/>
    <w:rsid w:val="001137F1"/>
    <w:rsid w:val="0013085F"/>
    <w:rsid w:val="00145143"/>
    <w:rsid w:val="00154F97"/>
    <w:rsid w:val="001A2B3D"/>
    <w:rsid w:val="001C1683"/>
    <w:rsid w:val="002C52E9"/>
    <w:rsid w:val="00306D8E"/>
    <w:rsid w:val="003127B6"/>
    <w:rsid w:val="00337939"/>
    <w:rsid w:val="00352BE7"/>
    <w:rsid w:val="003942C1"/>
    <w:rsid w:val="00395D42"/>
    <w:rsid w:val="003A7EE5"/>
    <w:rsid w:val="00431D71"/>
    <w:rsid w:val="004350B8"/>
    <w:rsid w:val="00441634"/>
    <w:rsid w:val="004551BE"/>
    <w:rsid w:val="00471338"/>
    <w:rsid w:val="00492392"/>
    <w:rsid w:val="004B5666"/>
    <w:rsid w:val="004D579D"/>
    <w:rsid w:val="004E2C3A"/>
    <w:rsid w:val="00536F4C"/>
    <w:rsid w:val="005D2ABF"/>
    <w:rsid w:val="005D5730"/>
    <w:rsid w:val="005D6456"/>
    <w:rsid w:val="00686E66"/>
    <w:rsid w:val="006A60E0"/>
    <w:rsid w:val="006B523E"/>
    <w:rsid w:val="006B52E7"/>
    <w:rsid w:val="006D18A6"/>
    <w:rsid w:val="006E226B"/>
    <w:rsid w:val="00712705"/>
    <w:rsid w:val="00723C23"/>
    <w:rsid w:val="007723BE"/>
    <w:rsid w:val="0078498C"/>
    <w:rsid w:val="007C0D68"/>
    <w:rsid w:val="007C732F"/>
    <w:rsid w:val="00801DED"/>
    <w:rsid w:val="008278C5"/>
    <w:rsid w:val="00847715"/>
    <w:rsid w:val="00874351"/>
    <w:rsid w:val="008A6891"/>
    <w:rsid w:val="008B451A"/>
    <w:rsid w:val="008E0E0A"/>
    <w:rsid w:val="00914C60"/>
    <w:rsid w:val="00954656"/>
    <w:rsid w:val="00982D6C"/>
    <w:rsid w:val="009C0A0F"/>
    <w:rsid w:val="00A07A35"/>
    <w:rsid w:val="00A132DB"/>
    <w:rsid w:val="00A55EBA"/>
    <w:rsid w:val="00A67611"/>
    <w:rsid w:val="00AC23FF"/>
    <w:rsid w:val="00AC686A"/>
    <w:rsid w:val="00AD62AE"/>
    <w:rsid w:val="00AE0632"/>
    <w:rsid w:val="00B178CE"/>
    <w:rsid w:val="00B27676"/>
    <w:rsid w:val="00B34638"/>
    <w:rsid w:val="00B72C75"/>
    <w:rsid w:val="00C43687"/>
    <w:rsid w:val="00C81469"/>
    <w:rsid w:val="00C818C5"/>
    <w:rsid w:val="00CC1527"/>
    <w:rsid w:val="00CF2992"/>
    <w:rsid w:val="00D23D89"/>
    <w:rsid w:val="00D3523E"/>
    <w:rsid w:val="00D6502F"/>
    <w:rsid w:val="00DA4778"/>
    <w:rsid w:val="00DD3CEE"/>
    <w:rsid w:val="00DD4BE2"/>
    <w:rsid w:val="00E6057E"/>
    <w:rsid w:val="00EB6A9D"/>
    <w:rsid w:val="00EF1EA1"/>
    <w:rsid w:val="00F22EE7"/>
    <w:rsid w:val="00F24CD6"/>
    <w:rsid w:val="00F67248"/>
    <w:rsid w:val="00FD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11"/>
    <w:pPr>
      <w:ind w:left="720"/>
      <w:contextualSpacing/>
    </w:pPr>
  </w:style>
  <w:style w:type="table" w:styleId="a4">
    <w:name w:val="Table Grid"/>
    <w:basedOn w:val="a1"/>
    <w:uiPriority w:val="59"/>
    <w:rsid w:val="00A6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11"/>
    <w:pPr>
      <w:ind w:left="720"/>
      <w:contextualSpacing/>
    </w:pPr>
  </w:style>
  <w:style w:type="table" w:styleId="a4">
    <w:name w:val="Table Grid"/>
    <w:basedOn w:val="a1"/>
    <w:uiPriority w:val="59"/>
    <w:rsid w:val="00A6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E57D-F096-418F-80E2-5E35F0FE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Резервный</cp:lastModifiedBy>
  <cp:revision>38</cp:revision>
  <cp:lastPrinted>2020-02-04T03:15:00Z</cp:lastPrinted>
  <dcterms:created xsi:type="dcterms:W3CDTF">2018-01-26T04:52:00Z</dcterms:created>
  <dcterms:modified xsi:type="dcterms:W3CDTF">2020-02-04T03:17:00Z</dcterms:modified>
</cp:coreProperties>
</file>