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59"/>
        <w:ind w:left="-142" w:right="1" w:firstLine="0"/>
        <w:rPr>
          <w:b w:val="false"/>
          <w:sz w:val="24"/>
          <w:szCs w:val="28"/>
        </w:rPr>
      </w:pPr>
      <w:r>
        <w:rPr>
          <w:b w:val="false"/>
          <w:sz w:val="24"/>
          <w:szCs w:val="24"/>
        </w:rPr>
        <w:t xml:space="preserve">08.11.2019                                                                                     </w:t>
      </w:r>
      <w:r>
        <w:rPr>
          <w:b w:val="false"/>
          <w:sz w:val="24"/>
          <w:szCs w:val="24"/>
        </w:rPr>
        <w:t xml:space="preserve">              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     </w:t>
      </w:r>
      <w:r>
        <w:rPr>
          <w:b w:val="false"/>
          <w:sz w:val="24"/>
          <w:szCs w:val="24"/>
        </w:rPr>
        <w:t xml:space="preserve">          </w:t>
      </w:r>
      <w:r>
        <w:rPr>
          <w:b w:val="false"/>
          <w:sz w:val="24"/>
          <w:szCs w:val="24"/>
        </w:rPr>
        <w:t xml:space="preserve">              №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8"/>
        </w:rPr>
        <w:t xml:space="preserve">627 </w:t>
      </w:r>
      <w:r>
        <w:rPr>
          <w:b w:val="false"/>
          <w:sz w:val="24"/>
          <w:szCs w:val="28"/>
        </w:rPr>
      </w:r>
      <w:r>
        <w:rPr>
          <w:b w:val="false"/>
          <w:sz w:val="24"/>
        </w:rPr>
      </w:r>
    </w:p>
    <w:p>
      <w:pPr>
        <w:pStyle w:val="358"/>
        <w:tabs>
          <w:tab w:val="left" w:pos="1320" w:leader="none"/>
          <w:tab w:val="center" w:pos="5032" w:leader="none"/>
        </w:tabs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с. Кожевниково  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Кожевниковского района   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Томской области</w:t>
      </w:r>
      <w:r>
        <w:rPr>
          <w:b/>
          <w:sz w:val="16"/>
          <w:szCs w:val="16"/>
        </w:rPr>
      </w:r>
      <w:r/>
    </w:p>
    <w:p>
      <w:pPr>
        <w:pStyle w:val="358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5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</w:t>
      </w:r>
      <w:r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по со</w:t>
      </w:r>
      <w:r>
        <w:rPr>
          <w:sz w:val="24"/>
          <w:szCs w:val="24"/>
        </w:rPr>
        <w:t xml:space="preserve">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конфликта интересов</w:t>
      </w:r>
      <w:r>
        <w:rPr>
          <w:sz w:val="24"/>
          <w:szCs w:val="24"/>
        </w:rPr>
      </w:r>
      <w:r/>
    </w:p>
    <w:p>
      <w:pPr>
        <w:pStyle w:val="372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72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В связи с кадровыми изменениями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372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ПОСТАНОВЛЯЮ:</w:t>
      </w:r>
      <w:r>
        <w:rPr>
          <w:sz w:val="24"/>
          <w:szCs w:val="24"/>
        </w:rPr>
      </w:r>
      <w:r/>
    </w:p>
    <w:p>
      <w:pPr>
        <w:pStyle w:val="372"/>
        <w:ind w:firstLine="709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состав Ком</w:t>
      </w:r>
      <w:r>
        <w:rPr>
          <w:sz w:val="24"/>
          <w:szCs w:val="24"/>
        </w:rPr>
        <w:t xml:space="preserve">иссии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конфликта интересов согласно приложению к настоящему постановлению.</w:t>
      </w:r>
      <w:r>
        <w:rPr>
          <w:sz w:val="24"/>
          <w:szCs w:val="24"/>
        </w:rPr>
      </w:r>
      <w:r/>
    </w:p>
    <w:p>
      <w:pPr>
        <w:pStyle w:val="372"/>
        <w:ind w:firstLine="709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Постановление Администрации Кожевниковского района от 20.09</w:t>
      </w:r>
      <w:r>
        <w:rPr>
          <w:sz w:val="24"/>
          <w:szCs w:val="24"/>
        </w:rPr>
        <w:t xml:space="preserve">.2018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588</w:t>
      </w:r>
      <w:r>
        <w:rPr>
          <w:sz w:val="24"/>
          <w:szCs w:val="24"/>
        </w:rPr>
        <w:t xml:space="preserve"> «О Комиссии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 и урег</w:t>
      </w:r>
      <w:r>
        <w:rPr>
          <w:sz w:val="24"/>
          <w:szCs w:val="24"/>
        </w:rPr>
        <w:t xml:space="preserve">улированию конфликта интересов».</w:t>
      </w:r>
      <w:r>
        <w:rPr>
          <w:sz w:val="24"/>
          <w:szCs w:val="24"/>
        </w:rPr>
      </w:r>
      <w:r/>
    </w:p>
    <w:p>
      <w:pPr>
        <w:pStyle w:val="372"/>
        <w:ind w:firstLine="709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Разместить настоящее постановление на официальном сайте органов местного самоуправления Кожевниковского района.</w:t>
      </w:r>
      <w:r>
        <w:rPr>
          <w:sz w:val="24"/>
          <w:szCs w:val="24"/>
        </w:rPr>
      </w:r>
      <w:r/>
    </w:p>
    <w:p>
      <w:pPr>
        <w:pStyle w:val="372"/>
        <w:ind w:firstLine="709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со дня его подписания.</w:t>
      </w:r>
      <w:r/>
    </w:p>
    <w:p>
      <w:pPr>
        <w:pStyle w:val="372"/>
        <w:ind w:firstLine="709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</w:t>
      </w:r>
      <w:r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постановления</w:t>
      </w:r>
      <w:r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управляющего делами Администрации Кожевниковского района Бирюкову И.А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 xml:space="preserve">района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А.А. Малолетко</w:t>
      </w:r>
      <w:r/>
    </w:p>
    <w:p>
      <w:pPr>
        <w:pStyle w:val="35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35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5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5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35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</w:t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</w:t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 И.А. Бирюкова</w:t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____.____.201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г.</w:t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58"/>
        <w:ind w:firstLine="0"/>
        <w:jc w:val="both"/>
        <w:rPr>
          <w:sz w:val="20"/>
        </w:rPr>
      </w:pPr>
      <w:r>
        <w:rPr>
          <w:sz w:val="20"/>
        </w:rPr>
        <w:t xml:space="preserve">В.И. Савельева</w:t>
      </w:r>
      <w:r>
        <w:rPr>
          <w:sz w:val="20"/>
        </w:rPr>
      </w:r>
      <w:r/>
    </w:p>
    <w:p>
      <w:pPr>
        <w:pStyle w:val="358"/>
        <w:ind w:firstLine="0"/>
        <w:jc w:val="both"/>
        <w:rPr>
          <w:sz w:val="20"/>
        </w:rPr>
      </w:pPr>
      <w:r>
        <w:rPr>
          <w:sz w:val="20"/>
        </w:rPr>
        <w:t xml:space="preserve">22088</w:t>
      </w:r>
      <w:r>
        <w:rPr>
          <w:sz w:val="20"/>
        </w:rPr>
      </w:r>
      <w:r/>
    </w:p>
    <w:p>
      <w:pPr>
        <w:pStyle w:val="358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/>
    </w:p>
    <w:p>
      <w:pPr>
        <w:pStyle w:val="358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</w:t>
      </w:r>
      <w:r/>
    </w:p>
    <w:p>
      <w:pPr>
        <w:pStyle w:val="358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Кожевниковского района </w:t>
      </w:r>
      <w:r/>
    </w:p>
    <w:p>
      <w:pPr>
        <w:pStyle w:val="358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08.11.2019 № </w:t>
      </w:r>
      <w:r>
        <w:rPr>
          <w:sz w:val="24"/>
          <w:szCs w:val="24"/>
        </w:rPr>
        <w:t xml:space="preserve">627</w:t>
      </w:r>
      <w:r/>
    </w:p>
    <w:p>
      <w:pPr>
        <w:pStyle w:val="358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5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/>
    </w:p>
    <w:p>
      <w:pPr>
        <w:pStyle w:val="35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конфликта интересов</w:t>
      </w:r>
      <w:r>
        <w:rPr>
          <w:b/>
          <w:sz w:val="24"/>
          <w:szCs w:val="24"/>
        </w:rPr>
      </w:r>
      <w:r/>
    </w:p>
    <w:p>
      <w:pPr>
        <w:pStyle w:val="35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35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Анатольевна</w:t>
            </w:r>
            <w:r>
              <w:rPr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1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Управляющий делами Администрации Кожевниковского района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председателя Комиссии</w:t>
            </w:r>
            <w:r/>
          </w:p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Ивановна</w:t>
            </w:r>
            <w:r>
              <w:rPr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1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Начальник отдела правовой и кадровой работы Администрации Кожевниковского района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t xml:space="preserve">Комиссии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1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Маслова Екатерина Александровна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1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специалист-юрист </w:t>
            </w:r>
            <w:r>
              <w:rPr>
                <w:sz w:val="24"/>
                <w:szCs w:val="24"/>
              </w:rPr>
              <w:t xml:space="preserve">отдела правовой и кадровой работы Администрации Кожевниковского района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секретарь</w:t>
            </w:r>
            <w:r>
              <w:rPr>
                <w:sz w:val="24"/>
                <w:szCs w:val="24"/>
              </w:rPr>
              <w:t xml:space="preserve"> Комиссии</w:t>
            </w:r>
            <w:r/>
          </w:p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Вакурина </w:t>
            </w:r>
            <w:r/>
          </w:p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Анатольевна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1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муниципальной службы и кадрам отдела правовой и кадровой работы Администрации Кожевниковского района – </w:t>
            </w:r>
            <w:r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 xml:space="preserve">Комиссии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Соболева </w:t>
            </w:r>
            <w:r/>
          </w:p>
          <w:p>
            <w:pPr>
              <w:pStyle w:val="35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Борисовна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1" w:type="dxa"/>
            <w:vAlign w:val="top"/>
            <w:textDirection w:val="lrTb"/>
            <w:noWrap w:val="false"/>
          </w:tcPr>
          <w:p>
            <w:pPr>
              <w:pStyle w:val="35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документообороту и контролю за исполнением документов</w:t>
            </w:r>
            <w:r>
              <w:rPr>
                <w:sz w:val="24"/>
                <w:szCs w:val="24"/>
              </w:rPr>
              <w:t xml:space="preserve">, председатель профсоюза работников Администрации Кожевниковского района – член Комиссии</w:t>
            </w: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headerReference w:type="default" r:id="rId8"/>
      <w:headerReference w:type="even" r:id="rId9"/>
      <w:headerReference w:type="first" r:id="rId10"/>
      <w:footnotePr/>
      <w:type w:val="continuous"/>
      <w:pgSz w:w="11907" w:h="16840" w:orient="portrait"/>
      <w:pgMar w:top="1418" w:right="851" w:bottom="709" w:left="1701" w:header="425" w:footer="567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64"/>
      <w:rPr>
        <w:rStyle w:val="366"/>
        <w:b/>
      </w:rPr>
      <w:framePr w:wrap="around" w:vAnchor="text" w:hAnchor="margin" w:xAlign="center" w:y="1"/>
    </w:pPr>
    <w:r>
      <w:rPr>
        <w:rStyle w:val="366"/>
        <w:b/>
      </w:rPr>
    </w:r>
    <w:r/>
  </w:p>
  <w:p>
    <w:pPr>
      <w:pStyle w:val="3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64"/>
      <w:rPr>
        <w:rStyle w:val="366"/>
      </w:rPr>
      <w:framePr w:wrap="around" w:vAnchor="text" w:hAnchor="margin" w:xAlign="center" w:y="1"/>
    </w:pPr>
    <w:r>
      <w:rPr>
        <w:rStyle w:val="366"/>
      </w:rPr>
      <w:fldChar w:fldCharType="begin"/>
    </w:r>
    <w:r>
      <w:rPr>
        <w:rStyle w:val="366"/>
      </w:rPr>
      <w:instrText xml:space="preserve">PAGE  </w:instrText>
    </w:r>
    <w:r>
      <w:rPr>
        <w:rStyle w:val="366"/>
      </w:rPr>
      <w:fldChar w:fldCharType="end"/>
    </w:r>
    <w:r>
      <w:rPr>
        <w:rStyle w:val="366"/>
      </w:rPr>
    </w:r>
    <w:r/>
  </w:p>
  <w:p>
    <w:pPr>
      <w:pStyle w:val="36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64"/>
      <w:ind w:left="-142" w:firstLine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104" cy="689077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1" o:title=""/>
            </v:shape>
          </w:pict>
        </mc:Fallback>
      </mc:AlternateContent>
    </w:r>
    <w:r/>
  </w:p>
  <w:p>
    <w:pPr>
      <w:pStyle w:val="364"/>
      <w:ind w:firstLine="0"/>
      <w:spacing w:lineRule="exact" w:line="240" w:after="120"/>
    </w:pPr>
    <w:r>
      <w:rPr>
        <w:b w:val="false"/>
        <w:sz w:val="32"/>
      </w:rPr>
      <w:t xml:space="preserve">  </w:t>
    </w:r>
    <w:r>
      <w:t xml:space="preserve">а</w:t>
    </w:r>
    <w:r>
      <w:t xml:space="preserve">дминистрация</w:t>
    </w:r>
    <w:r>
      <w:t xml:space="preserve">   кожевниковского   района</w:t>
    </w:r>
    <w:r/>
  </w:p>
  <w:p>
    <w:pPr>
      <w:pStyle w:val="364"/>
      <w:ind w:firstLine="0"/>
      <w:spacing w:lineRule="auto" w:line="360" w:before="240"/>
    </w:pPr>
    <w:r>
      <w:t xml:space="preserve"> постановление</w:t>
    </w:r>
    <w:r/>
  </w:p>
  <w:p>
    <w:pPr>
      <w:pStyle w:val="364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pStyle w:val="358"/>
        <w:ind w:left="1173" w:hanging="465"/>
        <w:tabs>
          <w:tab w:val="left" w:pos="1173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358"/>
        <w:ind w:left="960" w:hanging="960"/>
        <w:tabs>
          <w:tab w:val="left" w:pos="9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358"/>
        <w:ind w:left="1414" w:hanging="705"/>
        <w:tabs>
          <w:tab w:val="left" w:pos="1414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358"/>
        <w:ind w:left="1173" w:hanging="465"/>
        <w:tabs>
          <w:tab w:val="left" w:pos="1173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Lined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">
    <w:name w:val="Bordered &amp; Lined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paragraph" w:styleId="186">
    <w:name w:val="Heading 1"/>
    <w:link w:val="1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7">
    <w:name w:val="Heading 1 Char"/>
    <w:link w:val="186"/>
    <w:uiPriority w:val="9"/>
    <w:rPr>
      <w:rFonts w:ascii="Arial" w:hAnsi="Arial" w:cs="Arial" w:eastAsia="Arial"/>
      <w:sz w:val="40"/>
      <w:szCs w:val="40"/>
    </w:rPr>
  </w:style>
  <w:style w:type="paragraph" w:styleId="188">
    <w:name w:val="Heading 2"/>
    <w:link w:val="1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9">
    <w:name w:val="Heading 2 Char"/>
    <w:link w:val="188"/>
    <w:uiPriority w:val="9"/>
    <w:rPr>
      <w:rFonts w:ascii="Arial" w:hAnsi="Arial" w:cs="Arial" w:eastAsia="Arial"/>
      <w:sz w:val="34"/>
    </w:rPr>
  </w:style>
  <w:style w:type="paragraph" w:styleId="190">
    <w:name w:val="Heading 3"/>
    <w:link w:val="1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1">
    <w:name w:val="Heading 3 Char"/>
    <w:link w:val="190"/>
    <w:uiPriority w:val="9"/>
    <w:rPr>
      <w:rFonts w:ascii="Arial" w:hAnsi="Arial" w:cs="Arial" w:eastAsia="Arial"/>
      <w:sz w:val="30"/>
      <w:szCs w:val="30"/>
    </w:rPr>
  </w:style>
  <w:style w:type="paragraph" w:styleId="192">
    <w:name w:val="Heading 4"/>
    <w:link w:val="1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3">
    <w:name w:val="Heading 4 Char"/>
    <w:link w:val="192"/>
    <w:uiPriority w:val="9"/>
    <w:rPr>
      <w:rFonts w:ascii="Arial" w:hAnsi="Arial" w:cs="Arial" w:eastAsia="Arial"/>
      <w:b/>
      <w:bCs/>
      <w:sz w:val="26"/>
      <w:szCs w:val="26"/>
    </w:rPr>
  </w:style>
  <w:style w:type="paragraph" w:styleId="194">
    <w:name w:val="Heading 5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5">
    <w:name w:val="Heading 5 Char"/>
    <w:link w:val="194"/>
    <w:uiPriority w:val="9"/>
    <w:rPr>
      <w:rFonts w:ascii="Arial" w:hAnsi="Arial" w:cs="Arial" w:eastAsia="Arial"/>
      <w:b/>
      <w:bCs/>
      <w:sz w:val="24"/>
      <w:szCs w:val="24"/>
    </w:rPr>
  </w:style>
  <w:style w:type="paragraph" w:styleId="196">
    <w:name w:val="Heading 6"/>
    <w:link w:val="1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7">
    <w:name w:val="Heading 6 Char"/>
    <w:link w:val="196"/>
    <w:uiPriority w:val="9"/>
    <w:rPr>
      <w:rFonts w:ascii="Arial" w:hAnsi="Arial" w:cs="Arial" w:eastAsia="Arial"/>
      <w:b/>
      <w:bCs/>
      <w:sz w:val="22"/>
      <w:szCs w:val="22"/>
    </w:rPr>
  </w:style>
  <w:style w:type="paragraph" w:styleId="198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9">
    <w:name w:val="Heading 7 Char"/>
    <w:link w:val="1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0">
    <w:name w:val="Heading 8"/>
    <w:link w:val="2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1">
    <w:name w:val="Heading 8 Char"/>
    <w:link w:val="200"/>
    <w:uiPriority w:val="9"/>
    <w:rPr>
      <w:rFonts w:ascii="Arial" w:hAnsi="Arial" w:cs="Arial" w:eastAsia="Arial"/>
      <w:i/>
      <w:iCs/>
      <w:sz w:val="22"/>
      <w:szCs w:val="22"/>
    </w:rPr>
  </w:style>
  <w:style w:type="paragraph" w:styleId="202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3">
    <w:name w:val="Heading 9 Char"/>
    <w:link w:val="202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qFormat/>
    <w:uiPriority w:val="34"/>
    <w:pPr>
      <w:contextualSpacing w:val="true"/>
      <w:ind w:left="720"/>
    </w:pPr>
  </w:style>
  <w:style w:type="paragraph" w:styleId="205">
    <w:name w:val="No Spacing"/>
    <w:qFormat/>
    <w:uiPriority w:val="1"/>
    <w:pPr>
      <w:spacing w:lineRule="auto" w:line="240" w:after="0" w:before="0"/>
    </w:pPr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>
    <w:name w:val="Title Char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>
    <w:name w:val="Subtitle Char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>
    <w:name w:val="Quote Char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>
    <w:name w:val="Intense Quote Char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Header Char"/>
    <w:link w:val="214"/>
    <w:uiPriority w:val="99"/>
  </w:style>
  <w:style w:type="paragraph" w:styleId="216">
    <w:name w:val="Footer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Footer Char"/>
    <w:link w:val="216"/>
    <w:uiPriority w:val="99"/>
  </w:style>
  <w:style w:type="table" w:styleId="2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2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2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2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2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2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2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2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2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2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2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2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2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2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2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2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2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2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2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2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2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2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2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2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2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2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2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2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2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2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2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2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3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3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3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3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3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3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3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3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3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3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3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3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3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3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44">
    <w:name w:val="Hyperlink"/>
    <w:uiPriority w:val="99"/>
    <w:unhideWhenUsed/>
    <w:rPr>
      <w:color w:val="0000FF" w:themeColor="hyperlink"/>
      <w:u w:val="single"/>
    </w:rPr>
  </w:style>
  <w:style w:type="paragraph" w:styleId="345">
    <w:name w:val="footnote text"/>
    <w:link w:val="346"/>
    <w:uiPriority w:val="99"/>
    <w:semiHidden/>
    <w:unhideWhenUsed/>
    <w:rPr>
      <w:sz w:val="18"/>
    </w:rPr>
    <w:pPr>
      <w:spacing w:lineRule="auto" w:line="240" w:after="40"/>
    </w:pPr>
  </w:style>
  <w:style w:type="character" w:styleId="346">
    <w:name w:val="Footnote Text Char"/>
    <w:link w:val="345"/>
    <w:uiPriority w:val="99"/>
    <w:rPr>
      <w:sz w:val="18"/>
    </w:rPr>
  </w:style>
  <w:style w:type="character" w:styleId="347">
    <w:name w:val="footnote reference"/>
    <w:uiPriority w:val="99"/>
    <w:unhideWhenUsed/>
    <w:rPr>
      <w:vertAlign w:val="superscript"/>
    </w:rPr>
  </w:style>
  <w:style w:type="paragraph" w:styleId="348">
    <w:name w:val="toc 1"/>
    <w:uiPriority w:val="39"/>
    <w:unhideWhenUsed/>
    <w:pPr>
      <w:ind w:left="0" w:right="0" w:firstLine="0"/>
      <w:spacing w:after="57"/>
    </w:pPr>
  </w:style>
  <w:style w:type="paragraph" w:styleId="349">
    <w:name w:val="toc 2"/>
    <w:uiPriority w:val="39"/>
    <w:unhideWhenUsed/>
    <w:pPr>
      <w:ind w:left="283" w:right="0" w:firstLine="0"/>
      <w:spacing w:after="57"/>
    </w:pPr>
  </w:style>
  <w:style w:type="paragraph" w:styleId="350">
    <w:name w:val="toc 3"/>
    <w:uiPriority w:val="39"/>
    <w:unhideWhenUsed/>
    <w:pPr>
      <w:ind w:left="567" w:right="0" w:firstLine="0"/>
      <w:spacing w:after="57"/>
    </w:pPr>
  </w:style>
  <w:style w:type="paragraph" w:styleId="351">
    <w:name w:val="toc 4"/>
    <w:uiPriority w:val="39"/>
    <w:unhideWhenUsed/>
    <w:pPr>
      <w:ind w:left="850" w:right="0" w:firstLine="0"/>
      <w:spacing w:after="57"/>
    </w:pPr>
  </w:style>
  <w:style w:type="paragraph" w:styleId="352">
    <w:name w:val="toc 5"/>
    <w:uiPriority w:val="39"/>
    <w:unhideWhenUsed/>
    <w:pPr>
      <w:ind w:left="1134" w:right="0" w:firstLine="0"/>
      <w:spacing w:after="57"/>
    </w:pPr>
  </w:style>
  <w:style w:type="paragraph" w:styleId="353">
    <w:name w:val="toc 6"/>
    <w:uiPriority w:val="39"/>
    <w:unhideWhenUsed/>
    <w:pPr>
      <w:ind w:left="1417" w:right="0" w:firstLine="0"/>
      <w:spacing w:after="57"/>
    </w:pPr>
  </w:style>
  <w:style w:type="paragraph" w:styleId="354">
    <w:name w:val="toc 7"/>
    <w:uiPriority w:val="39"/>
    <w:unhideWhenUsed/>
    <w:pPr>
      <w:ind w:left="1701" w:right="0" w:firstLine="0"/>
      <w:spacing w:after="57"/>
    </w:pPr>
  </w:style>
  <w:style w:type="paragraph" w:styleId="355">
    <w:name w:val="toc 8"/>
    <w:uiPriority w:val="39"/>
    <w:unhideWhenUsed/>
    <w:pPr>
      <w:ind w:left="1984" w:right="0" w:firstLine="0"/>
      <w:spacing w:after="57"/>
    </w:pPr>
  </w:style>
  <w:style w:type="paragraph" w:styleId="356">
    <w:name w:val="toc 9"/>
    <w:uiPriority w:val="39"/>
    <w:unhideWhenUsed/>
    <w:pPr>
      <w:ind w:left="2268" w:right="0" w:firstLine="0"/>
      <w:spacing w:after="57"/>
    </w:pPr>
  </w:style>
  <w:style w:type="paragraph" w:styleId="357">
    <w:name w:val="TOC Heading"/>
    <w:uiPriority w:val="39"/>
    <w:unhideWhenUsed/>
  </w:style>
  <w:style w:type="paragraph" w:styleId="358">
    <w:name w:val="Обычный"/>
    <w:next w:val="358"/>
    <w:link w:val="358"/>
    <w:rPr>
      <w:sz w:val="26"/>
      <w:lang w:val="ru-RU" w:bidi="ar-SA" w:eastAsia="ru-RU"/>
    </w:rPr>
    <w:pPr>
      <w:ind w:firstLine="709"/>
    </w:pPr>
  </w:style>
  <w:style w:type="paragraph" w:styleId="359">
    <w:name w:val="Заголовок 1"/>
    <w:basedOn w:val="358"/>
    <w:next w:val="358"/>
    <w:link w:val="358"/>
    <w:rPr>
      <w:sz w:val="28"/>
    </w:rPr>
    <w:pPr>
      <w:ind w:left="-600" w:right="-763" w:firstLine="0"/>
      <w:jc w:val="both"/>
      <w:keepNext/>
      <w:outlineLvl w:val="0"/>
    </w:pPr>
  </w:style>
  <w:style w:type="character" w:styleId="360">
    <w:name w:val="Основной шрифт абзаца"/>
    <w:next w:val="360"/>
    <w:link w:val="358"/>
    <w:semiHidden/>
  </w:style>
  <w:style w:type="table" w:styleId="361">
    <w:name w:val="Обычная таблица"/>
    <w:next w:val="361"/>
    <w:link w:val="358"/>
    <w:semiHidden/>
    <w:tblPr/>
  </w:style>
  <w:style w:type="numbering" w:styleId="362">
    <w:name w:val="Нет списка"/>
    <w:next w:val="362"/>
    <w:link w:val="358"/>
    <w:semiHidden/>
  </w:style>
  <w:style w:type="paragraph" w:styleId="363">
    <w:name w:val="Основной текст"/>
    <w:basedOn w:val="358"/>
    <w:next w:val="358"/>
    <w:link w:val="358"/>
    <w:rPr>
      <w:sz w:val="22"/>
    </w:rPr>
    <w:pPr>
      <w:ind w:firstLine="0"/>
      <w:jc w:val="both"/>
    </w:pPr>
  </w:style>
  <w:style w:type="paragraph" w:styleId="364">
    <w:name w:val="Верхний колонтитул"/>
    <w:basedOn w:val="358"/>
    <w:next w:val="364"/>
    <w:link w:val="358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365">
    <w:name w:val="Нижний колонтитул"/>
    <w:basedOn w:val="358"/>
    <w:next w:val="365"/>
    <w:link w:val="358"/>
    <w:pPr>
      <w:tabs>
        <w:tab w:val="center" w:pos="4153" w:leader="none"/>
        <w:tab w:val="right" w:pos="8306" w:leader="none"/>
      </w:tabs>
    </w:pPr>
  </w:style>
  <w:style w:type="character" w:styleId="366">
    <w:name w:val="Номер страницы"/>
    <w:basedOn w:val="360"/>
    <w:next w:val="366"/>
    <w:link w:val="358"/>
  </w:style>
  <w:style w:type="paragraph" w:styleId="367">
    <w:name w:val="Название объекта"/>
    <w:basedOn w:val="358"/>
    <w:next w:val="358"/>
    <w:link w:val="358"/>
    <w:rPr>
      <w:b/>
      <w:sz w:val="28"/>
    </w:rPr>
    <w:pPr>
      <w:jc w:val="center"/>
    </w:pPr>
  </w:style>
  <w:style w:type="paragraph" w:styleId="368">
    <w:name w:val="Цитата"/>
    <w:basedOn w:val="358"/>
    <w:next w:val="368"/>
    <w:link w:val="358"/>
    <w:rPr>
      <w:sz w:val="28"/>
    </w:rPr>
    <w:pPr>
      <w:ind w:left="-600" w:right="-763" w:firstLine="0"/>
      <w:jc w:val="both"/>
    </w:pPr>
  </w:style>
  <w:style w:type="paragraph" w:styleId="369">
    <w:name w:val="Обращение"/>
    <w:basedOn w:val="358"/>
    <w:next w:val="358"/>
    <w:link w:val="358"/>
    <w:rPr>
      <w:b/>
    </w:rPr>
    <w:pPr>
      <w:ind w:firstLine="0"/>
      <w:jc w:val="center"/>
      <w:spacing w:after="120" w:before="240"/>
    </w:pPr>
  </w:style>
  <w:style w:type="paragraph" w:styleId="370">
    <w:name w:val="Адресные реквизиты"/>
    <w:basedOn w:val="363"/>
    <w:next w:val="363"/>
    <w:link w:val="358"/>
    <w:rPr>
      <w:sz w:val="16"/>
    </w:rPr>
    <w:pPr>
      <w:jc w:val="left"/>
    </w:pPr>
  </w:style>
  <w:style w:type="paragraph" w:styleId="371">
    <w:name w:val="Адресат"/>
    <w:basedOn w:val="358"/>
    <w:next w:val="371"/>
    <w:link w:val="358"/>
    <w:rPr>
      <w:b/>
    </w:rPr>
    <w:pPr>
      <w:ind w:firstLine="0"/>
      <w:spacing w:before="120"/>
    </w:pPr>
  </w:style>
  <w:style w:type="paragraph" w:styleId="372">
    <w:name w:val="Основной текст 2"/>
    <w:basedOn w:val="358"/>
    <w:next w:val="372"/>
    <w:link w:val="358"/>
    <w:rPr>
      <w:sz w:val="28"/>
    </w:rPr>
    <w:pPr>
      <w:ind w:firstLine="0"/>
      <w:jc w:val="both"/>
    </w:pPr>
  </w:style>
  <w:style w:type="paragraph" w:styleId="373">
    <w:name w:val="Основной текст с отступом"/>
    <w:basedOn w:val="358"/>
    <w:next w:val="373"/>
    <w:link w:val="358"/>
    <w:rPr>
      <w:sz w:val="28"/>
    </w:rPr>
    <w:pPr>
      <w:jc w:val="both"/>
    </w:pPr>
  </w:style>
  <w:style w:type="table" w:styleId="374">
    <w:name w:val="Сетка таблицы"/>
    <w:basedOn w:val="361"/>
    <w:next w:val="374"/>
    <w:link w:val="358"/>
    <w:pPr>
      <w:ind w:firstLine="709"/>
    </w:pPr>
    <w:tblPr/>
  </w:style>
  <w:style w:type="paragraph" w:styleId="375">
    <w:name w:val="Текст выноски"/>
    <w:basedOn w:val="358"/>
    <w:next w:val="375"/>
    <w:link w:val="358"/>
    <w:semiHidden/>
    <w:rPr>
      <w:rFonts w:ascii="Tahoma" w:hAnsi="Tahoma"/>
      <w:sz w:val="16"/>
      <w:szCs w:val="16"/>
    </w:rPr>
  </w:style>
  <w:style w:type="character" w:styleId="376" w:default="1">
    <w:name w:val="Default Paragraph Font"/>
    <w:uiPriority w:val="1"/>
    <w:semiHidden/>
    <w:unhideWhenUsed/>
  </w:style>
  <w:style w:type="numbering" w:styleId="377" w:default="1">
    <w:name w:val="No List"/>
    <w:uiPriority w:val="99"/>
    <w:semiHidden/>
    <w:unhideWhenUsed/>
  </w:style>
  <w:style w:type="paragraph" w:styleId="378" w:default="1">
    <w:name w:val="Normal"/>
    <w:qFormat/>
  </w:style>
  <w:style w:type="table" w:styleId="3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2019-11-18T04:55:39Z</dcterms:modified>
</cp:coreProperties>
</file>