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0B" w:rsidRDefault="0073160B" w:rsidP="0073160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0B" w:rsidRDefault="0073160B" w:rsidP="0073160B">
      <w:pPr>
        <w:ind w:firstLine="0"/>
        <w:jc w:val="center"/>
      </w:pPr>
    </w:p>
    <w:p w:rsidR="0073160B" w:rsidRDefault="0073160B" w:rsidP="0073160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73160B" w:rsidRDefault="0073160B" w:rsidP="0073160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73160B" w:rsidRDefault="0073160B" w:rsidP="0073160B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73160B" w:rsidRDefault="0073160B" w:rsidP="0073160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73160B" w:rsidRDefault="0073160B" w:rsidP="0073160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73160B" w:rsidTr="0073160B">
        <w:trPr>
          <w:trHeight w:val="421"/>
        </w:trPr>
        <w:tc>
          <w:tcPr>
            <w:tcW w:w="9923" w:type="dxa"/>
            <w:gridSpan w:val="2"/>
          </w:tcPr>
          <w:p w:rsidR="0073160B" w:rsidRDefault="007316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73160B" w:rsidRDefault="007316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sz w:val="28"/>
                <w:szCs w:val="28"/>
                <w:lang w:eastAsia="en-US"/>
              </w:rPr>
              <w:t>признании  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 </w:t>
            </w:r>
          </w:p>
          <w:p w:rsidR="0073160B" w:rsidRDefault="007316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постановление  Главы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Кожевниковского района</w:t>
            </w:r>
          </w:p>
        </w:tc>
      </w:tr>
      <w:tr w:rsidR="0073160B" w:rsidTr="0073160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73160B" w:rsidRDefault="0073160B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73160B" w:rsidRDefault="0073160B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3160B" w:rsidTr="0073160B">
        <w:trPr>
          <w:trHeight w:val="1652"/>
        </w:trPr>
        <w:tc>
          <w:tcPr>
            <w:tcW w:w="9923" w:type="dxa"/>
            <w:gridSpan w:val="2"/>
          </w:tcPr>
          <w:p w:rsidR="0073160B" w:rsidRDefault="0073160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 целях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актуализации  муниципальной правовой базы,</w:t>
            </w:r>
          </w:p>
          <w:p w:rsidR="0073160B" w:rsidRDefault="0073160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ПОСТАНОВЛЯЮ:</w:t>
            </w:r>
          </w:p>
          <w:p w:rsidR="0073160B" w:rsidRDefault="0073160B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 Признать утра</w:t>
            </w:r>
            <w:r>
              <w:rPr>
                <w:sz w:val="28"/>
                <w:szCs w:val="28"/>
                <w:lang w:eastAsia="en-US"/>
              </w:rPr>
              <w:t xml:space="preserve">тившим </w:t>
            </w:r>
            <w:proofErr w:type="gramStart"/>
            <w:r>
              <w:rPr>
                <w:sz w:val="28"/>
                <w:szCs w:val="28"/>
                <w:lang w:eastAsia="en-US"/>
              </w:rPr>
              <w:t>силу  постановление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Администрации Кожевниковского района от 10.07.2013 г. № 578 «Об утверждении регламента работы Администрации Кожевниковского района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  <w:p w:rsidR="0073160B" w:rsidRDefault="0073160B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Разместить </w:t>
            </w:r>
            <w:proofErr w:type="gramStart"/>
            <w:r>
              <w:rPr>
                <w:sz w:val="28"/>
                <w:szCs w:val="28"/>
                <w:lang w:eastAsia="en-US"/>
              </w:rPr>
              <w:t>постановление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официальном сайте муниципального образования Кожевниковский район.</w:t>
            </w:r>
          </w:p>
          <w:p w:rsidR="0073160B" w:rsidRDefault="0073160B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sz w:val="28"/>
                <w:szCs w:val="28"/>
                <w:lang w:eastAsia="en-US"/>
              </w:rPr>
              <w:t>Постановление  вступает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силу с даты его подписания.</w:t>
            </w:r>
          </w:p>
          <w:p w:rsidR="0073160B" w:rsidRDefault="0073160B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Контроль за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исполнением  настоящего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постановления  возложить на управляющего  делами Администрации Кожевниковского района  Бирюкову И.А.</w:t>
            </w:r>
          </w:p>
          <w:p w:rsidR="0073160B" w:rsidRDefault="0073160B">
            <w:pPr>
              <w:shd w:val="clear" w:color="auto" w:fill="FFFFFF"/>
              <w:tabs>
                <w:tab w:val="left" w:pos="1210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160B" w:rsidRDefault="0073160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3160B" w:rsidRDefault="0073160B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73160B">
              <w:trPr>
                <w:trHeight w:val="1652"/>
              </w:trPr>
              <w:tc>
                <w:tcPr>
                  <w:tcW w:w="9606" w:type="dxa"/>
                </w:tcPr>
                <w:p w:rsidR="0073160B" w:rsidRDefault="0073160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73160B" w:rsidRDefault="0073160B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Глава Кожевниковского района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А.М.Емельянов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73160B">
                    <w:tc>
                      <w:tcPr>
                        <w:tcW w:w="4749" w:type="dxa"/>
                      </w:tcPr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73160B" w:rsidRDefault="00DF2C3C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2018</w:t>
                        </w:r>
                        <w:bookmarkStart w:id="0" w:name="_GoBack"/>
                        <w:bookmarkEnd w:id="0"/>
                        <w:r w:rsidR="0073160B">
                          <w:rPr>
                            <w:sz w:val="24"/>
                            <w:szCs w:val="24"/>
                            <w:lang w:eastAsia="en-US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73160B" w:rsidRDefault="0073160B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3160B" w:rsidRDefault="0073160B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 А. Бирюкова </w:t>
            </w:r>
          </w:p>
          <w:p w:rsidR="0073160B" w:rsidRDefault="0073160B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73160B" w:rsidRDefault="0073160B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F6491" w:rsidRPr="0073160B" w:rsidRDefault="001F6491" w:rsidP="0073160B"/>
    <w:sectPr w:rsidR="001F6491" w:rsidRPr="0073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B"/>
    <w:rsid w:val="001F6491"/>
    <w:rsid w:val="0073160B"/>
    <w:rsid w:val="00D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AF0A-2CD1-44C5-856E-2C379F30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6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316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7316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2018-03-18T15:59:00Z</cp:lastPrinted>
  <dcterms:created xsi:type="dcterms:W3CDTF">2018-03-18T15:54:00Z</dcterms:created>
  <dcterms:modified xsi:type="dcterms:W3CDTF">2018-03-18T15:59:00Z</dcterms:modified>
</cp:coreProperties>
</file>