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A4" w:rsidRPr="00D722A4" w:rsidRDefault="00D722A4" w:rsidP="00D722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:rsidR="00D722A4" w:rsidRPr="00D722A4" w:rsidRDefault="00D722A4" w:rsidP="00D7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об условиях проведения конкурса на включение в кадровый резерв на ведущую группу должностей муниципальной службы Администрации Кожевниковского района</w:t>
      </w:r>
    </w:p>
    <w:p w:rsidR="00D722A4" w:rsidRPr="00D722A4" w:rsidRDefault="00D722A4" w:rsidP="00D722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A4" w:rsidRPr="00D722A4" w:rsidRDefault="00D722A4" w:rsidP="00D72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Администрация Кожевниковского района объявляет конкурс на включение в кадровый резерв на должности:</w:t>
      </w:r>
    </w:p>
    <w:p w:rsidR="00D722A4" w:rsidRPr="00D722A4" w:rsidRDefault="00D722A4" w:rsidP="00D72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 начальника отдела экономического анализа и прогнозирования Администрации Кожевниковского района;</w:t>
      </w:r>
    </w:p>
    <w:p w:rsidR="00D722A4" w:rsidRPr="00D722A4" w:rsidRDefault="00D722A4" w:rsidP="00D722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 начальника отдела бюджетного учета и отчетности Администрации Кожевниковского района.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bCs/>
          <w:spacing w:val="-16"/>
          <w:sz w:val="24"/>
          <w:szCs w:val="24"/>
        </w:rPr>
        <w:t>1.</w:t>
      </w:r>
      <w:r w:rsidRPr="00D72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22A4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уровню профессионального образования: </w:t>
      </w:r>
    </w:p>
    <w:p w:rsidR="00D722A4" w:rsidRPr="00D722A4" w:rsidRDefault="00D722A4" w:rsidP="00D722A4">
      <w:pPr>
        <w:pStyle w:val="Default"/>
        <w:jc w:val="both"/>
        <w:rPr>
          <w:color w:val="auto"/>
        </w:rPr>
      </w:pPr>
      <w:r w:rsidRPr="00D722A4">
        <w:tab/>
        <w:t>1.1. Для начальника отдела экономического анализа и прогнозирования Администрации Кожевниковского района –</w:t>
      </w:r>
      <w:r w:rsidRPr="00D722A4">
        <w:rPr>
          <w:color w:val="auto"/>
        </w:rPr>
        <w:t xml:space="preserve"> наличие высшего образования по направлению подготовки: </w:t>
      </w:r>
      <w:r w:rsidRPr="00D722A4">
        <w:t>«Экономика», «Экономика и управление на предприятии».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1.2.   Для начальника отдела бюджетного учета и отчетности Администрации Кожевниковского района - наличие высшего образования по направлению подготовки: «Менеджмент», «Финансы и кредит», «Экономика», «Банковское дело», «Бухгалтерский учет, анализ и аудит».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2. Требования к стажу муниципальной службы или работы по специальности, направлению подготовки:</w:t>
      </w:r>
    </w:p>
    <w:p w:rsidR="00D722A4" w:rsidRPr="00D722A4" w:rsidRDefault="00D722A4" w:rsidP="00D722A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D722A4">
        <w:rPr>
          <w:rFonts w:ascii="Times New Roman" w:hAnsi="Times New Roman" w:cs="Times New Roman"/>
        </w:rPr>
        <w:t xml:space="preserve">- не менее двух лет стажа муниципальной службы или не менее четырех лет стажа работы по специальности, направлению подготовки для, имеющих дипломы специалиста или магистра с отличием, в течение трех лет со дня выдачи диплома </w:t>
      </w:r>
      <w:r w:rsidRPr="00D722A4">
        <w:rPr>
          <w:rFonts w:ascii="Times New Roman" w:hAnsi="Times New Roman" w:cs="Times New Roman"/>
          <w:color w:val="000000"/>
        </w:rPr>
        <w:t>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</w:t>
      </w:r>
      <w:proofErr w:type="gramEnd"/>
      <w:r w:rsidRPr="00D722A4">
        <w:rPr>
          <w:rFonts w:ascii="Times New Roman" w:hAnsi="Times New Roman" w:cs="Times New Roman"/>
          <w:color w:val="000000"/>
        </w:rPr>
        <w:t xml:space="preserve"> или работы по специальности, направлению подготовки.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3. Требования к базовым знаниям начальника отдела: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D722A4" w:rsidRPr="00D722A4" w:rsidRDefault="00D722A4" w:rsidP="00D722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2A4">
        <w:rPr>
          <w:rFonts w:ascii="Times New Roman" w:hAnsi="Times New Roman" w:cs="Times New Roman"/>
          <w:sz w:val="24"/>
          <w:szCs w:val="24"/>
          <w:lang w:val="ru-RU"/>
        </w:rPr>
        <w:t xml:space="preserve">- правовое </w:t>
      </w:r>
      <w:r w:rsidRPr="00D722A4">
        <w:rPr>
          <w:rFonts w:ascii="Times New Roman" w:hAnsi="Times New Roman" w:cs="Times New Roman"/>
          <w:sz w:val="24"/>
          <w:szCs w:val="24"/>
        </w:rPr>
        <w:t>знани</w:t>
      </w:r>
      <w:r w:rsidRPr="00D722A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722A4">
        <w:rPr>
          <w:rFonts w:ascii="Times New Roman" w:hAnsi="Times New Roman" w:cs="Times New Roman"/>
          <w:sz w:val="24"/>
          <w:szCs w:val="24"/>
        </w:rPr>
        <w:t xml:space="preserve"> основ: </w:t>
      </w:r>
    </w:p>
    <w:p w:rsidR="00D722A4" w:rsidRPr="00D722A4" w:rsidRDefault="00D722A4" w:rsidP="00D722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722A4">
        <w:rPr>
          <w:rFonts w:ascii="Times New Roman" w:hAnsi="Times New Roman" w:cs="Times New Roman"/>
          <w:sz w:val="24"/>
          <w:szCs w:val="24"/>
        </w:rPr>
        <w:t>) Конституции Российской Федерации;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2) Федерального закона от 6 октября 2003 года № 131-ФЗ «Об общих принципах организации местного самоуправления в Российской Федерации»;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3)  Федерального закона от 2 марта 2007 года № 25-ФЗ «О муниципальной службе в Российской Федерации»;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4) Закона Томской области от 11 сентября 2007 года №198-ОЗ «О муниципальной службе в Томской области»;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5) Федерального закона от 25 декабря 2008 года №273-ФЗ</w:t>
      </w:r>
      <w:r w:rsidRPr="00D722A4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коррупции»;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D722A4">
        <w:rPr>
          <w:rFonts w:ascii="Times New Roman" w:hAnsi="Times New Roman" w:cs="Times New Roman"/>
          <w:sz w:val="24"/>
          <w:szCs w:val="24"/>
        </w:rPr>
        <w:t xml:space="preserve"> Закона Томской области от 7 июля 2009 года №110-ОЗ</w:t>
      </w:r>
      <w:r w:rsidRPr="00D722A4">
        <w:rPr>
          <w:rFonts w:ascii="Times New Roman" w:hAnsi="Times New Roman" w:cs="Times New Roman"/>
          <w:color w:val="000000"/>
          <w:sz w:val="24"/>
          <w:szCs w:val="24"/>
        </w:rPr>
        <w:t xml:space="preserve"> «О противодействии коррупции в Томской области»;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2A4">
        <w:rPr>
          <w:rFonts w:ascii="Times New Roman" w:hAnsi="Times New Roman" w:cs="Times New Roman"/>
          <w:sz w:val="24"/>
          <w:szCs w:val="24"/>
        </w:rPr>
        <w:t xml:space="preserve">- знания </w:t>
      </w:r>
      <w:r w:rsidRPr="00D722A4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необходимые для исполнения должностных обязанностей</w:t>
      </w:r>
      <w:r w:rsidRPr="00D722A4">
        <w:rPr>
          <w:rFonts w:ascii="Times New Roman" w:hAnsi="Times New Roman" w:cs="Times New Roman"/>
          <w:sz w:val="24"/>
          <w:szCs w:val="24"/>
        </w:rPr>
        <w:t xml:space="preserve"> начальника отдела экономического анализа и прогнозирования Администрации Кожевниковского района: </w:t>
      </w:r>
    </w:p>
    <w:p w:rsidR="00D722A4" w:rsidRPr="00D722A4" w:rsidRDefault="00D722A4" w:rsidP="00D722A4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</w:rPr>
      </w:pPr>
      <w:r w:rsidRPr="00D722A4">
        <w:rPr>
          <w:color w:val="auto"/>
        </w:rPr>
        <w:t>Бюджетного кодекса Российской Федерации;</w:t>
      </w:r>
    </w:p>
    <w:p w:rsidR="00D722A4" w:rsidRPr="00D722A4" w:rsidRDefault="00D722A4" w:rsidP="00D722A4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</w:rPr>
      </w:pPr>
      <w:r w:rsidRPr="00D722A4">
        <w:rPr>
          <w:color w:val="auto"/>
        </w:rPr>
        <w:t>Гражданского кодекса Российской Федерации;</w:t>
      </w:r>
    </w:p>
    <w:p w:rsidR="00D722A4" w:rsidRPr="00D722A4" w:rsidRDefault="00D722A4" w:rsidP="00D722A4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</w:rPr>
      </w:pPr>
      <w:r w:rsidRPr="00D722A4">
        <w:rPr>
          <w:color w:val="auto"/>
        </w:rPr>
        <w:t>Налогового кодекса Российской Федерации;</w:t>
      </w:r>
    </w:p>
    <w:p w:rsidR="00D722A4" w:rsidRPr="00D722A4" w:rsidRDefault="00D722A4" w:rsidP="00D722A4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</w:rPr>
      </w:pPr>
      <w:r w:rsidRPr="00D722A4">
        <w:rPr>
          <w:color w:val="auto"/>
        </w:rPr>
        <w:t>Трудового кодекса Российской Федерации;</w:t>
      </w:r>
    </w:p>
    <w:p w:rsidR="00D722A4" w:rsidRPr="00D722A4" w:rsidRDefault="00D722A4" w:rsidP="00D722A4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</w:rPr>
      </w:pPr>
      <w:proofErr w:type="gramStart"/>
      <w:r w:rsidRPr="00D722A4">
        <w:t>Федеральных законов от 12 января 1996 года № 7-ФЗ «О некоммерческих организациях»,</w:t>
      </w:r>
      <w:r w:rsidRPr="00D722A4">
        <w:rPr>
          <w:bCs/>
        </w:rPr>
        <w:t xml:space="preserve"> от 24 июля 2007 года № 209-ФЗ «О развитии малого и среднего предпринимательства в Российской Федерации», от 28 июня 2014 года № 172-ФЗ «О стратегическом планировании в Российской Федерации»,</w:t>
      </w:r>
      <w:r w:rsidRPr="00D722A4">
        <w:rPr>
          <w:color w:val="auto"/>
        </w:rPr>
        <w:t xml:space="preserve"> от 12 января 1996 года № 8-ФЗ </w:t>
      </w:r>
      <w:r w:rsidRPr="00D722A4">
        <w:rPr>
          <w:color w:val="auto"/>
        </w:rPr>
        <w:lastRenderedPageBreak/>
        <w:t>«О погребении и похоронном деле», от 13 июля 2015 года № 220-ФЗ «Об организации регулярных перевозок пассажиров</w:t>
      </w:r>
      <w:proofErr w:type="gramEnd"/>
      <w:r w:rsidRPr="00D722A4">
        <w:rPr>
          <w:color w:val="auto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D722A4" w:rsidRPr="00D722A4" w:rsidRDefault="00D722A4" w:rsidP="00D722A4">
      <w:pPr>
        <w:pStyle w:val="Default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</w:rPr>
      </w:pPr>
      <w:r w:rsidRPr="00D722A4">
        <w:rPr>
          <w:color w:val="auto"/>
        </w:rPr>
        <w:t>Законодательства Томской области о погребении и похоронном деле в субъекте Российской Федерации, о социальном пособии на погребение и расходах, возмещаемых специализированным службам по вопросам похоронного дела в субъекте Российской Федерации, о семейных (родовых) захоронениях на территории субъекта Российской Федерации, об улучшении ритуального обслуживания населения;</w:t>
      </w:r>
    </w:p>
    <w:p w:rsidR="00D722A4" w:rsidRPr="00D722A4" w:rsidRDefault="00D722A4" w:rsidP="00D722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Устава Кожевниковского района;</w:t>
      </w:r>
    </w:p>
    <w:p w:rsidR="00D722A4" w:rsidRPr="00D722A4" w:rsidRDefault="00D722A4" w:rsidP="00D722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Регламента работы Администрации Кожевниковского района;</w:t>
      </w:r>
    </w:p>
    <w:p w:rsidR="00D722A4" w:rsidRPr="00D722A4" w:rsidRDefault="00D722A4" w:rsidP="00D722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Инструкции по делопроизводству;</w:t>
      </w:r>
    </w:p>
    <w:p w:rsidR="00D722A4" w:rsidRPr="00D722A4" w:rsidRDefault="00D722A4" w:rsidP="00D722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Кодекса этики и служебного поведения муниципальных служащих Администрации Кожевниковского района.</w:t>
      </w:r>
    </w:p>
    <w:p w:rsidR="00D722A4" w:rsidRPr="00D722A4" w:rsidRDefault="00D722A4" w:rsidP="00D7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- знания </w:t>
      </w:r>
      <w:r w:rsidRPr="00D722A4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необходимые для исполнения должностных обязанностей</w:t>
      </w:r>
      <w:r w:rsidRPr="00D722A4">
        <w:rPr>
          <w:rFonts w:ascii="Times New Roman" w:hAnsi="Times New Roman" w:cs="Times New Roman"/>
          <w:sz w:val="24"/>
          <w:szCs w:val="24"/>
        </w:rPr>
        <w:t xml:space="preserve"> начальника отдела бюджетного учета и отчетности Администрации Кожевниковского района: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Бюджетного кодекса Российской Федерации;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Федерации;</w:t>
      </w:r>
    </w:p>
    <w:p w:rsidR="00D722A4" w:rsidRPr="00D722A4" w:rsidRDefault="00D722A4" w:rsidP="00D722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от 6 декабря 2011 года № 402-ФЗ «О бухгалтерском учете»;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22A4">
        <w:rPr>
          <w:rFonts w:ascii="Times New Roman" w:hAnsi="Times New Roman" w:cs="Times New Roman"/>
          <w:color w:val="000000"/>
          <w:sz w:val="24"/>
          <w:szCs w:val="24"/>
        </w:rPr>
        <w:t>Приказов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Бюджетный кодекс Российской Федерации, от 28.12.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от 01.07.2013 года № 65н</w:t>
      </w:r>
      <w:proofErr w:type="gramEnd"/>
      <w:r w:rsidRPr="00D722A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Федерации»,  от 30.03. 2015 года.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Законов и постановлений Томской  области;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У</w:t>
      </w:r>
      <w:r w:rsidRPr="00D722A4">
        <w:rPr>
          <w:rFonts w:ascii="Times New Roman" w:hAnsi="Times New Roman" w:cs="Times New Roman"/>
          <w:color w:val="000000"/>
          <w:sz w:val="24"/>
          <w:szCs w:val="24"/>
        </w:rPr>
        <w:t>става Кожевниковского района;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Регламента работы Администрации Кожевниковского района;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Инструкции по делопроизводству;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color w:val="000000"/>
          <w:sz w:val="24"/>
          <w:szCs w:val="24"/>
        </w:rPr>
        <w:t>Кодекса этики и служебного поведения муниципальных служащих Администрации Кожевниковского района.</w:t>
      </w:r>
    </w:p>
    <w:p w:rsidR="00D722A4" w:rsidRPr="00D722A4" w:rsidRDefault="00D722A4" w:rsidP="00D722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Других правовых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D722A4" w:rsidRPr="00D722A4" w:rsidRDefault="00D722A4" w:rsidP="00D72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Начальник отдела должен обладать следующими умениями, </w:t>
      </w:r>
      <w:r w:rsidRPr="00D722A4">
        <w:rPr>
          <w:rFonts w:ascii="Times New Roman" w:hAnsi="Times New Roman" w:cs="Times New Roman"/>
          <w:bCs/>
          <w:color w:val="000000"/>
          <w:sz w:val="24"/>
          <w:szCs w:val="24"/>
        </w:rPr>
        <w:t>которые необходимыми для исполнения должностных обязанностей в соответствующей области деятельности и по виду деятельности</w:t>
      </w:r>
      <w:r w:rsidRPr="00D722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коммуникабельностью, организаторскими способностями, навыками планирования работы, анализа и прогнозирования деятельности, подготовки проектов нормативных правовых актов, деловой корреспонденции и служебных документов, составления и оформления организационно-правовых, распорядительных и информационно-справочных документов, проведения информационно-разъяснительной работы. 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умением работать в информационно – правовых системах («Консультант»);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lastRenderedPageBreak/>
        <w:t>умением работать на компьютере, в том числе сети «Интернет», другой оргтехнике, а также с необходимыми программными обеспечениями;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готовить информационно – аналитические материалы;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анализировать и прогнозировать деятельность;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</w:p>
    <w:p w:rsidR="00D722A4" w:rsidRPr="00D722A4" w:rsidRDefault="00D722A4" w:rsidP="00D722A4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квалифицированно планировать работу;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           4. Перечень документов, необходимых для участия в конкурсе: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-   заявление </w:t>
      </w:r>
      <w:proofErr w:type="gramStart"/>
      <w:r w:rsidRPr="00D722A4">
        <w:rPr>
          <w:rFonts w:ascii="Times New Roman" w:hAnsi="Times New Roman" w:cs="Times New Roman"/>
          <w:sz w:val="24"/>
          <w:szCs w:val="24"/>
        </w:rPr>
        <w:t>о допуске к участию в конкурсе на включение в кадровый резерв</w:t>
      </w:r>
      <w:proofErr w:type="gramEnd"/>
      <w:r w:rsidRPr="00D722A4">
        <w:rPr>
          <w:rFonts w:ascii="Times New Roman" w:hAnsi="Times New Roman" w:cs="Times New Roman"/>
          <w:sz w:val="24"/>
          <w:szCs w:val="24"/>
        </w:rPr>
        <w:t>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 собственноручно заполненная и подписанная анкета по форме, установленной Правительством Российской Федерации от 26.05.2005г. № 667-р;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письменное согласие на обработку персональных данных;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заверенная копия трудовой книжки (если имеется);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заверенные копии документов об образовании (с вкладышами), свидетельств, сертификатов и других документов, подтверждающих квалификацию и образование;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информация о прохождении курсов переподготовки и повышения квалификации;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иные документы, имеющие отношение к делу, которые, по мнению гражданина, могут повлиять на принятие решения комиссией;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 xml:space="preserve">копия паспорта; 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сведения о государственных наградах с приложением копий документов, награды и поощрения;</w:t>
      </w:r>
    </w:p>
    <w:p w:rsidR="00D722A4" w:rsidRPr="00D722A4" w:rsidRDefault="00D722A4" w:rsidP="00D72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справка о средней заработной плате на замещаемой должности либо по последнему месту работы (при наличии);</w:t>
      </w:r>
    </w:p>
    <w:p w:rsidR="00D722A4" w:rsidRPr="00D722A4" w:rsidRDefault="00D722A4" w:rsidP="00D72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страхования;</w:t>
      </w:r>
    </w:p>
    <w:p w:rsidR="00D722A4" w:rsidRPr="00D722A4" w:rsidRDefault="00D722A4" w:rsidP="00D722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- копия свидетельства </w:t>
      </w:r>
      <w:proofErr w:type="gramStart"/>
      <w:r w:rsidRPr="00D722A4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22A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заключение медицинского учреждения об отсутствии заболевания, препятствующего поступлению на муниципальную службу или ее прохождению (по форме 001-ГС/у);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Pr="00D722A4">
        <w:rPr>
          <w:rFonts w:ascii="Times New Roman" w:hAnsi="Times New Roman" w:cs="Times New Roman"/>
          <w:sz w:val="24"/>
          <w:szCs w:val="24"/>
        </w:rPr>
        <w:tab/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за три календарных года, предшествующих году подачи документов в кадровый резерв;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2A4">
        <w:rPr>
          <w:rFonts w:ascii="Times New Roman" w:hAnsi="Times New Roman" w:cs="Times New Roman"/>
          <w:sz w:val="24"/>
          <w:szCs w:val="24"/>
        </w:rPr>
        <w:t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D722A4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722A4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6. Документы, необходимые для участия в конкурсе, принимаются </w:t>
      </w:r>
      <w:proofErr w:type="gramStart"/>
      <w:r w:rsidRPr="00D722A4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22A4">
        <w:rPr>
          <w:rFonts w:ascii="Times New Roman" w:hAnsi="Times New Roman" w:cs="Times New Roman"/>
          <w:sz w:val="24"/>
          <w:szCs w:val="24"/>
        </w:rPr>
        <w:t xml:space="preserve"> объявления о проведении конкурса в газете «Знамя труда» в отдел правовой и кадровой работы </w:t>
      </w:r>
      <w:proofErr w:type="spellStart"/>
      <w:r w:rsidRPr="00D722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722A4">
        <w:rPr>
          <w:rFonts w:ascii="Times New Roman" w:hAnsi="Times New Roman" w:cs="Times New Roman"/>
          <w:sz w:val="24"/>
          <w:szCs w:val="24"/>
        </w:rPr>
        <w:t>. № 37, № 50 Администрации Кожевниковского района по адресу: Томская область, Кожевниковский район, с. Кожевниково, ул. Гагарина, 17, до 12 ноября 2018 года, с 9</w:t>
      </w:r>
      <w:r w:rsidRPr="00D722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22A4">
        <w:rPr>
          <w:rFonts w:ascii="Times New Roman" w:hAnsi="Times New Roman" w:cs="Times New Roman"/>
          <w:sz w:val="24"/>
          <w:szCs w:val="24"/>
        </w:rPr>
        <w:t xml:space="preserve"> до 13</w:t>
      </w:r>
      <w:r w:rsidRPr="00D722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22A4">
        <w:rPr>
          <w:rFonts w:ascii="Times New Roman" w:hAnsi="Times New Roman" w:cs="Times New Roman"/>
          <w:sz w:val="24"/>
          <w:szCs w:val="24"/>
        </w:rPr>
        <w:t xml:space="preserve"> и с 14</w:t>
      </w:r>
      <w:r w:rsidRPr="00D722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2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2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22A4">
        <w:rPr>
          <w:rFonts w:ascii="Times New Roman" w:hAnsi="Times New Roman" w:cs="Times New Roman"/>
          <w:sz w:val="24"/>
          <w:szCs w:val="24"/>
        </w:rPr>
        <w:t xml:space="preserve"> 17</w:t>
      </w:r>
      <w:r w:rsidRPr="00D722A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2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Телефон для справок (838244) 22088, 23683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lastRenderedPageBreak/>
        <w:t>Информация по конкурсу, должностная инструкция и проект трудового договора размещены на официальном сайте органов местного самоуправления Кожевниковского района http://kogadm.ru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7. Условия конкурса: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Конкурс документов (первый этап) и собеседование (второй этап).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Срок проведения первого этапа конкурса 13 ноября 2018 года.</w:t>
      </w:r>
    </w:p>
    <w:p w:rsidR="00D722A4" w:rsidRPr="00D722A4" w:rsidRDefault="00D722A4" w:rsidP="00D722A4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 xml:space="preserve">Срок проведения второго этапа конкурса 14 ноября 2018 года в 15 часов 00 минут. </w:t>
      </w:r>
    </w:p>
    <w:p w:rsidR="00D722A4" w:rsidRPr="00D722A4" w:rsidRDefault="00D722A4" w:rsidP="00D722A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A4" w:rsidRPr="00D722A4" w:rsidRDefault="00D722A4" w:rsidP="00D722A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A4" w:rsidRPr="00D722A4" w:rsidRDefault="00D722A4" w:rsidP="00D7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9E" w:rsidRPr="00D722A4" w:rsidRDefault="008B399E" w:rsidP="00D7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399E" w:rsidRPr="00D7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59"/>
    <w:multiLevelType w:val="hybridMultilevel"/>
    <w:tmpl w:val="F9E43630"/>
    <w:lvl w:ilvl="0" w:tplc="FF18D9CA">
      <w:start w:val="1"/>
      <w:numFmt w:val="decimal"/>
      <w:lvlText w:val="%1)"/>
      <w:lvlJc w:val="left"/>
      <w:pPr>
        <w:ind w:left="2414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C48E4"/>
    <w:multiLevelType w:val="hybridMultilevel"/>
    <w:tmpl w:val="18389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A23C5"/>
    <w:multiLevelType w:val="hybridMultilevel"/>
    <w:tmpl w:val="82F0C2D2"/>
    <w:lvl w:ilvl="0" w:tplc="E5C427C8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2A4"/>
    <w:rsid w:val="008B399E"/>
    <w:rsid w:val="00D7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722A4"/>
    <w:rPr>
      <w:rFonts w:ascii="Calibri" w:eastAsia="Calibr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D722A4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D722A4"/>
    <w:rPr>
      <w:rFonts w:ascii="Calibri" w:eastAsia="Calibri" w:hAnsi="Calibri"/>
      <w:sz w:val="24"/>
      <w:szCs w:val="24"/>
      <w:lang w:eastAsia="en-US"/>
    </w:rPr>
  </w:style>
  <w:style w:type="paragraph" w:customStyle="1" w:styleId="ConsPlusNormal0">
    <w:name w:val="ConsPlusNormal"/>
    <w:link w:val="ConsPlusNormal"/>
    <w:rsid w:val="00D722A4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D72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2018-10-17T09:26:00Z</dcterms:created>
  <dcterms:modified xsi:type="dcterms:W3CDTF">2018-10-17T09:27:00Z</dcterms:modified>
</cp:coreProperties>
</file>