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F3" w:rsidRDefault="009C31F3" w:rsidP="009C31F3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26F61D2F" wp14:editId="4ACA4A9F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1F3" w:rsidRDefault="009C31F3" w:rsidP="009C31F3">
      <w:pPr>
        <w:ind w:firstLine="0"/>
        <w:jc w:val="center"/>
      </w:pPr>
    </w:p>
    <w:p w:rsidR="009C31F3" w:rsidRDefault="009C31F3" w:rsidP="009C31F3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9C31F3" w:rsidRDefault="009C31F3" w:rsidP="009C31F3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9C31F3" w:rsidRDefault="009C31F3" w:rsidP="009C31F3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9C31F3" w:rsidRDefault="009C31F3" w:rsidP="009C31F3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9C31F3" w:rsidRDefault="009C31F3" w:rsidP="009C31F3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9923"/>
      </w:tblGrid>
      <w:tr w:rsidR="009C31F3" w:rsidTr="00AB6E70">
        <w:trPr>
          <w:trHeight w:val="421"/>
        </w:trPr>
        <w:tc>
          <w:tcPr>
            <w:tcW w:w="9923" w:type="dxa"/>
          </w:tcPr>
          <w:p w:rsidR="009C31F3" w:rsidRDefault="009C31F3" w:rsidP="00AB6E70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C31F3" w:rsidRDefault="009C31F3" w:rsidP="00AB6E70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мерах по реализации </w:t>
            </w:r>
            <w:proofErr w:type="gramStart"/>
            <w:r>
              <w:rPr>
                <w:sz w:val="24"/>
                <w:szCs w:val="24"/>
                <w:lang w:eastAsia="en-US"/>
              </w:rPr>
              <w:t>Положения  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Государственной системе регистрации  (учета)  избирателей, участников референдума в Российской  Федерации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31F3" w:rsidTr="00751224">
        <w:trPr>
          <w:trHeight w:val="233"/>
        </w:trPr>
        <w:tc>
          <w:tcPr>
            <w:tcW w:w="9923" w:type="dxa"/>
          </w:tcPr>
          <w:p w:rsidR="009C31F3" w:rsidRDefault="009C31F3" w:rsidP="00767B16">
            <w:pPr>
              <w:spacing w:line="25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751224" w:rsidRPr="00751224" w:rsidRDefault="00751224" w:rsidP="00767B16">
            <w:pPr>
              <w:spacing w:line="25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9C31F3" w:rsidRPr="00751224" w:rsidRDefault="00751224" w:rsidP="00767B16">
            <w:pPr>
              <w:pStyle w:val="2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51224">
              <w:rPr>
                <w:sz w:val="24"/>
                <w:szCs w:val="24"/>
              </w:rPr>
      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</w:t>
            </w:r>
            <w:r w:rsidRPr="00751224">
              <w:rPr>
                <w:rStyle w:val="9pt0pt"/>
                <w:sz w:val="24"/>
                <w:szCs w:val="24"/>
              </w:rPr>
              <w:t xml:space="preserve">граждан </w:t>
            </w:r>
            <w:r w:rsidRPr="00751224">
              <w:rPr>
                <w:sz w:val="24"/>
                <w:szCs w:val="24"/>
              </w:rPr>
              <w:t>Российской Федерации» (с последующими изменениями), Указом Президента РФ от 2 июля 2005 года № 773 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власти,</w:t>
            </w:r>
            <w:r w:rsidR="00767B16">
              <w:rPr>
                <w:sz w:val="24"/>
                <w:szCs w:val="24"/>
              </w:rPr>
              <w:t xml:space="preserve"> постановлением Центральной избирательной комиссии Российской Федерации  от 19 апреля 2017 года № 80/696-7 «О внесении  изменений  в Положение о Государственной  регистрации (учета) избирателей, участников  референдума в Российской Федерации», </w:t>
            </w:r>
            <w:r w:rsidRPr="00751224">
              <w:rPr>
                <w:sz w:val="24"/>
                <w:szCs w:val="24"/>
              </w:rPr>
              <w:t xml:space="preserve"> постановлением Избирательной комиссии Томской области от 21.01.2006 года № 24/195 «Об обеспечении функционирования Государственной системы регистрации (учета) избирателей на территории Томской области»</w:t>
            </w:r>
          </w:p>
        </w:tc>
      </w:tr>
      <w:tr w:rsidR="009C31F3" w:rsidTr="00AB6E70">
        <w:trPr>
          <w:trHeight w:val="1652"/>
        </w:trPr>
        <w:tc>
          <w:tcPr>
            <w:tcW w:w="9923" w:type="dxa"/>
          </w:tcPr>
          <w:p w:rsidR="009C31F3" w:rsidRDefault="009C31F3" w:rsidP="00767B16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ПОСТАНОВЛЯЮ:</w:t>
            </w:r>
          </w:p>
          <w:p w:rsidR="00F11933" w:rsidRPr="00D652DD" w:rsidRDefault="00F11933" w:rsidP="00F11933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407"/>
              </w:tabs>
              <w:spacing w:before="0" w:after="0" w:line="274" w:lineRule="exact"/>
              <w:ind w:left="34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D652DD">
              <w:rPr>
                <w:sz w:val="24"/>
                <w:szCs w:val="24"/>
              </w:rPr>
              <w:t>1.</w:t>
            </w:r>
            <w:r w:rsidR="007B3172" w:rsidRPr="00D652DD">
              <w:rPr>
                <w:sz w:val="24"/>
                <w:szCs w:val="24"/>
              </w:rPr>
              <w:t xml:space="preserve">Назначить ответственным за обеспечение функционирования Государственной системы регистрации (учета) избирателей на территории Кожевниковского </w:t>
            </w:r>
            <w:proofErr w:type="gramStart"/>
            <w:r w:rsidR="007B3172" w:rsidRPr="00D652DD">
              <w:rPr>
                <w:sz w:val="24"/>
                <w:szCs w:val="24"/>
              </w:rPr>
              <w:t>ра</w:t>
            </w:r>
            <w:r w:rsidR="00CA06B6" w:rsidRPr="00D652DD">
              <w:rPr>
                <w:sz w:val="24"/>
                <w:szCs w:val="24"/>
              </w:rPr>
              <w:t>йона  управляющего</w:t>
            </w:r>
            <w:proofErr w:type="gramEnd"/>
            <w:r w:rsidR="007B3172" w:rsidRPr="00D652DD">
              <w:rPr>
                <w:sz w:val="24"/>
                <w:szCs w:val="24"/>
              </w:rPr>
              <w:t xml:space="preserve"> делами</w:t>
            </w:r>
            <w:r w:rsidR="00CA06B6" w:rsidRPr="00D652DD">
              <w:rPr>
                <w:sz w:val="24"/>
                <w:szCs w:val="24"/>
              </w:rPr>
              <w:t xml:space="preserve"> Администрации Кожевниковского района Бирюкову И.А.</w:t>
            </w:r>
          </w:p>
          <w:p w:rsidR="007B3172" w:rsidRPr="00D652DD" w:rsidRDefault="00F11933" w:rsidP="00F11933">
            <w:pPr>
              <w:pStyle w:val="2"/>
              <w:shd w:val="clear" w:color="auto" w:fill="auto"/>
              <w:tabs>
                <w:tab w:val="left" w:pos="1407"/>
              </w:tabs>
              <w:spacing w:before="0" w:after="0" w:line="274" w:lineRule="exact"/>
              <w:ind w:right="20"/>
              <w:jc w:val="both"/>
              <w:rPr>
                <w:sz w:val="24"/>
                <w:szCs w:val="24"/>
              </w:rPr>
            </w:pPr>
            <w:r w:rsidRPr="00D652DD">
              <w:rPr>
                <w:sz w:val="24"/>
                <w:szCs w:val="24"/>
              </w:rPr>
              <w:t xml:space="preserve">            2.</w:t>
            </w:r>
            <w:r w:rsidR="007B3172" w:rsidRPr="00D652DD">
              <w:rPr>
                <w:sz w:val="24"/>
                <w:szCs w:val="24"/>
              </w:rPr>
              <w:t>В целях обеспечения актуальности территориального фрагмента БД РИУР утвердить периодичность передачи информации Главе Кожевниковского района для обобщения сведений по регистрации (учету) избирателей ежемесячно не поздн</w:t>
            </w:r>
            <w:r w:rsidR="00D652DD" w:rsidRPr="00D652DD">
              <w:rPr>
                <w:sz w:val="24"/>
                <w:szCs w:val="24"/>
              </w:rPr>
              <w:t>е</w:t>
            </w:r>
            <w:r w:rsidR="007B3172" w:rsidRPr="00D652DD">
              <w:rPr>
                <w:sz w:val="24"/>
                <w:szCs w:val="24"/>
              </w:rPr>
              <w:t>е 23 числа следующим службам:</w:t>
            </w:r>
          </w:p>
          <w:p w:rsidR="007B3172" w:rsidRPr="00CB689D" w:rsidRDefault="00D652DD" w:rsidP="00D652DD">
            <w:pPr>
              <w:pStyle w:val="2"/>
              <w:shd w:val="clear" w:color="auto" w:fill="auto"/>
              <w:tabs>
                <w:tab w:val="left" w:pos="1062"/>
              </w:tabs>
              <w:spacing w:before="0"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2.1.</w:t>
            </w:r>
            <w:r w:rsidR="007B3172" w:rsidRPr="00CB689D">
              <w:rPr>
                <w:sz w:val="24"/>
                <w:szCs w:val="24"/>
              </w:rPr>
              <w:t>Кожевниковскому отделу ЗАГС</w:t>
            </w:r>
            <w:r w:rsidR="00B86E9E">
              <w:rPr>
                <w:sz w:val="24"/>
                <w:szCs w:val="24"/>
              </w:rPr>
              <w:t xml:space="preserve"> Департамента ЗАГС Томской области</w:t>
            </w:r>
            <w:r w:rsidR="007B3172" w:rsidRPr="00CB689D">
              <w:rPr>
                <w:sz w:val="24"/>
                <w:szCs w:val="24"/>
              </w:rPr>
              <w:t xml:space="preserve"> (</w:t>
            </w:r>
            <w:proofErr w:type="spellStart"/>
            <w:r w:rsidR="007B3172" w:rsidRPr="00CB689D">
              <w:rPr>
                <w:sz w:val="24"/>
                <w:szCs w:val="24"/>
              </w:rPr>
              <w:t>Ворушенко</w:t>
            </w:r>
            <w:proofErr w:type="spellEnd"/>
            <w:r w:rsidR="007B3172" w:rsidRPr="00CB689D">
              <w:rPr>
                <w:sz w:val="24"/>
                <w:szCs w:val="24"/>
              </w:rPr>
              <w:t xml:space="preserve"> М.Н.) сведения о регистрации фактов смерти граждан, место жительства которых было расположено на территории района;</w:t>
            </w:r>
          </w:p>
          <w:p w:rsidR="00373E45" w:rsidRDefault="00240AF2" w:rsidP="00373E45">
            <w:pPr>
              <w:pStyle w:val="2"/>
              <w:shd w:val="clear" w:color="auto" w:fill="auto"/>
              <w:tabs>
                <w:tab w:val="left" w:pos="990"/>
              </w:tabs>
              <w:spacing w:before="0"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2.2.</w:t>
            </w:r>
            <w:r w:rsidR="007B3172" w:rsidRPr="00CB689D">
              <w:rPr>
                <w:sz w:val="24"/>
                <w:szCs w:val="24"/>
              </w:rPr>
              <w:t>Кожевниковский районный суд (Васильев А.К.) сведения о фактах лишения и восстановления дееспособности граждан, место жительства которых было расположено на территории района; фактах лишения свободы по приговору суда граждан, место жительства которых было расположено на территории района;</w:t>
            </w:r>
          </w:p>
          <w:p w:rsidR="007B3172" w:rsidRPr="00CB689D" w:rsidRDefault="00373E45" w:rsidP="00373E45">
            <w:pPr>
              <w:pStyle w:val="2"/>
              <w:shd w:val="clear" w:color="auto" w:fill="auto"/>
              <w:tabs>
                <w:tab w:val="left" w:pos="990"/>
              </w:tabs>
              <w:spacing w:before="0"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2.3.</w:t>
            </w:r>
            <w:r w:rsidR="00EA4C4C" w:rsidRPr="00EA4C4C">
              <w:rPr>
                <w:sz w:val="24"/>
                <w:szCs w:val="24"/>
              </w:rPr>
              <w:t>Миграционному пункту ОМВД России по</w:t>
            </w:r>
            <w:r w:rsidR="00EA4C4C">
              <w:rPr>
                <w:sz w:val="24"/>
                <w:szCs w:val="24"/>
              </w:rPr>
              <w:t xml:space="preserve"> Томской области</w:t>
            </w:r>
            <w:r w:rsidR="00EA4C4C" w:rsidRPr="00EA4C4C">
              <w:rPr>
                <w:sz w:val="24"/>
                <w:szCs w:val="24"/>
              </w:rPr>
              <w:t xml:space="preserve"> Кожевниковско</w:t>
            </w:r>
            <w:r w:rsidR="00EA4C4C">
              <w:rPr>
                <w:sz w:val="24"/>
                <w:szCs w:val="24"/>
              </w:rPr>
              <w:t>го района</w:t>
            </w:r>
            <w:r w:rsidR="007B3172" w:rsidRPr="00EA4C4C">
              <w:rPr>
                <w:sz w:val="24"/>
                <w:szCs w:val="24"/>
              </w:rPr>
              <w:t xml:space="preserve"> (</w:t>
            </w:r>
            <w:proofErr w:type="spellStart"/>
            <w:r w:rsidR="007B3172" w:rsidRPr="00EA4C4C">
              <w:rPr>
                <w:sz w:val="24"/>
                <w:szCs w:val="24"/>
              </w:rPr>
              <w:t>Павинич</w:t>
            </w:r>
            <w:proofErr w:type="spellEnd"/>
            <w:r w:rsidR="007B3172" w:rsidRPr="00EA4C4C">
              <w:rPr>
                <w:sz w:val="24"/>
                <w:szCs w:val="24"/>
              </w:rPr>
              <w:t xml:space="preserve"> Н.А.</w:t>
            </w:r>
            <w:r w:rsidR="00EA4C4C" w:rsidRPr="00EA4C4C">
              <w:rPr>
                <w:sz w:val="24"/>
                <w:szCs w:val="24"/>
              </w:rPr>
              <w:t>, по согласованию</w:t>
            </w:r>
            <w:r w:rsidR="007B3172" w:rsidRPr="00EA4C4C">
              <w:rPr>
                <w:sz w:val="24"/>
                <w:szCs w:val="24"/>
              </w:rPr>
              <w:t>)</w:t>
            </w:r>
            <w:r w:rsidR="007B3172" w:rsidRPr="00CB689D">
              <w:rPr>
                <w:sz w:val="24"/>
                <w:szCs w:val="24"/>
              </w:rPr>
              <w:t xml:space="preserve"> средствами ППО «Территория» сведения о выдаче (замене) паспорта гражданина РФ, регистрации по месту жительства и снятии с регистрационного учета по месту жительства;</w:t>
            </w:r>
          </w:p>
          <w:p w:rsidR="007B3172" w:rsidRPr="00CB689D" w:rsidRDefault="00E675F4" w:rsidP="00E675F4">
            <w:pPr>
              <w:pStyle w:val="2"/>
              <w:shd w:val="clear" w:color="auto" w:fill="auto"/>
              <w:tabs>
                <w:tab w:val="left" w:pos="937"/>
              </w:tabs>
              <w:spacing w:before="0"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2.4</w:t>
            </w:r>
            <w:r w:rsidRPr="00287511">
              <w:rPr>
                <w:sz w:val="24"/>
                <w:szCs w:val="24"/>
              </w:rPr>
              <w:t>.</w:t>
            </w:r>
            <w:r w:rsidR="00EA4C4C" w:rsidRPr="00287511">
              <w:rPr>
                <w:sz w:val="24"/>
                <w:szCs w:val="24"/>
              </w:rPr>
              <w:t xml:space="preserve">Военному комиссариату </w:t>
            </w:r>
            <w:proofErr w:type="spellStart"/>
            <w:r w:rsidR="00EA4C4C" w:rsidRPr="00287511">
              <w:rPr>
                <w:sz w:val="24"/>
                <w:szCs w:val="24"/>
              </w:rPr>
              <w:t>Шегарского</w:t>
            </w:r>
            <w:proofErr w:type="spellEnd"/>
            <w:r w:rsidR="00EA4C4C" w:rsidRPr="00287511">
              <w:rPr>
                <w:sz w:val="24"/>
                <w:szCs w:val="24"/>
              </w:rPr>
              <w:t xml:space="preserve"> и Кожевниковского районов Томской </w:t>
            </w:r>
            <w:proofErr w:type="gramStart"/>
            <w:r w:rsidR="00EA4C4C" w:rsidRPr="00287511">
              <w:rPr>
                <w:sz w:val="24"/>
                <w:szCs w:val="24"/>
              </w:rPr>
              <w:t>области  (</w:t>
            </w:r>
            <w:proofErr w:type="spellStart"/>
            <w:proofErr w:type="gramEnd"/>
            <w:r w:rsidR="00EA4C4C" w:rsidRPr="00287511">
              <w:rPr>
                <w:sz w:val="24"/>
                <w:szCs w:val="24"/>
              </w:rPr>
              <w:t>Пешкичев</w:t>
            </w:r>
            <w:proofErr w:type="spellEnd"/>
            <w:r w:rsidR="00EA4C4C" w:rsidRPr="00287511">
              <w:rPr>
                <w:sz w:val="24"/>
                <w:szCs w:val="24"/>
              </w:rPr>
              <w:t xml:space="preserve"> Г.П., по согласованию</w:t>
            </w:r>
            <w:r w:rsidR="007B3172" w:rsidRPr="00287511">
              <w:rPr>
                <w:sz w:val="24"/>
                <w:szCs w:val="24"/>
              </w:rPr>
              <w:t>)</w:t>
            </w:r>
            <w:r w:rsidR="007B3172" w:rsidRPr="00CB689D">
              <w:rPr>
                <w:sz w:val="24"/>
                <w:szCs w:val="24"/>
              </w:rPr>
              <w:t xml:space="preserve"> сведения о гражданах, призванных на срочную военную службу и службу по контракту, поступивших в военные учебные заведения; сведения о постановке на воинский учет граждан по завершению военной службы, место жительства которых было расположено на территории района.</w:t>
            </w:r>
          </w:p>
          <w:p w:rsidR="007B3172" w:rsidRPr="00DA0694" w:rsidRDefault="00DA0694" w:rsidP="00DA0694">
            <w:pPr>
              <w:pStyle w:val="2"/>
              <w:shd w:val="clear" w:color="auto" w:fill="auto"/>
              <w:tabs>
                <w:tab w:val="left" w:pos="1249"/>
              </w:tabs>
              <w:spacing w:before="0"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3.</w:t>
            </w:r>
            <w:r w:rsidR="007B3172" w:rsidRPr="00DA0694">
              <w:rPr>
                <w:sz w:val="24"/>
                <w:szCs w:val="24"/>
              </w:rPr>
              <w:t>Рекомендовать Главам сельских поселений назначить ответственных за</w:t>
            </w:r>
            <w:r w:rsidR="007B3172" w:rsidRPr="00DA0694">
              <w:rPr>
                <w:sz w:val="24"/>
                <w:szCs w:val="24"/>
              </w:rPr>
              <w:br/>
              <w:t>передачу сведений по регистрации (учету) избирателей, место жительства которых</w:t>
            </w:r>
            <w:r w:rsidR="007B3172" w:rsidRPr="00DA0694">
              <w:rPr>
                <w:sz w:val="24"/>
                <w:szCs w:val="24"/>
              </w:rPr>
              <w:br/>
              <w:t>расположено на территории поселения.</w:t>
            </w:r>
          </w:p>
          <w:p w:rsidR="007B3172" w:rsidRPr="00A13FE7" w:rsidRDefault="00A13FE7" w:rsidP="00A13FE7">
            <w:pPr>
              <w:pStyle w:val="2"/>
              <w:shd w:val="clear" w:color="auto" w:fill="auto"/>
              <w:tabs>
                <w:tab w:val="left" w:pos="1210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4.Управляющему </w:t>
            </w:r>
            <w:proofErr w:type="gramStart"/>
            <w:r>
              <w:rPr>
                <w:sz w:val="24"/>
                <w:szCs w:val="24"/>
              </w:rPr>
              <w:t>делами  Администрации</w:t>
            </w:r>
            <w:proofErr w:type="gramEnd"/>
            <w:r>
              <w:rPr>
                <w:sz w:val="24"/>
                <w:szCs w:val="24"/>
              </w:rPr>
              <w:t xml:space="preserve"> Кожевниковского района Бирюковой И.А.</w:t>
            </w:r>
            <w:r w:rsidR="00BE68C3">
              <w:rPr>
                <w:sz w:val="24"/>
                <w:szCs w:val="24"/>
              </w:rPr>
              <w:t>:</w:t>
            </w:r>
          </w:p>
          <w:p w:rsidR="00F03E44" w:rsidRDefault="00A13FE7" w:rsidP="00A13FE7">
            <w:pPr>
              <w:pStyle w:val="2"/>
              <w:shd w:val="clear" w:color="auto" w:fill="auto"/>
              <w:tabs>
                <w:tab w:val="left" w:pos="1023"/>
              </w:tabs>
              <w:spacing w:before="0"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4.1.О</w:t>
            </w:r>
            <w:r w:rsidR="007B3172" w:rsidRPr="00A13FE7">
              <w:rPr>
                <w:sz w:val="24"/>
                <w:szCs w:val="24"/>
              </w:rPr>
              <w:t>существлять контроль за соблюдением установленного Федеральным Законом</w:t>
            </w:r>
            <w:r w:rsidR="007B3172" w:rsidRPr="00A13FE7">
              <w:rPr>
                <w:sz w:val="24"/>
                <w:szCs w:val="24"/>
              </w:rPr>
              <w:br/>
              <w:t>и указанным Положением</w:t>
            </w:r>
            <w:r w:rsidR="00E96C92">
              <w:rPr>
                <w:sz w:val="24"/>
                <w:szCs w:val="24"/>
              </w:rPr>
              <w:t xml:space="preserve"> о </w:t>
            </w:r>
            <w:proofErr w:type="gramStart"/>
            <w:r w:rsidR="00E96C92">
              <w:rPr>
                <w:sz w:val="24"/>
                <w:szCs w:val="24"/>
              </w:rPr>
              <w:t>Г</w:t>
            </w:r>
            <w:r w:rsidR="00D74CD6">
              <w:rPr>
                <w:sz w:val="24"/>
                <w:szCs w:val="24"/>
              </w:rPr>
              <w:t>осударственной  системе</w:t>
            </w:r>
            <w:proofErr w:type="gramEnd"/>
            <w:r w:rsidR="00D74CD6">
              <w:rPr>
                <w:sz w:val="24"/>
                <w:szCs w:val="24"/>
              </w:rPr>
              <w:t xml:space="preserve"> регистрации (учета) избирателей, участников  референдума в Российской Федерации</w:t>
            </w:r>
            <w:r w:rsidR="007B3172" w:rsidRPr="00A13FE7">
              <w:rPr>
                <w:sz w:val="24"/>
                <w:szCs w:val="24"/>
              </w:rPr>
              <w:t xml:space="preserve"> порядка р</w:t>
            </w:r>
            <w:r w:rsidR="00D74CD6">
              <w:rPr>
                <w:sz w:val="24"/>
                <w:szCs w:val="24"/>
              </w:rPr>
              <w:t xml:space="preserve">егистрации (учета) избирателей, </w:t>
            </w:r>
            <w:r w:rsidR="007B3172" w:rsidRPr="00A13FE7">
              <w:rPr>
                <w:sz w:val="24"/>
                <w:szCs w:val="24"/>
              </w:rPr>
              <w:t>участников</w:t>
            </w:r>
            <w:r w:rsidR="00D74CD6">
              <w:rPr>
                <w:sz w:val="24"/>
                <w:szCs w:val="24"/>
              </w:rPr>
              <w:t xml:space="preserve"> </w:t>
            </w:r>
            <w:r w:rsidR="007B3172" w:rsidRPr="00A13FE7">
              <w:rPr>
                <w:sz w:val="24"/>
                <w:szCs w:val="24"/>
              </w:rPr>
              <w:t>референдума на территории Кожевниковс</w:t>
            </w:r>
            <w:r w:rsidR="00D74CD6">
              <w:rPr>
                <w:sz w:val="24"/>
                <w:szCs w:val="24"/>
              </w:rPr>
              <w:t xml:space="preserve">кого района в части, касающейся </w:t>
            </w:r>
            <w:r w:rsidR="007B3172" w:rsidRPr="00A13FE7">
              <w:rPr>
                <w:sz w:val="24"/>
                <w:szCs w:val="24"/>
              </w:rPr>
              <w:t>деятельности</w:t>
            </w:r>
            <w:r w:rsidR="00D74CD6">
              <w:rPr>
                <w:sz w:val="24"/>
                <w:szCs w:val="24"/>
              </w:rPr>
              <w:t xml:space="preserve"> </w:t>
            </w:r>
            <w:r w:rsidR="007B3172" w:rsidRPr="00A13FE7">
              <w:rPr>
                <w:sz w:val="24"/>
                <w:szCs w:val="24"/>
              </w:rPr>
              <w:t>органов исполнительной власти Кожевниковского района</w:t>
            </w:r>
          </w:p>
          <w:p w:rsidR="007B3172" w:rsidRPr="00A13FE7" w:rsidRDefault="00A33467" w:rsidP="00A13FE7">
            <w:pPr>
              <w:pStyle w:val="2"/>
              <w:shd w:val="clear" w:color="auto" w:fill="auto"/>
              <w:tabs>
                <w:tab w:val="left" w:pos="1023"/>
              </w:tabs>
              <w:spacing w:before="0"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03E44">
              <w:rPr>
                <w:sz w:val="24"/>
                <w:szCs w:val="24"/>
              </w:rPr>
              <w:t>Срок: постоянно</w:t>
            </w:r>
            <w:r w:rsidR="007B3172" w:rsidRPr="00A13FE7">
              <w:rPr>
                <w:sz w:val="24"/>
                <w:szCs w:val="24"/>
              </w:rPr>
              <w:t>;</w:t>
            </w:r>
          </w:p>
          <w:p w:rsidR="00C54931" w:rsidRDefault="00456707" w:rsidP="00BE68C3">
            <w:pPr>
              <w:pStyle w:val="2"/>
              <w:shd w:val="clear" w:color="auto" w:fill="auto"/>
              <w:tabs>
                <w:tab w:val="left" w:pos="1047"/>
              </w:tabs>
              <w:spacing w:before="0"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4.2.О</w:t>
            </w:r>
            <w:r w:rsidR="00BE68C3">
              <w:rPr>
                <w:sz w:val="24"/>
                <w:szCs w:val="24"/>
              </w:rPr>
              <w:t xml:space="preserve">рганизовать </w:t>
            </w:r>
            <w:r w:rsidR="007B3172" w:rsidRPr="00A13FE7">
              <w:rPr>
                <w:sz w:val="24"/>
                <w:szCs w:val="24"/>
              </w:rPr>
              <w:t>передачу обобщен</w:t>
            </w:r>
            <w:r w:rsidR="00BE68C3">
              <w:rPr>
                <w:sz w:val="24"/>
                <w:szCs w:val="24"/>
              </w:rPr>
              <w:t>ных сведений</w:t>
            </w:r>
            <w:r w:rsidR="007B3172" w:rsidRPr="00A13FE7">
              <w:rPr>
                <w:sz w:val="24"/>
                <w:szCs w:val="24"/>
              </w:rPr>
              <w:t>,</w:t>
            </w:r>
            <w:r w:rsidR="00BE68C3">
              <w:rPr>
                <w:sz w:val="24"/>
                <w:szCs w:val="24"/>
              </w:rPr>
              <w:t xml:space="preserve"> </w:t>
            </w:r>
            <w:r w:rsidR="007B3172" w:rsidRPr="00A13FE7">
              <w:rPr>
                <w:sz w:val="24"/>
                <w:szCs w:val="24"/>
              </w:rPr>
              <w:t>подготовленных в соответствии с п.2 настоящего постановления, ведущему специалисту</w:t>
            </w:r>
            <w:r w:rsidR="00BE68C3">
              <w:rPr>
                <w:sz w:val="24"/>
                <w:szCs w:val="24"/>
              </w:rPr>
              <w:t xml:space="preserve"> </w:t>
            </w:r>
            <w:r w:rsidR="007B3172" w:rsidRPr="00A13FE7">
              <w:rPr>
                <w:sz w:val="24"/>
                <w:szCs w:val="24"/>
              </w:rPr>
              <w:t xml:space="preserve">системному администратору </w:t>
            </w:r>
            <w:proofErr w:type="spellStart"/>
            <w:r w:rsidR="007B3172" w:rsidRPr="00A13FE7">
              <w:rPr>
                <w:sz w:val="24"/>
                <w:szCs w:val="24"/>
              </w:rPr>
              <w:t>Кожевниковской</w:t>
            </w:r>
            <w:proofErr w:type="spellEnd"/>
            <w:r w:rsidR="007B3172" w:rsidRPr="00A13FE7">
              <w:rPr>
                <w:sz w:val="24"/>
                <w:szCs w:val="24"/>
              </w:rPr>
              <w:t xml:space="preserve"> ТИК Герасимовой Н.П.</w:t>
            </w:r>
          </w:p>
          <w:p w:rsidR="00BE68C3" w:rsidRDefault="00A33467" w:rsidP="00BE68C3">
            <w:pPr>
              <w:pStyle w:val="2"/>
              <w:shd w:val="clear" w:color="auto" w:fill="auto"/>
              <w:tabs>
                <w:tab w:val="left" w:pos="1047"/>
              </w:tabs>
              <w:spacing w:before="0"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54931">
              <w:rPr>
                <w:sz w:val="24"/>
                <w:szCs w:val="24"/>
              </w:rPr>
              <w:t xml:space="preserve">Срок: ежемесячно, в </w:t>
            </w:r>
            <w:proofErr w:type="gramStart"/>
            <w:r w:rsidR="00C54931">
              <w:rPr>
                <w:sz w:val="24"/>
                <w:szCs w:val="24"/>
              </w:rPr>
              <w:t>течение  двух</w:t>
            </w:r>
            <w:proofErr w:type="gramEnd"/>
            <w:r w:rsidR="00C54931">
              <w:rPr>
                <w:sz w:val="24"/>
                <w:szCs w:val="24"/>
              </w:rPr>
              <w:t xml:space="preserve"> дней, не позднее 23 числа</w:t>
            </w:r>
            <w:r w:rsidR="00BE68C3">
              <w:rPr>
                <w:sz w:val="24"/>
                <w:szCs w:val="24"/>
              </w:rPr>
              <w:t>;</w:t>
            </w:r>
          </w:p>
          <w:p w:rsidR="00C54931" w:rsidRDefault="00A33467" w:rsidP="00BE68C3">
            <w:pPr>
              <w:pStyle w:val="2"/>
              <w:shd w:val="clear" w:color="auto" w:fill="auto"/>
              <w:tabs>
                <w:tab w:val="left" w:pos="1047"/>
              </w:tabs>
              <w:spacing w:before="0"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54931">
              <w:rPr>
                <w:sz w:val="24"/>
                <w:szCs w:val="24"/>
              </w:rPr>
              <w:t>Срок: ежедневно, за 10 дней до дня голосования;</w:t>
            </w:r>
          </w:p>
          <w:p w:rsidR="007B3172" w:rsidRPr="00A13FE7" w:rsidRDefault="00411C47" w:rsidP="00BE68C3">
            <w:pPr>
              <w:pStyle w:val="2"/>
              <w:shd w:val="clear" w:color="auto" w:fill="auto"/>
              <w:tabs>
                <w:tab w:val="left" w:pos="1047"/>
              </w:tabs>
              <w:spacing w:before="0"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E68C3">
              <w:rPr>
                <w:sz w:val="24"/>
                <w:szCs w:val="24"/>
              </w:rPr>
              <w:t>4.3.О</w:t>
            </w:r>
            <w:r w:rsidR="007B3172" w:rsidRPr="00A13FE7">
              <w:rPr>
                <w:sz w:val="24"/>
                <w:szCs w:val="24"/>
              </w:rPr>
              <w:t>бобщать и совместно с территориальной избирательной комиссией представлять</w:t>
            </w:r>
            <w:r w:rsidR="007B3172" w:rsidRPr="00A13FE7">
              <w:rPr>
                <w:sz w:val="24"/>
                <w:szCs w:val="24"/>
              </w:rPr>
              <w:br/>
              <w:t xml:space="preserve">в вышестоящую избирательную комиссию сведения о численности </w:t>
            </w:r>
            <w:proofErr w:type="gramStart"/>
            <w:r w:rsidR="007B3172" w:rsidRPr="00A13FE7">
              <w:rPr>
                <w:sz w:val="24"/>
                <w:szCs w:val="24"/>
              </w:rPr>
              <w:t>избирателей,</w:t>
            </w:r>
            <w:r w:rsidR="007B3172" w:rsidRPr="00A13FE7">
              <w:rPr>
                <w:sz w:val="24"/>
                <w:szCs w:val="24"/>
              </w:rPr>
              <w:br/>
              <w:t>участников</w:t>
            </w:r>
            <w:proofErr w:type="gramEnd"/>
            <w:r w:rsidR="007B3172" w:rsidRPr="00A13FE7">
              <w:rPr>
                <w:sz w:val="24"/>
                <w:szCs w:val="24"/>
              </w:rPr>
              <w:t xml:space="preserve"> референдума ежегодно по состоянию</w:t>
            </w:r>
            <w:r w:rsidR="00BE68C3">
              <w:rPr>
                <w:sz w:val="24"/>
                <w:szCs w:val="24"/>
              </w:rPr>
              <w:t xml:space="preserve"> на 1 января и 1 июля;</w:t>
            </w:r>
          </w:p>
          <w:p w:rsidR="00E73EDD" w:rsidRDefault="00411C47" w:rsidP="00E73EDD">
            <w:pPr>
              <w:pStyle w:val="2"/>
              <w:shd w:val="clear" w:color="auto" w:fill="auto"/>
              <w:tabs>
                <w:tab w:val="left" w:pos="956"/>
              </w:tabs>
              <w:spacing w:before="0"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4.4.О</w:t>
            </w:r>
            <w:r w:rsidR="007B3172" w:rsidRPr="00A13FE7">
              <w:rPr>
                <w:sz w:val="24"/>
                <w:szCs w:val="24"/>
              </w:rPr>
              <w:t>существлять учет и хранение в течение одного года сведений, а также</w:t>
            </w:r>
            <w:r w:rsidR="007B3172" w:rsidRPr="00A13FE7">
              <w:rPr>
                <w:sz w:val="24"/>
                <w:szCs w:val="24"/>
              </w:rPr>
              <w:br/>
              <w:t>протоколов работы системного администратора КСА ГАС «Выборы» ТИК</w:t>
            </w:r>
            <w:r w:rsidR="007B3172" w:rsidRPr="00A13FE7">
              <w:rPr>
                <w:sz w:val="24"/>
                <w:szCs w:val="24"/>
              </w:rPr>
              <w:br/>
              <w:t>Кожевниковского района на предмет достоверности сведений об избирателях, участниках</w:t>
            </w:r>
            <w:r w:rsidR="007B3172" w:rsidRPr="00A13FE7">
              <w:rPr>
                <w:sz w:val="24"/>
                <w:szCs w:val="24"/>
              </w:rPr>
              <w:br/>
              <w:t>референдума.</w:t>
            </w:r>
          </w:p>
          <w:p w:rsidR="007B3172" w:rsidRPr="00E73EDD" w:rsidRDefault="00E73EDD" w:rsidP="00E73EDD">
            <w:pPr>
              <w:pStyle w:val="2"/>
              <w:shd w:val="clear" w:color="auto" w:fill="auto"/>
              <w:tabs>
                <w:tab w:val="left" w:pos="956"/>
              </w:tabs>
              <w:spacing w:before="0"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4.5.</w:t>
            </w:r>
            <w:r w:rsidR="007B3172" w:rsidRPr="00E73EDD">
              <w:rPr>
                <w:sz w:val="24"/>
                <w:szCs w:val="24"/>
              </w:rPr>
              <w:t>Утвердить состав рабочей группы для координации деятельности органов</w:t>
            </w:r>
            <w:r w:rsidR="007B3172" w:rsidRPr="00E73EDD">
              <w:rPr>
                <w:sz w:val="24"/>
                <w:szCs w:val="24"/>
              </w:rPr>
              <w:br/>
              <w:t xml:space="preserve">местного самоуправления при осуществлении регистрации (учета) </w:t>
            </w:r>
            <w:proofErr w:type="gramStart"/>
            <w:r w:rsidR="007B3172" w:rsidRPr="00E73EDD">
              <w:rPr>
                <w:sz w:val="24"/>
                <w:szCs w:val="24"/>
              </w:rPr>
              <w:t>избирателей,</w:t>
            </w:r>
            <w:r w:rsidR="007B3172" w:rsidRPr="00E73EDD">
              <w:rPr>
                <w:sz w:val="24"/>
                <w:szCs w:val="24"/>
              </w:rPr>
              <w:br/>
              <w:t>участников</w:t>
            </w:r>
            <w:proofErr w:type="gramEnd"/>
            <w:r w:rsidR="007B3172" w:rsidRPr="00E73EDD">
              <w:rPr>
                <w:sz w:val="24"/>
                <w:szCs w:val="24"/>
              </w:rPr>
              <w:t xml:space="preserve"> референдума и установлении численности зарегистрированных избирателей,</w:t>
            </w:r>
            <w:r w:rsidR="007B3172" w:rsidRPr="00E73EDD">
              <w:rPr>
                <w:sz w:val="24"/>
                <w:szCs w:val="24"/>
              </w:rPr>
              <w:br/>
              <w:t>участников референдума в соста</w:t>
            </w:r>
            <w:r w:rsidR="008D743B">
              <w:rPr>
                <w:sz w:val="24"/>
                <w:szCs w:val="24"/>
              </w:rPr>
              <w:t>ве согласно приложению к настоящему постановлению</w:t>
            </w:r>
            <w:r w:rsidR="007B3172" w:rsidRPr="00E73EDD">
              <w:rPr>
                <w:sz w:val="24"/>
                <w:szCs w:val="24"/>
              </w:rPr>
              <w:t>.</w:t>
            </w:r>
          </w:p>
          <w:p w:rsidR="007B3172" w:rsidRPr="008D743B" w:rsidRDefault="008D743B" w:rsidP="008D743B">
            <w:pPr>
              <w:pStyle w:val="2"/>
              <w:shd w:val="clear" w:color="auto" w:fill="auto"/>
              <w:tabs>
                <w:tab w:val="left" w:pos="966"/>
              </w:tabs>
              <w:spacing w:before="0"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5.</w:t>
            </w:r>
            <w:r w:rsidR="00506666">
              <w:rPr>
                <w:sz w:val="24"/>
                <w:szCs w:val="24"/>
              </w:rPr>
              <w:t>Постановление</w:t>
            </w:r>
            <w:r w:rsidR="007B3172" w:rsidRPr="008D743B">
              <w:rPr>
                <w:sz w:val="24"/>
                <w:szCs w:val="24"/>
              </w:rPr>
              <w:t xml:space="preserve"> Администраци</w:t>
            </w:r>
            <w:r w:rsidR="00506666">
              <w:rPr>
                <w:sz w:val="24"/>
                <w:szCs w:val="24"/>
              </w:rPr>
              <w:t>и Кожевниковского района № 578 от 04.12.2015</w:t>
            </w:r>
            <w:r w:rsidR="007B3172" w:rsidRPr="008D743B">
              <w:rPr>
                <w:sz w:val="24"/>
                <w:szCs w:val="24"/>
              </w:rPr>
              <w:br/>
              <w:t>года считать утратившим силу с даты подписания настоящего постановления.</w:t>
            </w:r>
          </w:p>
          <w:p w:rsidR="00420326" w:rsidRPr="00420326" w:rsidRDefault="00420326" w:rsidP="00420326">
            <w:pPr>
              <w:shd w:val="clear" w:color="auto" w:fill="FFFFFF"/>
              <w:tabs>
                <w:tab w:val="left" w:pos="1210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6.</w:t>
            </w:r>
            <w:r w:rsidRPr="00420326">
              <w:rPr>
                <w:sz w:val="24"/>
                <w:szCs w:val="24"/>
                <w:lang w:eastAsia="en-US"/>
              </w:rPr>
              <w:t xml:space="preserve">Разместить постановление на официальном сайте муниципального образования </w:t>
            </w:r>
            <w:proofErr w:type="spellStart"/>
            <w:r w:rsidRPr="00420326">
              <w:rPr>
                <w:sz w:val="24"/>
                <w:szCs w:val="24"/>
                <w:lang w:eastAsia="en-US"/>
              </w:rPr>
              <w:t>Кожевниковский</w:t>
            </w:r>
            <w:proofErr w:type="spellEnd"/>
            <w:r w:rsidRPr="00420326">
              <w:rPr>
                <w:sz w:val="24"/>
                <w:szCs w:val="24"/>
                <w:lang w:eastAsia="en-US"/>
              </w:rPr>
              <w:t xml:space="preserve"> район.</w:t>
            </w:r>
          </w:p>
          <w:p w:rsidR="007B3172" w:rsidRPr="008D743B" w:rsidRDefault="0012419C" w:rsidP="0012419C">
            <w:pPr>
              <w:pStyle w:val="2"/>
              <w:shd w:val="clear" w:color="auto" w:fill="auto"/>
              <w:tabs>
                <w:tab w:val="left" w:pos="1028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7.</w:t>
            </w:r>
            <w:r w:rsidR="007B3172" w:rsidRPr="008D743B">
              <w:rPr>
                <w:sz w:val="24"/>
                <w:szCs w:val="24"/>
              </w:rPr>
              <w:t>Настоящее постановление вступает в силу с даты его подписания.</w:t>
            </w:r>
          </w:p>
          <w:p w:rsidR="007B3172" w:rsidRPr="008D743B" w:rsidRDefault="0012419C" w:rsidP="0012419C">
            <w:pPr>
              <w:pStyle w:val="2"/>
              <w:shd w:val="clear" w:color="auto" w:fill="auto"/>
              <w:tabs>
                <w:tab w:val="left" w:pos="1033"/>
              </w:tabs>
              <w:spacing w:before="0" w:after="211"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8.</w:t>
            </w:r>
            <w:r w:rsidR="007B3172" w:rsidRPr="008D743B">
              <w:rPr>
                <w:sz w:val="24"/>
                <w:szCs w:val="24"/>
              </w:rPr>
              <w:t>Контроль за исполнением настоящего постано</w:t>
            </w:r>
            <w:r>
              <w:rPr>
                <w:sz w:val="24"/>
                <w:szCs w:val="24"/>
              </w:rPr>
              <w:t>в</w:t>
            </w:r>
            <w:r w:rsidR="007B3172" w:rsidRPr="008D743B">
              <w:rPr>
                <w:sz w:val="24"/>
                <w:szCs w:val="24"/>
              </w:rPr>
              <w:t>ления оставляю за собой.</w:t>
            </w:r>
          </w:p>
          <w:p w:rsidR="009C31F3" w:rsidRDefault="009C31F3" w:rsidP="0012419C">
            <w:pPr>
              <w:pStyle w:val="a5"/>
              <w:shd w:val="clear" w:color="auto" w:fill="FFFFFF"/>
              <w:tabs>
                <w:tab w:val="left" w:pos="1210"/>
              </w:tabs>
              <w:ind w:left="709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C31F3" w:rsidTr="00AB6E70">
        <w:trPr>
          <w:trHeight w:val="1652"/>
        </w:trPr>
        <w:tc>
          <w:tcPr>
            <w:tcW w:w="9923" w:type="dxa"/>
          </w:tcPr>
          <w:p w:rsidR="009C31F3" w:rsidRDefault="009C31F3" w:rsidP="00AB6E7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  <w:p w:rsidR="009C31F3" w:rsidRDefault="009C31F3" w:rsidP="00AB6E7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  <w:p w:rsidR="009C31F3" w:rsidRDefault="009C31F3" w:rsidP="0012419C">
            <w:pPr>
              <w:shd w:val="clear" w:color="auto" w:fill="FFFFFF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Кожевниковского района                                                                  </w:t>
            </w:r>
            <w:r w:rsidR="0012419C"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eastAsia="en-US"/>
              </w:rPr>
              <w:t>А.М.Емельянов</w:t>
            </w:r>
            <w:proofErr w:type="spellEnd"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9"/>
              <w:gridCol w:w="4641"/>
            </w:tblGrid>
            <w:tr w:rsidR="009C31F3" w:rsidTr="00AB6E70">
              <w:tc>
                <w:tcPr>
                  <w:tcW w:w="4749" w:type="dxa"/>
                </w:tcPr>
                <w:p w:rsidR="009C31F3" w:rsidRDefault="009C31F3" w:rsidP="00AB6E70">
                  <w:pPr>
                    <w:tabs>
                      <w:tab w:val="left" w:pos="5954"/>
                    </w:tabs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9C31F3" w:rsidRDefault="009C31F3" w:rsidP="00AB6E70">
                  <w:pPr>
                    <w:tabs>
                      <w:tab w:val="left" w:pos="5954"/>
                    </w:tabs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9C31F3" w:rsidRPr="00716B2C" w:rsidRDefault="00FF2EF5" w:rsidP="0012419C">
                  <w:pPr>
                    <w:tabs>
                      <w:tab w:val="left" w:pos="5954"/>
                    </w:tabs>
                    <w:ind w:right="-1631" w:firstLine="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>И.о.н</w:t>
                  </w:r>
                  <w:r w:rsidR="009C31F3" w:rsidRPr="00716B2C">
                    <w:rPr>
                      <w:sz w:val="22"/>
                      <w:szCs w:val="22"/>
                      <w:lang w:eastAsia="en-US"/>
                    </w:rPr>
                    <w:t>ачальник</w:t>
                  </w:r>
                  <w:r>
                    <w:rPr>
                      <w:sz w:val="22"/>
                      <w:szCs w:val="22"/>
                      <w:lang w:eastAsia="en-US"/>
                    </w:rPr>
                    <w:t>а</w:t>
                  </w:r>
                  <w:proofErr w:type="spellEnd"/>
                  <w:r w:rsidR="009C31F3" w:rsidRPr="00716B2C">
                    <w:rPr>
                      <w:sz w:val="22"/>
                      <w:szCs w:val="22"/>
                      <w:lang w:eastAsia="en-US"/>
                    </w:rPr>
                    <w:t xml:space="preserve">  отдела</w:t>
                  </w:r>
                  <w:proofErr w:type="gramEnd"/>
                  <w:r w:rsidR="009C31F3" w:rsidRPr="00716B2C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C31F3">
                    <w:rPr>
                      <w:sz w:val="22"/>
                      <w:szCs w:val="22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C31F3" w:rsidRPr="00716B2C" w:rsidRDefault="009C31F3" w:rsidP="0012419C">
                  <w:pPr>
                    <w:tabs>
                      <w:tab w:val="left" w:pos="5954"/>
                    </w:tabs>
                    <w:ind w:firstLine="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716B2C">
                    <w:rPr>
                      <w:sz w:val="22"/>
                      <w:szCs w:val="22"/>
                      <w:lang w:eastAsia="en-US"/>
                    </w:rPr>
                    <w:t>правовой</w:t>
                  </w:r>
                  <w:proofErr w:type="gramEnd"/>
                  <w:r w:rsidRPr="00716B2C">
                    <w:rPr>
                      <w:sz w:val="22"/>
                      <w:szCs w:val="22"/>
                      <w:lang w:eastAsia="en-US"/>
                    </w:rPr>
                    <w:t xml:space="preserve"> и кадровой работы</w:t>
                  </w:r>
                </w:p>
                <w:p w:rsidR="009C31F3" w:rsidRPr="00716B2C" w:rsidRDefault="00FF2EF5" w:rsidP="0012419C">
                  <w:pPr>
                    <w:tabs>
                      <w:tab w:val="left" w:pos="5954"/>
                    </w:tabs>
                    <w:ind w:firstLine="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________________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В.И.Савельева</w:t>
                  </w:r>
                  <w:proofErr w:type="spellEnd"/>
                </w:p>
                <w:p w:rsidR="009C31F3" w:rsidRDefault="009C31F3" w:rsidP="0012419C">
                  <w:pPr>
                    <w:tabs>
                      <w:tab w:val="left" w:pos="5954"/>
                    </w:tabs>
                    <w:ind w:firstLine="0"/>
                    <w:jc w:val="both"/>
                    <w:rPr>
                      <w:sz w:val="20"/>
                      <w:lang w:eastAsia="en-US"/>
                    </w:rPr>
                  </w:pPr>
                  <w:r w:rsidRPr="00716B2C">
                    <w:rPr>
                      <w:sz w:val="22"/>
                      <w:szCs w:val="22"/>
                      <w:lang w:eastAsia="en-US"/>
                    </w:rPr>
                    <w:t>«_____» _________ 2017 г.</w:t>
                  </w:r>
                </w:p>
              </w:tc>
              <w:tc>
                <w:tcPr>
                  <w:tcW w:w="4641" w:type="dxa"/>
                </w:tcPr>
                <w:p w:rsidR="009C31F3" w:rsidRDefault="009C31F3" w:rsidP="00AB6E70">
                  <w:pPr>
                    <w:tabs>
                      <w:tab w:val="left" w:pos="5954"/>
                    </w:tabs>
                    <w:jc w:val="both"/>
                    <w:rPr>
                      <w:sz w:val="20"/>
                      <w:lang w:eastAsia="en-US"/>
                    </w:rPr>
                  </w:pPr>
                </w:p>
              </w:tc>
            </w:tr>
          </w:tbl>
          <w:p w:rsidR="009C31F3" w:rsidRDefault="009C31F3" w:rsidP="00AB6E7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C31F3" w:rsidRDefault="009C31F3" w:rsidP="009C31F3">
      <w:pPr>
        <w:tabs>
          <w:tab w:val="left" w:pos="5955"/>
        </w:tabs>
        <w:ind w:firstLine="0"/>
        <w:rPr>
          <w:sz w:val="20"/>
        </w:rPr>
      </w:pPr>
      <w:r>
        <w:rPr>
          <w:sz w:val="20"/>
        </w:rPr>
        <w:t xml:space="preserve">  </w:t>
      </w:r>
    </w:p>
    <w:p w:rsidR="009C31F3" w:rsidRDefault="009C31F3" w:rsidP="009C31F3">
      <w:pPr>
        <w:tabs>
          <w:tab w:val="left" w:pos="5955"/>
        </w:tabs>
        <w:ind w:firstLine="0"/>
        <w:rPr>
          <w:sz w:val="20"/>
        </w:rPr>
      </w:pPr>
    </w:p>
    <w:p w:rsidR="009C31F3" w:rsidRDefault="009C31F3" w:rsidP="009C31F3">
      <w:pPr>
        <w:tabs>
          <w:tab w:val="left" w:pos="5955"/>
        </w:tabs>
        <w:ind w:firstLine="0"/>
        <w:rPr>
          <w:sz w:val="20"/>
        </w:rPr>
      </w:pPr>
    </w:p>
    <w:p w:rsidR="009C31F3" w:rsidRDefault="0012419C" w:rsidP="009C31F3">
      <w:pPr>
        <w:tabs>
          <w:tab w:val="left" w:pos="5955"/>
        </w:tabs>
        <w:ind w:firstLine="0"/>
        <w:rPr>
          <w:sz w:val="20"/>
        </w:rPr>
      </w:pPr>
      <w:proofErr w:type="spellStart"/>
      <w:r>
        <w:rPr>
          <w:sz w:val="20"/>
        </w:rPr>
        <w:t>И.А.Бирюкова</w:t>
      </w:r>
      <w:proofErr w:type="spellEnd"/>
    </w:p>
    <w:p w:rsidR="009C31F3" w:rsidRDefault="009C31F3" w:rsidP="009C31F3">
      <w:pPr>
        <w:tabs>
          <w:tab w:val="left" w:pos="5955"/>
        </w:tabs>
        <w:ind w:firstLine="0"/>
      </w:pPr>
      <w:r>
        <w:rPr>
          <w:sz w:val="20"/>
        </w:rPr>
        <w:t>838244 (22345)</w:t>
      </w:r>
    </w:p>
    <w:p w:rsidR="009C31F3" w:rsidRPr="00E16F14" w:rsidRDefault="009C31F3" w:rsidP="009C31F3"/>
    <w:p w:rsidR="003C5DE8" w:rsidRDefault="003C5DE8"/>
    <w:p w:rsidR="00AF2D81" w:rsidRDefault="00AF2D81"/>
    <w:p w:rsidR="00AF2D81" w:rsidRDefault="00AF2D81"/>
    <w:p w:rsidR="00AF2D81" w:rsidRDefault="00AF2D81"/>
    <w:p w:rsidR="00AF2D81" w:rsidRPr="001D112A" w:rsidRDefault="00DB519C" w:rsidP="00DB519C">
      <w:pPr>
        <w:jc w:val="right"/>
        <w:rPr>
          <w:sz w:val="22"/>
          <w:szCs w:val="22"/>
        </w:rPr>
      </w:pPr>
      <w:r w:rsidRPr="001D112A">
        <w:rPr>
          <w:sz w:val="22"/>
          <w:szCs w:val="22"/>
        </w:rPr>
        <w:lastRenderedPageBreak/>
        <w:t>ПРИЛОЖЕНИЕ</w:t>
      </w:r>
    </w:p>
    <w:p w:rsidR="00DB519C" w:rsidRPr="001D112A" w:rsidRDefault="00DB519C" w:rsidP="00DB519C">
      <w:pPr>
        <w:jc w:val="right"/>
        <w:rPr>
          <w:sz w:val="22"/>
          <w:szCs w:val="22"/>
        </w:rPr>
      </w:pPr>
      <w:proofErr w:type="gramStart"/>
      <w:r w:rsidRPr="001D112A">
        <w:rPr>
          <w:sz w:val="22"/>
          <w:szCs w:val="22"/>
        </w:rPr>
        <w:t>к</w:t>
      </w:r>
      <w:proofErr w:type="gramEnd"/>
      <w:r w:rsidRPr="001D112A">
        <w:rPr>
          <w:sz w:val="22"/>
          <w:szCs w:val="22"/>
        </w:rPr>
        <w:t xml:space="preserve"> постановлению Администрации</w:t>
      </w:r>
    </w:p>
    <w:p w:rsidR="00DB519C" w:rsidRPr="001D112A" w:rsidRDefault="00DB519C" w:rsidP="00DB519C">
      <w:pPr>
        <w:jc w:val="right"/>
        <w:rPr>
          <w:sz w:val="22"/>
          <w:szCs w:val="22"/>
        </w:rPr>
      </w:pPr>
      <w:r w:rsidRPr="001D112A">
        <w:rPr>
          <w:sz w:val="22"/>
          <w:szCs w:val="22"/>
        </w:rPr>
        <w:t xml:space="preserve"> Кожевниковского района</w:t>
      </w:r>
    </w:p>
    <w:p w:rsidR="00BE65FC" w:rsidRPr="001D112A" w:rsidRDefault="00BE65FC" w:rsidP="00DB519C">
      <w:pPr>
        <w:jc w:val="right"/>
        <w:rPr>
          <w:sz w:val="22"/>
          <w:szCs w:val="22"/>
        </w:rPr>
      </w:pPr>
      <w:r w:rsidRPr="001D112A">
        <w:rPr>
          <w:sz w:val="22"/>
          <w:szCs w:val="22"/>
        </w:rPr>
        <w:t>№__________от_____________</w:t>
      </w:r>
    </w:p>
    <w:p w:rsidR="00B87F6D" w:rsidRDefault="00B87F6D" w:rsidP="00DB519C">
      <w:pPr>
        <w:jc w:val="right"/>
        <w:rPr>
          <w:sz w:val="24"/>
          <w:szCs w:val="24"/>
        </w:rPr>
      </w:pPr>
    </w:p>
    <w:p w:rsidR="00B87F6D" w:rsidRDefault="00B87F6D" w:rsidP="00DB519C">
      <w:pPr>
        <w:jc w:val="right"/>
        <w:rPr>
          <w:sz w:val="24"/>
          <w:szCs w:val="24"/>
        </w:rPr>
      </w:pPr>
    </w:p>
    <w:p w:rsidR="00B87F6D" w:rsidRDefault="00B87F6D" w:rsidP="00B87F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рабочей группы </w:t>
      </w:r>
      <w:proofErr w:type="gramStart"/>
      <w:r>
        <w:rPr>
          <w:b/>
          <w:sz w:val="24"/>
          <w:szCs w:val="24"/>
        </w:rPr>
        <w:t>по  координации</w:t>
      </w:r>
      <w:proofErr w:type="gramEnd"/>
      <w:r>
        <w:rPr>
          <w:b/>
          <w:sz w:val="24"/>
          <w:szCs w:val="24"/>
        </w:rPr>
        <w:t xml:space="preserve"> деятельности</w:t>
      </w:r>
    </w:p>
    <w:p w:rsidR="00B87F6D" w:rsidRDefault="00B87F6D" w:rsidP="00B87F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органов</w:t>
      </w:r>
      <w:proofErr w:type="gramEnd"/>
      <w:r>
        <w:rPr>
          <w:b/>
          <w:sz w:val="24"/>
          <w:szCs w:val="24"/>
        </w:rPr>
        <w:t xml:space="preserve"> местного самоуправления при осуществлении  регистрации (учета)</w:t>
      </w:r>
    </w:p>
    <w:p w:rsidR="00B87F6D" w:rsidRDefault="00B87F6D" w:rsidP="00B87F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избирателей</w:t>
      </w:r>
      <w:proofErr w:type="gramEnd"/>
      <w:r>
        <w:rPr>
          <w:b/>
          <w:sz w:val="24"/>
          <w:szCs w:val="24"/>
        </w:rPr>
        <w:t>, участников референдума</w:t>
      </w:r>
    </w:p>
    <w:p w:rsidR="00B87F6D" w:rsidRDefault="00B87F6D" w:rsidP="00B87F6D">
      <w:pPr>
        <w:jc w:val="center"/>
        <w:rPr>
          <w:b/>
          <w:sz w:val="24"/>
          <w:szCs w:val="24"/>
        </w:rPr>
      </w:pPr>
    </w:p>
    <w:p w:rsidR="00B87F6D" w:rsidRDefault="00B87F6D" w:rsidP="00B87F6D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Бирюкова И.А. – управляющий делами Администрации Кожевниковского района, руководитель группы;</w:t>
      </w:r>
    </w:p>
    <w:p w:rsidR="00B87F6D" w:rsidRDefault="00B87F6D" w:rsidP="00B87F6D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Герасимова Н.П. – ведущий специалист системный администратор </w:t>
      </w:r>
      <w:proofErr w:type="spellStart"/>
      <w:r>
        <w:rPr>
          <w:sz w:val="24"/>
          <w:szCs w:val="24"/>
        </w:rPr>
        <w:t>Кожевниковской</w:t>
      </w:r>
      <w:proofErr w:type="spellEnd"/>
      <w:r>
        <w:rPr>
          <w:sz w:val="24"/>
          <w:szCs w:val="24"/>
        </w:rPr>
        <w:t xml:space="preserve"> ТИК (по согласованию), член группы;</w:t>
      </w:r>
    </w:p>
    <w:p w:rsidR="00B87F6D" w:rsidRDefault="00B87F6D" w:rsidP="00B87F6D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Управляющие делами сельских поселений (по согласованию), члены группы.</w:t>
      </w:r>
    </w:p>
    <w:p w:rsidR="00B87F6D" w:rsidRDefault="00B87F6D" w:rsidP="00B87F6D">
      <w:pPr>
        <w:pStyle w:val="a5"/>
        <w:ind w:left="1429" w:firstLine="0"/>
        <w:jc w:val="both"/>
        <w:rPr>
          <w:sz w:val="24"/>
          <w:szCs w:val="24"/>
        </w:rPr>
      </w:pPr>
    </w:p>
    <w:p w:rsidR="00B87F6D" w:rsidRPr="00B87F6D" w:rsidRDefault="00B87F6D" w:rsidP="00B87F6D">
      <w:pPr>
        <w:pStyle w:val="a5"/>
        <w:ind w:left="1429" w:firstLine="0"/>
        <w:jc w:val="both"/>
        <w:rPr>
          <w:sz w:val="24"/>
          <w:szCs w:val="24"/>
        </w:rPr>
      </w:pPr>
    </w:p>
    <w:p w:rsidR="00B87F6D" w:rsidRPr="00B87F6D" w:rsidRDefault="00B87F6D" w:rsidP="00B87F6D">
      <w:pPr>
        <w:jc w:val="center"/>
        <w:rPr>
          <w:b/>
          <w:sz w:val="24"/>
          <w:szCs w:val="24"/>
        </w:rPr>
      </w:pPr>
    </w:p>
    <w:p w:rsidR="00DB519C" w:rsidRDefault="00DB519C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>
      <w:pPr>
        <w:jc w:val="right"/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</w:p>
    <w:p w:rsidR="00DD1420" w:rsidRDefault="00DD1420" w:rsidP="00DD1420">
      <w:pPr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p w:rsidR="00DD1420" w:rsidRDefault="00DD1420" w:rsidP="00DD1420">
      <w:pPr>
        <w:pStyle w:val="a5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ТИК (Герасимова Н.П.);</w:t>
      </w:r>
    </w:p>
    <w:p w:rsidR="00DD1420" w:rsidRDefault="00DD1420" w:rsidP="00DD1420">
      <w:pPr>
        <w:pStyle w:val="a5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Отдел ЗАГС (</w:t>
      </w:r>
      <w:proofErr w:type="spellStart"/>
      <w:r>
        <w:rPr>
          <w:sz w:val="24"/>
          <w:szCs w:val="24"/>
        </w:rPr>
        <w:t>Ворушенко</w:t>
      </w:r>
      <w:proofErr w:type="spellEnd"/>
      <w:r>
        <w:rPr>
          <w:sz w:val="24"/>
          <w:szCs w:val="24"/>
        </w:rPr>
        <w:t xml:space="preserve"> М.А.);</w:t>
      </w:r>
    </w:p>
    <w:p w:rsidR="00DD1420" w:rsidRDefault="00DD1420" w:rsidP="00DD1420">
      <w:pPr>
        <w:pStyle w:val="a5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Районный суд (Васильев А.К.);</w:t>
      </w:r>
    </w:p>
    <w:p w:rsidR="00DD1420" w:rsidRDefault="00DD1420" w:rsidP="00DD1420">
      <w:pPr>
        <w:pStyle w:val="a5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Миграционный пункт ОМВД по </w:t>
      </w:r>
      <w:proofErr w:type="spellStart"/>
      <w:r>
        <w:rPr>
          <w:sz w:val="24"/>
          <w:szCs w:val="24"/>
        </w:rPr>
        <w:t>Кожевниковскому</w:t>
      </w:r>
      <w:proofErr w:type="spellEnd"/>
      <w:r>
        <w:rPr>
          <w:sz w:val="24"/>
          <w:szCs w:val="24"/>
        </w:rPr>
        <w:t xml:space="preserve"> району (</w:t>
      </w:r>
      <w:proofErr w:type="spellStart"/>
      <w:r>
        <w:rPr>
          <w:sz w:val="24"/>
          <w:szCs w:val="24"/>
        </w:rPr>
        <w:t>Павинич</w:t>
      </w:r>
      <w:proofErr w:type="spellEnd"/>
      <w:r>
        <w:rPr>
          <w:sz w:val="24"/>
          <w:szCs w:val="24"/>
        </w:rPr>
        <w:t xml:space="preserve"> Н.А.);</w:t>
      </w:r>
    </w:p>
    <w:p w:rsidR="00DD1420" w:rsidRDefault="00DD1420" w:rsidP="00DD1420">
      <w:pPr>
        <w:pStyle w:val="a5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Военный комиссариат </w:t>
      </w:r>
      <w:proofErr w:type="spellStart"/>
      <w:r>
        <w:rPr>
          <w:sz w:val="24"/>
          <w:szCs w:val="24"/>
        </w:rPr>
        <w:t>Шегарского</w:t>
      </w:r>
      <w:proofErr w:type="spellEnd"/>
      <w:r>
        <w:rPr>
          <w:sz w:val="24"/>
          <w:szCs w:val="24"/>
        </w:rPr>
        <w:t xml:space="preserve"> и Кожевниковского районов (</w:t>
      </w:r>
      <w:proofErr w:type="spellStart"/>
      <w:r>
        <w:rPr>
          <w:sz w:val="24"/>
          <w:szCs w:val="24"/>
        </w:rPr>
        <w:t>Пешкичев</w:t>
      </w:r>
      <w:proofErr w:type="spellEnd"/>
      <w:r>
        <w:rPr>
          <w:sz w:val="24"/>
          <w:szCs w:val="24"/>
        </w:rPr>
        <w:t xml:space="preserve"> Г.П.);</w:t>
      </w:r>
    </w:p>
    <w:p w:rsidR="00DD1420" w:rsidRPr="00DD1420" w:rsidRDefault="00DD1420" w:rsidP="00DD1420">
      <w:pPr>
        <w:pStyle w:val="a5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Главам сельских поселений</w:t>
      </w:r>
      <w:bookmarkStart w:id="0" w:name="_GoBack"/>
      <w:bookmarkEnd w:id="0"/>
    </w:p>
    <w:sectPr w:rsidR="00DD1420" w:rsidRPr="00DD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5486B"/>
    <w:multiLevelType w:val="hybridMultilevel"/>
    <w:tmpl w:val="A8484820"/>
    <w:lvl w:ilvl="0" w:tplc="A1A6003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D1E51E7"/>
    <w:multiLevelType w:val="multilevel"/>
    <w:tmpl w:val="C86A44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34210384"/>
    <w:multiLevelType w:val="hybridMultilevel"/>
    <w:tmpl w:val="DF2AC8FE"/>
    <w:lvl w:ilvl="0" w:tplc="FDAC6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4D3639"/>
    <w:multiLevelType w:val="multilevel"/>
    <w:tmpl w:val="C35C4D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3D5163F"/>
    <w:multiLevelType w:val="hybridMultilevel"/>
    <w:tmpl w:val="AA2E1788"/>
    <w:lvl w:ilvl="0" w:tplc="EB4A0D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E34737"/>
    <w:multiLevelType w:val="hybridMultilevel"/>
    <w:tmpl w:val="F6F600EC"/>
    <w:lvl w:ilvl="0" w:tplc="7B6E8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157269"/>
    <w:multiLevelType w:val="multilevel"/>
    <w:tmpl w:val="2DC40952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FB0AB5"/>
    <w:multiLevelType w:val="hybridMultilevel"/>
    <w:tmpl w:val="2DC40952"/>
    <w:lvl w:ilvl="0" w:tplc="A6B6454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5E26DDC"/>
    <w:multiLevelType w:val="multilevel"/>
    <w:tmpl w:val="9CE6B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D707ED"/>
    <w:multiLevelType w:val="hybridMultilevel"/>
    <w:tmpl w:val="0896E326"/>
    <w:lvl w:ilvl="0" w:tplc="41FE32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F15EC6"/>
    <w:multiLevelType w:val="multilevel"/>
    <w:tmpl w:val="3542A6DC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10248F"/>
    <w:multiLevelType w:val="multilevel"/>
    <w:tmpl w:val="6A560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E44E17"/>
    <w:multiLevelType w:val="hybridMultilevel"/>
    <w:tmpl w:val="06FAED3C"/>
    <w:lvl w:ilvl="0" w:tplc="13B0C98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AC22844"/>
    <w:multiLevelType w:val="multilevel"/>
    <w:tmpl w:val="3542A6DC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13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F3"/>
    <w:rsid w:val="0012419C"/>
    <w:rsid w:val="001D112A"/>
    <w:rsid w:val="00240AF2"/>
    <w:rsid w:val="002538A4"/>
    <w:rsid w:val="00287511"/>
    <w:rsid w:val="00373E45"/>
    <w:rsid w:val="003C5DE8"/>
    <w:rsid w:val="00411C47"/>
    <w:rsid w:val="00420326"/>
    <w:rsid w:val="00456707"/>
    <w:rsid w:val="004804D6"/>
    <w:rsid w:val="00506666"/>
    <w:rsid w:val="00751224"/>
    <w:rsid w:val="00767B16"/>
    <w:rsid w:val="007B3172"/>
    <w:rsid w:val="008D743B"/>
    <w:rsid w:val="009C31F3"/>
    <w:rsid w:val="00A13FE7"/>
    <w:rsid w:val="00A33467"/>
    <w:rsid w:val="00AF2D81"/>
    <w:rsid w:val="00B86E9E"/>
    <w:rsid w:val="00B87F6D"/>
    <w:rsid w:val="00BE65FC"/>
    <w:rsid w:val="00BE68C3"/>
    <w:rsid w:val="00C54931"/>
    <w:rsid w:val="00C97EA4"/>
    <w:rsid w:val="00CA06B6"/>
    <w:rsid w:val="00CB689D"/>
    <w:rsid w:val="00D652DD"/>
    <w:rsid w:val="00D74CD6"/>
    <w:rsid w:val="00DA0694"/>
    <w:rsid w:val="00DB519C"/>
    <w:rsid w:val="00DD1420"/>
    <w:rsid w:val="00E675F4"/>
    <w:rsid w:val="00E73EDD"/>
    <w:rsid w:val="00E96C92"/>
    <w:rsid w:val="00EA4C4C"/>
    <w:rsid w:val="00F03E44"/>
    <w:rsid w:val="00F11933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F0C25-E2AF-43CA-B1AB-61454F76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F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1F3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1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9C31F3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9C31F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C31F3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75122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Интервал 0 pt"/>
    <w:basedOn w:val="a6"/>
    <w:rsid w:val="00751224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751224"/>
    <w:pPr>
      <w:widowControl w:val="0"/>
      <w:shd w:val="clear" w:color="auto" w:fill="FFFFFF"/>
      <w:spacing w:before="240" w:after="240" w:line="278" w:lineRule="exact"/>
      <w:ind w:firstLine="0"/>
    </w:pPr>
    <w:rPr>
      <w:spacing w:val="3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F2D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2D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2017-06-20T09:12:00Z</cp:lastPrinted>
  <dcterms:created xsi:type="dcterms:W3CDTF">2017-06-20T05:25:00Z</dcterms:created>
  <dcterms:modified xsi:type="dcterms:W3CDTF">2017-06-20T09:25:00Z</dcterms:modified>
</cp:coreProperties>
</file>