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2" w:rsidRDefault="00733D52" w:rsidP="00733D52">
      <w:pPr>
        <w:pStyle w:val="2"/>
        <w:jc w:val="both"/>
      </w:pPr>
      <w:r>
        <w:t xml:space="preserve">Более 60 </w:t>
      </w:r>
      <w:proofErr w:type="spellStart"/>
      <w:r>
        <w:t>томичей</w:t>
      </w:r>
      <w:proofErr w:type="spellEnd"/>
      <w:r>
        <w:t xml:space="preserve"> областная служба занятости трудоустроила за пределами региона </w:t>
      </w:r>
    </w:p>
    <w:p w:rsidR="00733D52" w:rsidRDefault="00733D52" w:rsidP="00733D52">
      <w:pPr>
        <w:pStyle w:val="a7"/>
        <w:jc w:val="both"/>
      </w:pPr>
      <w:r>
        <w:rPr>
          <w:rStyle w:val="a8"/>
        </w:rPr>
        <w:t>С начала 2017 года за пределами Томской области служба занятости трудоустроила 63 человека.</w:t>
      </w:r>
    </w:p>
    <w:p w:rsidR="00733D52" w:rsidRDefault="00733D52" w:rsidP="00733D52">
      <w:pPr>
        <w:pStyle w:val="a7"/>
        <w:jc w:val="both"/>
      </w:pPr>
      <w:proofErr w:type="gramStart"/>
      <w:r>
        <w:t xml:space="preserve">Чаще всего </w:t>
      </w:r>
      <w:proofErr w:type="spellStart"/>
      <w:r>
        <w:t>томичи</w:t>
      </w:r>
      <w:proofErr w:type="spellEnd"/>
      <w:r>
        <w:t xml:space="preserve"> переезжали за работой в Ханты-</w:t>
      </w:r>
      <w:proofErr w:type="spellStart"/>
      <w:r>
        <w:t>Манскийский</w:t>
      </w:r>
      <w:proofErr w:type="spellEnd"/>
      <w:r>
        <w:t xml:space="preserve"> автономный округ, Новосибирскую, Кемеровскую, Тюменскую области, Красноярский, Пермский и Краснодарский края, в Ямало-Ненецкий автономный округ, а также в Москву и Санкт-Петербург.</w:t>
      </w:r>
      <w:proofErr w:type="gramEnd"/>
      <w:r>
        <w:t xml:space="preserve"> Среди профессий наиболее востребованными при переезде оказались </w:t>
      </w:r>
      <w:proofErr w:type="spellStart"/>
      <w:r>
        <w:t>электрогазосварщик</w:t>
      </w:r>
      <w:proofErr w:type="spellEnd"/>
      <w:r>
        <w:t>, водитель вездехода, инженер, помощник бурильщика, механик, геолог и инженер.</w:t>
      </w:r>
    </w:p>
    <w:p w:rsidR="00733D52" w:rsidRDefault="00733D52" w:rsidP="00733D52">
      <w:pPr>
        <w:pStyle w:val="a7"/>
        <w:jc w:val="both"/>
      </w:pPr>
      <w:r>
        <w:t>Такую статистику начальник департамента труда и занятости населения Томской области Светлана Грузных привела на заседании областной трехсторонней комиссии по регулированию социально-трудовых отношений.</w:t>
      </w:r>
    </w:p>
    <w:p w:rsidR="00733D52" w:rsidRDefault="00733D52" w:rsidP="00733D52">
      <w:pPr>
        <w:pStyle w:val="a7"/>
        <w:jc w:val="both"/>
      </w:pPr>
      <w:r>
        <w:t xml:space="preserve">«Ознакомиться с вакансиями в других регионах и посмотреть варианты трудоустройства с поддержкой при переезде можно </w:t>
      </w:r>
      <w:r w:rsidRPr="00480F80">
        <w:rPr>
          <w:b/>
        </w:rPr>
        <w:t>на портале «Работа в России»</w:t>
      </w:r>
      <w:r>
        <w:t>. Это удобная и для работодателей, и для соискателей площадка, где размещено более 1,4 миллиона рабочих мест, в том числе более 10 тысяч — в Томской области», — уточнила Светлана Грузных.</w:t>
      </w:r>
    </w:p>
    <w:p w:rsidR="00733D52" w:rsidRDefault="00733D52" w:rsidP="00733D52">
      <w:pPr>
        <w:pStyle w:val="a7"/>
        <w:jc w:val="both"/>
      </w:pPr>
      <w:r>
        <w:t xml:space="preserve">По данным социологического опроса, проведенного областным департаментом труда, главными факторами, влияющими на решение человека о переезде в другой регион, являются достойная заработная плата, наличие обустроенного жилья, социальные гарантии, возможность карьерного роста и хороший коллектив. Вместе с тем каждый пятый опрошенный выразил готовность переехать ради трудоустройства внутри </w:t>
      </w:r>
      <w:proofErr w:type="gramStart"/>
      <w:r>
        <w:t>Томской</w:t>
      </w:r>
      <w:proofErr w:type="gramEnd"/>
      <w:r>
        <w:t xml:space="preserve"> области.</w:t>
      </w:r>
    </w:p>
    <w:p w:rsidR="00733D52" w:rsidRDefault="00733D52" w:rsidP="00733D52">
      <w:pPr>
        <w:pStyle w:val="a7"/>
        <w:jc w:val="both"/>
      </w:pPr>
      <w:r>
        <w:t xml:space="preserve">В настоящее время на интерактивном портале службы занятости </w:t>
      </w:r>
      <w:hyperlink r:id="rId5" w:history="1">
        <w:r>
          <w:rPr>
            <w:rStyle w:val="a3"/>
          </w:rPr>
          <w:t>www.rabota.tomsk.ru</w:t>
        </w:r>
      </w:hyperlink>
      <w:r>
        <w:t xml:space="preserve"> продолжается опрос </w:t>
      </w:r>
      <w:r w:rsidRPr="00480F80">
        <w:rPr>
          <w:b/>
        </w:rPr>
        <w:t>«Готовы ли вы ехать за работой»</w:t>
      </w:r>
      <w:r>
        <w:t>, стать его участником может любой желающий. </w:t>
      </w:r>
      <w:bookmarkStart w:id="0" w:name="_GoBack"/>
      <w:bookmarkEnd w:id="0"/>
    </w:p>
    <w:p w:rsidR="00E53C77" w:rsidRDefault="00E53C77" w:rsidP="00F20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3C77" w:rsidRPr="005B0738" w:rsidRDefault="00E53C77" w:rsidP="00F20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53C77" w:rsidRPr="005B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02"/>
    <w:rsid w:val="00020800"/>
    <w:rsid w:val="00076173"/>
    <w:rsid w:val="00096B9D"/>
    <w:rsid w:val="002C40C3"/>
    <w:rsid w:val="003C32EE"/>
    <w:rsid w:val="00422A35"/>
    <w:rsid w:val="00480F80"/>
    <w:rsid w:val="005822F9"/>
    <w:rsid w:val="005B0738"/>
    <w:rsid w:val="006C2462"/>
    <w:rsid w:val="00733D52"/>
    <w:rsid w:val="007C46F5"/>
    <w:rsid w:val="00A0567B"/>
    <w:rsid w:val="00B2669F"/>
    <w:rsid w:val="00B3316B"/>
    <w:rsid w:val="00CD10EA"/>
    <w:rsid w:val="00E22FC4"/>
    <w:rsid w:val="00E53C77"/>
    <w:rsid w:val="00E63EFD"/>
    <w:rsid w:val="00F20502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B2669F"/>
  </w:style>
  <w:style w:type="character" w:styleId="a3">
    <w:name w:val="Hyperlink"/>
    <w:basedOn w:val="a0"/>
    <w:uiPriority w:val="99"/>
    <w:unhideWhenUsed/>
    <w:rsid w:val="000761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7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3D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br">
    <w:name w:val="nobr"/>
    <w:basedOn w:val="a0"/>
    <w:rsid w:val="00B2669F"/>
  </w:style>
  <w:style w:type="character" w:styleId="a3">
    <w:name w:val="Hyperlink"/>
    <w:basedOn w:val="a0"/>
    <w:uiPriority w:val="99"/>
    <w:unhideWhenUsed/>
    <w:rsid w:val="0007617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3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3C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3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7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73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33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9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bota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8</cp:revision>
  <cp:lastPrinted>2017-09-04T05:11:00Z</cp:lastPrinted>
  <dcterms:created xsi:type="dcterms:W3CDTF">2017-08-31T10:48:00Z</dcterms:created>
  <dcterms:modified xsi:type="dcterms:W3CDTF">2017-09-04T09:46:00Z</dcterms:modified>
</cp:coreProperties>
</file>