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80" w:rsidRPr="00E77088" w:rsidRDefault="00D14D80" w:rsidP="00D14D80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D14D80">
        <w:rPr>
          <w:rFonts w:ascii="Times New Roman" w:hAnsi="Times New Roman"/>
          <w:sz w:val="28"/>
          <w:szCs w:val="28"/>
        </w:rPr>
        <w:t xml:space="preserve"> </w:t>
      </w: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 </w:t>
      </w:r>
    </w:p>
    <w:p w:rsidR="00D14D80" w:rsidRPr="00E77088" w:rsidRDefault="00D14D80" w:rsidP="00D14D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14D80" w:rsidRPr="00E77088" w:rsidRDefault="00D14D80" w:rsidP="00D14D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Кожевниковск</w:t>
      </w:r>
      <w:r w:rsidR="00B344D1">
        <w:rPr>
          <w:rFonts w:ascii="Times New Roman" w:hAnsi="Times New Roman"/>
          <w:sz w:val="28"/>
          <w:szCs w:val="28"/>
        </w:rPr>
        <w:t>ого</w:t>
      </w:r>
      <w:r w:rsidRPr="00E77088">
        <w:rPr>
          <w:rFonts w:ascii="Times New Roman" w:hAnsi="Times New Roman"/>
          <w:sz w:val="28"/>
          <w:szCs w:val="28"/>
        </w:rPr>
        <w:t xml:space="preserve"> район</w:t>
      </w:r>
      <w:r w:rsidR="00B344D1">
        <w:rPr>
          <w:rFonts w:ascii="Times New Roman" w:hAnsi="Times New Roman"/>
          <w:sz w:val="28"/>
          <w:szCs w:val="28"/>
        </w:rPr>
        <w:t>а</w:t>
      </w:r>
    </w:p>
    <w:p w:rsidR="00D14D80" w:rsidRDefault="00D14D80" w:rsidP="00D14D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C6098C">
        <w:rPr>
          <w:rFonts w:ascii="Times New Roman" w:hAnsi="Times New Roman"/>
          <w:sz w:val="28"/>
          <w:szCs w:val="28"/>
        </w:rPr>
        <w:t>01.03.2013 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088">
        <w:rPr>
          <w:rFonts w:ascii="Times New Roman" w:hAnsi="Times New Roman"/>
          <w:sz w:val="28"/>
          <w:szCs w:val="28"/>
        </w:rPr>
        <w:t>№</w:t>
      </w:r>
      <w:r w:rsidR="00C6098C">
        <w:rPr>
          <w:rFonts w:ascii="Times New Roman" w:hAnsi="Times New Roman"/>
          <w:sz w:val="28"/>
          <w:szCs w:val="28"/>
        </w:rPr>
        <w:t xml:space="preserve"> 176</w:t>
      </w:r>
    </w:p>
    <w:p w:rsidR="00D14D80" w:rsidRPr="00E77088" w:rsidRDefault="00D14D80" w:rsidP="00D14D80">
      <w:pPr>
        <w:rPr>
          <w:sz w:val="28"/>
          <w:szCs w:val="28"/>
        </w:rPr>
      </w:pPr>
    </w:p>
    <w:p w:rsidR="00682716" w:rsidRPr="00DC1CF6" w:rsidRDefault="00D14D80" w:rsidP="00682716">
      <w:pPr>
        <w:jc w:val="center"/>
        <w:rPr>
          <w:b/>
        </w:rPr>
      </w:pPr>
      <w:r w:rsidRPr="00DC1CF6">
        <w:rPr>
          <w:b/>
        </w:rPr>
        <w:t>ПАСПОРТ</w:t>
      </w:r>
    </w:p>
    <w:p w:rsidR="00682716" w:rsidRPr="00DC1CF6" w:rsidRDefault="00D14D80" w:rsidP="00682716">
      <w:pPr>
        <w:jc w:val="center"/>
        <w:rPr>
          <w:b/>
        </w:rPr>
      </w:pPr>
      <w:r w:rsidRPr="00DC1CF6">
        <w:rPr>
          <w:b/>
        </w:rPr>
        <w:t xml:space="preserve"> </w:t>
      </w:r>
      <w:r w:rsidR="006E36DE" w:rsidRPr="00DC1CF6">
        <w:rPr>
          <w:b/>
        </w:rPr>
        <w:t xml:space="preserve">муниципальной </w:t>
      </w:r>
      <w:r w:rsidR="00682716" w:rsidRPr="00DC1CF6">
        <w:rPr>
          <w:b/>
        </w:rPr>
        <w:t>программы</w:t>
      </w:r>
    </w:p>
    <w:p w:rsidR="00682716" w:rsidRPr="00DC1CF6" w:rsidRDefault="00BF00A4" w:rsidP="006827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>«Формирование</w:t>
      </w:r>
      <w:r w:rsidR="00682716" w:rsidRPr="00DC1CF6"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привлекательности </w:t>
      </w:r>
      <w:proofErr w:type="gramStart"/>
      <w:r w:rsidR="00682716" w:rsidRPr="00DC1C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14D80" w:rsidRPr="00DC1CF6" w:rsidRDefault="00682716" w:rsidP="006827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 xml:space="preserve"> образования Кожевниковский район на 2013 – 201</w:t>
      </w:r>
      <w:r w:rsidR="00C710D6" w:rsidRPr="00DC1CF6">
        <w:rPr>
          <w:rFonts w:ascii="Times New Roman" w:hAnsi="Times New Roman" w:cs="Times New Roman"/>
          <w:sz w:val="24"/>
          <w:szCs w:val="24"/>
        </w:rPr>
        <w:t>7</w:t>
      </w:r>
      <w:r w:rsidRPr="00DC1CF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E36DE" w:rsidRPr="005E5712" w:rsidRDefault="006E36DE" w:rsidP="006E36D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E5712">
        <w:rPr>
          <w:rFonts w:ascii="Times New Roman" w:hAnsi="Times New Roman" w:cs="Times New Roman"/>
          <w:b w:val="0"/>
        </w:rPr>
        <w:t>(в ред. постановления Администрации Кожевниковского района от 10.09.2013 № 797</w:t>
      </w:r>
      <w:r w:rsidR="005E5712" w:rsidRPr="005E5712">
        <w:rPr>
          <w:rFonts w:ascii="Times New Roman" w:hAnsi="Times New Roman" w:cs="Times New Roman"/>
          <w:b w:val="0"/>
        </w:rPr>
        <w:t>; от 02.06.2017 №372</w:t>
      </w:r>
      <w:r w:rsidRPr="005E5712">
        <w:rPr>
          <w:rFonts w:ascii="Times New Roman" w:hAnsi="Times New Roman" w:cs="Times New Roman"/>
          <w:b w:val="0"/>
        </w:rPr>
        <w:t>)</w:t>
      </w:r>
    </w:p>
    <w:p w:rsidR="00682716" w:rsidRPr="005E5712" w:rsidRDefault="00682716" w:rsidP="0068271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3"/>
        <w:gridCol w:w="2077"/>
        <w:gridCol w:w="333"/>
        <w:gridCol w:w="239"/>
        <w:gridCol w:w="519"/>
        <w:gridCol w:w="464"/>
        <w:gridCol w:w="154"/>
        <w:gridCol w:w="422"/>
        <w:gridCol w:w="608"/>
        <w:gridCol w:w="116"/>
        <w:gridCol w:w="316"/>
        <w:gridCol w:w="753"/>
        <w:gridCol w:w="77"/>
        <w:gridCol w:w="211"/>
        <w:gridCol w:w="896"/>
        <w:gridCol w:w="37"/>
        <w:gridCol w:w="99"/>
        <w:gridCol w:w="1049"/>
      </w:tblGrid>
      <w:tr w:rsidR="00E6302D" w:rsidRPr="00DC1CF6" w:rsidTr="00C40CCA">
        <w:trPr>
          <w:trHeight w:val="943"/>
          <w:jc w:val="center"/>
        </w:trPr>
        <w:tc>
          <w:tcPr>
            <w:tcW w:w="2683" w:type="dxa"/>
          </w:tcPr>
          <w:p w:rsidR="00D14D80" w:rsidRPr="00DC1CF6" w:rsidRDefault="00D14D80" w:rsidP="000A0B03">
            <w:r w:rsidRPr="00DC1CF6">
              <w:t>Наименование программы</w:t>
            </w:r>
          </w:p>
        </w:tc>
        <w:tc>
          <w:tcPr>
            <w:tcW w:w="8370" w:type="dxa"/>
            <w:gridSpan w:val="17"/>
          </w:tcPr>
          <w:p w:rsidR="00D14D80" w:rsidRPr="00DC1CF6" w:rsidRDefault="00BF00A4" w:rsidP="00C710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</w:t>
            </w:r>
            <w:r w:rsidR="00D14D80"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 инвестиционной привлекательности муниципального образования Кожевниковский район на 201</w:t>
            </w:r>
            <w:r w:rsidR="00465A06"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D14D80"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 w:rsidR="00C710D6"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D14D80"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 (далее - Программа)</w:t>
            </w:r>
          </w:p>
        </w:tc>
      </w:tr>
      <w:tr w:rsidR="00E6302D" w:rsidRPr="00DC1CF6" w:rsidTr="00C40CCA">
        <w:trPr>
          <w:trHeight w:val="555"/>
          <w:jc w:val="center"/>
        </w:trPr>
        <w:tc>
          <w:tcPr>
            <w:tcW w:w="2683" w:type="dxa"/>
          </w:tcPr>
          <w:p w:rsidR="00D14D80" w:rsidRPr="00DC1CF6" w:rsidRDefault="00E916F8" w:rsidP="002F0D5C">
            <w:r w:rsidRPr="00DC1CF6">
              <w:t>Куратор МП</w:t>
            </w:r>
          </w:p>
        </w:tc>
        <w:tc>
          <w:tcPr>
            <w:tcW w:w="8370" w:type="dxa"/>
            <w:gridSpan w:val="17"/>
          </w:tcPr>
          <w:p w:rsidR="00A77DE9" w:rsidRPr="00DC1CF6" w:rsidRDefault="00B23E80" w:rsidP="000979BD">
            <w:pPr>
              <w:jc w:val="both"/>
            </w:pPr>
            <w:bookmarkStart w:id="0" w:name="_GoBack"/>
            <w:bookmarkEnd w:id="0"/>
            <w:r>
              <w:t>Первый заместитель Главы Кожевниковского района</w:t>
            </w:r>
          </w:p>
        </w:tc>
      </w:tr>
      <w:tr w:rsidR="00E6302D" w:rsidRPr="00DC1CF6" w:rsidTr="00C40CCA">
        <w:trPr>
          <w:trHeight w:val="645"/>
          <w:jc w:val="center"/>
        </w:trPr>
        <w:tc>
          <w:tcPr>
            <w:tcW w:w="2683" w:type="dxa"/>
          </w:tcPr>
          <w:p w:rsidR="00D14D80" w:rsidRPr="00DC1CF6" w:rsidRDefault="0029225B" w:rsidP="00E916F8">
            <w:r w:rsidRPr="00DC1CF6">
              <w:t xml:space="preserve">Заказчик </w:t>
            </w:r>
            <w:r w:rsidR="00E916F8" w:rsidRPr="00DC1CF6">
              <w:t>МП</w:t>
            </w:r>
          </w:p>
        </w:tc>
        <w:tc>
          <w:tcPr>
            <w:tcW w:w="8370" w:type="dxa"/>
            <w:gridSpan w:val="17"/>
          </w:tcPr>
          <w:p w:rsidR="00D14D80" w:rsidRPr="00DC1CF6" w:rsidRDefault="00D14D80" w:rsidP="00E6302D">
            <w:pPr>
              <w:jc w:val="both"/>
            </w:pPr>
            <w:r w:rsidRPr="00DC1CF6">
              <w:t>Администрация муниципального образования</w:t>
            </w:r>
          </w:p>
          <w:p w:rsidR="00D14D80" w:rsidRPr="00DC1CF6" w:rsidRDefault="00E6302D" w:rsidP="006421A8">
            <w:pPr>
              <w:jc w:val="both"/>
            </w:pPr>
            <w:r w:rsidRPr="00DC1CF6">
              <w:t>Кожевниковский</w:t>
            </w:r>
            <w:r w:rsidR="00D14D80" w:rsidRPr="00DC1CF6">
              <w:t xml:space="preserve"> район</w:t>
            </w:r>
            <w:r w:rsidR="006421A8" w:rsidRPr="00DC1CF6">
              <w:t xml:space="preserve"> (далее – Администрация)</w:t>
            </w:r>
          </w:p>
        </w:tc>
      </w:tr>
      <w:tr w:rsidR="0029225B" w:rsidRPr="00DC1CF6" w:rsidTr="00C40CCA">
        <w:trPr>
          <w:trHeight w:val="645"/>
          <w:jc w:val="center"/>
        </w:trPr>
        <w:tc>
          <w:tcPr>
            <w:tcW w:w="2683" w:type="dxa"/>
          </w:tcPr>
          <w:p w:rsidR="0029225B" w:rsidRPr="00DC1CF6" w:rsidRDefault="008E3637" w:rsidP="00C710D6">
            <w:pPr>
              <w:spacing w:line="233" w:lineRule="auto"/>
            </w:pPr>
            <w:r w:rsidRPr="00DC1CF6">
              <w:t>Исполнител</w:t>
            </w:r>
            <w:r w:rsidR="00C710D6" w:rsidRPr="00DC1CF6">
              <w:t>и</w:t>
            </w:r>
            <w:r w:rsidRPr="00DC1CF6">
              <w:t xml:space="preserve"> программы</w:t>
            </w:r>
          </w:p>
        </w:tc>
        <w:tc>
          <w:tcPr>
            <w:tcW w:w="8370" w:type="dxa"/>
            <w:gridSpan w:val="17"/>
          </w:tcPr>
          <w:p w:rsidR="00BF00A4" w:rsidRPr="00DC1CF6" w:rsidRDefault="00BF00A4" w:rsidP="00C710D6">
            <w:pPr>
              <w:jc w:val="both"/>
            </w:pPr>
            <w:r w:rsidRPr="00DC1CF6">
              <w:t>- о</w:t>
            </w:r>
            <w:r w:rsidR="008E3637" w:rsidRPr="00DC1CF6">
              <w:t>тдел экономического анализа и прогнозирования</w:t>
            </w:r>
            <w:r w:rsidR="00473E6D" w:rsidRPr="00DC1CF6">
              <w:t>;</w:t>
            </w:r>
            <w:r w:rsidR="008E3637" w:rsidRPr="00DC1CF6">
              <w:t xml:space="preserve"> </w:t>
            </w:r>
          </w:p>
          <w:p w:rsidR="009C41B5" w:rsidRPr="00DC1CF6" w:rsidRDefault="009C41B5" w:rsidP="00C710D6">
            <w:pPr>
              <w:jc w:val="both"/>
            </w:pPr>
            <w:r w:rsidRPr="00DC1CF6">
              <w:t>- отдел муниципального хозяйства;</w:t>
            </w:r>
          </w:p>
          <w:p w:rsidR="009C41B5" w:rsidRPr="00DC1CF6" w:rsidRDefault="009C41B5" w:rsidP="00C710D6">
            <w:pPr>
              <w:jc w:val="both"/>
            </w:pPr>
            <w:r w:rsidRPr="00DC1CF6">
              <w:t xml:space="preserve">- </w:t>
            </w:r>
            <w:r w:rsidR="00A4709D">
              <w:rPr>
                <w:color w:val="000000"/>
              </w:rPr>
              <w:t>о</w:t>
            </w:r>
            <w:r w:rsidR="00A4709D" w:rsidRPr="004D5B97">
              <w:rPr>
                <w:color w:val="000000"/>
              </w:rPr>
              <w:t>тдел по управлению муниципальной собственностью</w:t>
            </w:r>
            <w:r w:rsidRPr="00DC1CF6">
              <w:t>;</w:t>
            </w:r>
          </w:p>
          <w:p w:rsidR="009C41B5" w:rsidRPr="00DC1CF6" w:rsidRDefault="009C41B5" w:rsidP="00C710D6">
            <w:pPr>
              <w:jc w:val="both"/>
            </w:pPr>
            <w:r w:rsidRPr="00DC1CF6">
              <w:t>- управление по социально-экономическому развитию села;</w:t>
            </w:r>
          </w:p>
          <w:p w:rsidR="00BF00A4" w:rsidRPr="00DC1CF6" w:rsidRDefault="00BF00A4" w:rsidP="00473E6D">
            <w:pPr>
              <w:jc w:val="both"/>
            </w:pPr>
            <w:r w:rsidRPr="00DC1CF6">
              <w:t>- администраци</w:t>
            </w:r>
            <w:r w:rsidR="00473E6D" w:rsidRPr="00DC1CF6">
              <w:t>и</w:t>
            </w:r>
            <w:r w:rsidRPr="00DC1CF6">
              <w:t xml:space="preserve"> сельских поселений Кожевниковского района (по согласованию)</w:t>
            </w:r>
            <w:r w:rsidR="00473E6D" w:rsidRPr="00DC1CF6">
              <w:t>;</w:t>
            </w:r>
          </w:p>
        </w:tc>
      </w:tr>
      <w:tr w:rsidR="00E6302D" w:rsidRPr="00DC1CF6" w:rsidTr="00C40CCA">
        <w:trPr>
          <w:trHeight w:val="645"/>
          <w:jc w:val="center"/>
        </w:trPr>
        <w:tc>
          <w:tcPr>
            <w:tcW w:w="2683" w:type="dxa"/>
          </w:tcPr>
          <w:p w:rsidR="00D14D80" w:rsidRPr="00DC1CF6" w:rsidRDefault="00E916F8" w:rsidP="002872A8">
            <w:pPr>
              <w:spacing w:line="233" w:lineRule="auto"/>
            </w:pPr>
            <w:r w:rsidRPr="00DC1CF6">
              <w:t>Цель социально-экономического развития Кожевниковского района, на которую направлена реализация МП</w:t>
            </w:r>
          </w:p>
        </w:tc>
        <w:tc>
          <w:tcPr>
            <w:tcW w:w="8370" w:type="dxa"/>
            <w:gridSpan w:val="17"/>
          </w:tcPr>
          <w:p w:rsidR="00D14D80" w:rsidRPr="00DC1CF6" w:rsidRDefault="00E916F8" w:rsidP="00EE4189">
            <w:pPr>
              <w:jc w:val="both"/>
              <w:rPr>
                <w:color w:val="FF0000"/>
              </w:rPr>
            </w:pPr>
            <w:r w:rsidRPr="00DC1CF6">
              <w:t>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CE45AF" w:rsidRPr="00DC1CF6" w:rsidTr="00C40CCA">
        <w:trPr>
          <w:trHeight w:val="315"/>
          <w:jc w:val="center"/>
        </w:trPr>
        <w:tc>
          <w:tcPr>
            <w:tcW w:w="2683" w:type="dxa"/>
          </w:tcPr>
          <w:p w:rsidR="00CE45AF" w:rsidRPr="00DC1CF6" w:rsidRDefault="00E916F8" w:rsidP="002F0D5C">
            <w:r w:rsidRPr="00DC1CF6">
              <w:t>Цель МП</w:t>
            </w:r>
          </w:p>
        </w:tc>
        <w:tc>
          <w:tcPr>
            <w:tcW w:w="8370" w:type="dxa"/>
            <w:gridSpan w:val="17"/>
          </w:tcPr>
          <w:p w:rsidR="0085185E" w:rsidRPr="00DC1CF6" w:rsidRDefault="00E916F8" w:rsidP="00BB6FC5">
            <w:pPr>
              <w:spacing w:line="233" w:lineRule="auto"/>
              <w:ind w:firstLine="23"/>
              <w:jc w:val="both"/>
            </w:pPr>
            <w:r w:rsidRPr="00DC1CF6">
              <w:t>Создать условия для улучшения инвестиционного климата на территории Кожевниковского района</w:t>
            </w:r>
          </w:p>
        </w:tc>
      </w:tr>
      <w:tr w:rsidR="001349D0" w:rsidRPr="00DC1CF6" w:rsidTr="00C40CCA">
        <w:trPr>
          <w:trHeight w:val="419"/>
          <w:jc w:val="center"/>
        </w:trPr>
        <w:tc>
          <w:tcPr>
            <w:tcW w:w="2683" w:type="dxa"/>
            <w:vMerge w:val="restart"/>
          </w:tcPr>
          <w:p w:rsidR="00DC1CF6" w:rsidRPr="00DC1CF6" w:rsidRDefault="00DC1CF6" w:rsidP="002F0D5C">
            <w:r w:rsidRPr="00830F68"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2410" w:type="dxa"/>
            <w:gridSpan w:val="2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Показатели</w:t>
            </w:r>
          </w:p>
        </w:tc>
        <w:tc>
          <w:tcPr>
            <w:tcW w:w="1222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2013</w:t>
            </w:r>
          </w:p>
        </w:tc>
        <w:tc>
          <w:tcPr>
            <w:tcW w:w="1184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2014</w:t>
            </w:r>
          </w:p>
        </w:tc>
        <w:tc>
          <w:tcPr>
            <w:tcW w:w="1185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2015</w:t>
            </w:r>
          </w:p>
        </w:tc>
        <w:tc>
          <w:tcPr>
            <w:tcW w:w="1184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2016</w:t>
            </w:r>
          </w:p>
        </w:tc>
        <w:tc>
          <w:tcPr>
            <w:tcW w:w="1185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2017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C1CF6" w:rsidRPr="00830F68" w:rsidRDefault="00DC1CF6" w:rsidP="002F0D5C"/>
        </w:tc>
        <w:tc>
          <w:tcPr>
            <w:tcW w:w="2410" w:type="dxa"/>
            <w:gridSpan w:val="2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Объем инвестиций в основной капитал (за исключением бюджетных средств) в расчете на 1 человека, рублей</w:t>
            </w:r>
          </w:p>
        </w:tc>
        <w:tc>
          <w:tcPr>
            <w:tcW w:w="1222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6590,0</w:t>
            </w:r>
          </w:p>
        </w:tc>
        <w:tc>
          <w:tcPr>
            <w:tcW w:w="1184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10445,0</w:t>
            </w:r>
          </w:p>
        </w:tc>
        <w:tc>
          <w:tcPr>
            <w:tcW w:w="1185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10262,0</w:t>
            </w:r>
          </w:p>
        </w:tc>
        <w:tc>
          <w:tcPr>
            <w:tcW w:w="1184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12719,0</w:t>
            </w:r>
          </w:p>
        </w:tc>
        <w:tc>
          <w:tcPr>
            <w:tcW w:w="1185" w:type="dxa"/>
            <w:gridSpan w:val="3"/>
          </w:tcPr>
          <w:p w:rsidR="00DC1CF6" w:rsidRPr="00DC1CF6" w:rsidRDefault="00954431" w:rsidP="00BB6FC5">
            <w:pPr>
              <w:spacing w:line="233" w:lineRule="auto"/>
              <w:ind w:firstLine="23"/>
              <w:jc w:val="both"/>
            </w:pPr>
            <w:r>
              <w:t>13354</w:t>
            </w:r>
            <w:r w:rsidR="00B23E80">
              <w:t>,0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C1CF6" w:rsidRPr="00830F68" w:rsidRDefault="00DC1CF6" w:rsidP="002F0D5C"/>
        </w:tc>
        <w:tc>
          <w:tcPr>
            <w:tcW w:w="2410" w:type="dxa"/>
            <w:gridSpan w:val="2"/>
          </w:tcPr>
          <w:p w:rsidR="00DC1CF6" w:rsidRPr="00DC1CF6" w:rsidRDefault="00D652EE" w:rsidP="00D652EE">
            <w:pPr>
              <w:spacing w:line="233" w:lineRule="auto"/>
              <w:ind w:firstLine="23"/>
              <w:jc w:val="both"/>
            </w:pPr>
            <w:r>
              <w:t>Объем</w:t>
            </w:r>
            <w:r w:rsidR="00B23E80">
              <w:t xml:space="preserve"> инвестиций </w:t>
            </w:r>
            <w:r>
              <w:t>в основной капитал</w:t>
            </w:r>
            <w:r w:rsidR="00B23E80">
              <w:t>, млн. руб.</w:t>
            </w:r>
          </w:p>
        </w:tc>
        <w:tc>
          <w:tcPr>
            <w:tcW w:w="1222" w:type="dxa"/>
            <w:gridSpan w:val="3"/>
          </w:tcPr>
          <w:p w:rsidR="00DC1CF6" w:rsidRPr="00DC1CF6" w:rsidRDefault="00D652EE" w:rsidP="00BB6FC5">
            <w:pPr>
              <w:spacing w:line="233" w:lineRule="auto"/>
              <w:ind w:firstLine="23"/>
              <w:jc w:val="both"/>
            </w:pPr>
            <w:r>
              <w:t>450,6</w:t>
            </w:r>
          </w:p>
        </w:tc>
        <w:tc>
          <w:tcPr>
            <w:tcW w:w="1184" w:type="dxa"/>
            <w:gridSpan w:val="3"/>
          </w:tcPr>
          <w:p w:rsidR="00DC1CF6" w:rsidRPr="00DC1CF6" w:rsidRDefault="00D652EE" w:rsidP="00BB6FC5">
            <w:pPr>
              <w:spacing w:line="233" w:lineRule="auto"/>
              <w:ind w:firstLine="23"/>
              <w:jc w:val="both"/>
            </w:pPr>
            <w:r>
              <w:t>404,7</w:t>
            </w:r>
          </w:p>
        </w:tc>
        <w:tc>
          <w:tcPr>
            <w:tcW w:w="1185" w:type="dxa"/>
            <w:gridSpan w:val="3"/>
          </w:tcPr>
          <w:p w:rsidR="00DC1CF6" w:rsidRPr="00DC1CF6" w:rsidRDefault="00D652EE" w:rsidP="00BB6FC5">
            <w:pPr>
              <w:spacing w:line="233" w:lineRule="auto"/>
              <w:ind w:firstLine="23"/>
              <w:jc w:val="both"/>
            </w:pPr>
            <w:r>
              <w:t>259,3</w:t>
            </w:r>
          </w:p>
        </w:tc>
        <w:tc>
          <w:tcPr>
            <w:tcW w:w="1184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307,2</w:t>
            </w:r>
          </w:p>
        </w:tc>
        <w:tc>
          <w:tcPr>
            <w:tcW w:w="1185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308,0</w:t>
            </w:r>
          </w:p>
        </w:tc>
      </w:tr>
      <w:tr w:rsidR="002872A8" w:rsidRPr="00DC1CF6" w:rsidTr="00C40CCA">
        <w:trPr>
          <w:trHeight w:val="315"/>
          <w:jc w:val="center"/>
        </w:trPr>
        <w:tc>
          <w:tcPr>
            <w:tcW w:w="2683" w:type="dxa"/>
          </w:tcPr>
          <w:p w:rsidR="002872A8" w:rsidRPr="00DC1CF6" w:rsidRDefault="002872A8" w:rsidP="004B5CE6">
            <w:pPr>
              <w:rPr>
                <w:color w:val="0070C0"/>
              </w:rPr>
            </w:pPr>
            <w:r w:rsidRPr="00DC1CF6">
              <w:t>Задачи Программы</w:t>
            </w:r>
          </w:p>
        </w:tc>
        <w:tc>
          <w:tcPr>
            <w:tcW w:w="8370" w:type="dxa"/>
            <w:gridSpan w:val="17"/>
          </w:tcPr>
          <w:p w:rsidR="00262F89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1. </w:t>
            </w:r>
            <w:r w:rsidR="00262F89" w:rsidRPr="00DC1CF6">
              <w:t>Разработка нормативно-правовой базы;</w:t>
            </w:r>
          </w:p>
          <w:p w:rsidR="00262F89" w:rsidRPr="00DC1CF6" w:rsidRDefault="00DC1CF6" w:rsidP="00262F89">
            <w:pPr>
              <w:tabs>
                <w:tab w:val="left" w:pos="284"/>
              </w:tabs>
              <w:jc w:val="both"/>
            </w:pPr>
            <w:r>
              <w:t xml:space="preserve">2. </w:t>
            </w:r>
            <w:r w:rsidR="00262F89" w:rsidRPr="00DC1CF6">
              <w:t xml:space="preserve">Информационное обеспечение инвестиционного процесса; </w:t>
            </w:r>
          </w:p>
          <w:p w:rsidR="00262F89" w:rsidRPr="00DC1CF6" w:rsidRDefault="00DC1CF6" w:rsidP="00262F89">
            <w:pPr>
              <w:jc w:val="both"/>
            </w:pPr>
            <w:r>
              <w:t>3.</w:t>
            </w:r>
            <w:r w:rsidR="00DC3A2C">
              <w:t xml:space="preserve"> </w:t>
            </w:r>
            <w:r w:rsidR="00262F89" w:rsidRPr="00DC1CF6">
              <w:t>Инвентаризация земельных участков и объектов, находящихся на территории района независимо от форм собственности;</w:t>
            </w:r>
          </w:p>
          <w:p w:rsidR="00262F89" w:rsidRPr="00DC1CF6" w:rsidRDefault="00DC1CF6" w:rsidP="00262F89">
            <w:pPr>
              <w:tabs>
                <w:tab w:val="left" w:pos="993"/>
              </w:tabs>
              <w:jc w:val="both"/>
            </w:pPr>
            <w:r>
              <w:t xml:space="preserve">4. </w:t>
            </w:r>
            <w:r w:rsidR="00262F89" w:rsidRPr="00DC1CF6">
              <w:t>Кадровое обеспечение инвестиционного процесса;</w:t>
            </w:r>
          </w:p>
          <w:p w:rsidR="002872A8" w:rsidRPr="00DC1CF6" w:rsidRDefault="00DC1CF6" w:rsidP="00262F89">
            <w:pPr>
              <w:jc w:val="both"/>
            </w:pPr>
            <w:r>
              <w:t xml:space="preserve">5. </w:t>
            </w:r>
            <w:r w:rsidR="00262F89" w:rsidRPr="00DC1CF6">
              <w:t>Формирование имиджа района.</w:t>
            </w:r>
          </w:p>
        </w:tc>
      </w:tr>
      <w:tr w:rsidR="001349D0" w:rsidRPr="00DC1CF6" w:rsidTr="00C40CCA">
        <w:trPr>
          <w:trHeight w:val="419"/>
          <w:jc w:val="center"/>
        </w:trPr>
        <w:tc>
          <w:tcPr>
            <w:tcW w:w="2683" w:type="dxa"/>
            <w:vMerge w:val="restart"/>
          </w:tcPr>
          <w:p w:rsidR="00DC1CF6" w:rsidRPr="00DC1CF6" w:rsidRDefault="00DC1CF6" w:rsidP="004B5CE6">
            <w:r w:rsidRPr="00DC1CF6"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2649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Показатели</w:t>
            </w:r>
          </w:p>
        </w:tc>
        <w:tc>
          <w:tcPr>
            <w:tcW w:w="1137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2013</w:t>
            </w:r>
          </w:p>
        </w:tc>
        <w:tc>
          <w:tcPr>
            <w:tcW w:w="1146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2014</w:t>
            </w:r>
          </w:p>
        </w:tc>
        <w:tc>
          <w:tcPr>
            <w:tcW w:w="1146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2015</w:t>
            </w:r>
          </w:p>
        </w:tc>
        <w:tc>
          <w:tcPr>
            <w:tcW w:w="1144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2016</w:t>
            </w:r>
          </w:p>
        </w:tc>
        <w:tc>
          <w:tcPr>
            <w:tcW w:w="1148" w:type="dxa"/>
            <w:gridSpan w:val="2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2017</w:t>
            </w:r>
          </w:p>
        </w:tc>
      </w:tr>
      <w:tr w:rsidR="00B23E8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B23E80" w:rsidRPr="00DC1CF6" w:rsidRDefault="00B23E80" w:rsidP="004B5CE6"/>
        </w:tc>
        <w:tc>
          <w:tcPr>
            <w:tcW w:w="8370" w:type="dxa"/>
            <w:gridSpan w:val="17"/>
          </w:tcPr>
          <w:p w:rsidR="00B23E80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Задача 1</w:t>
            </w:r>
            <w:r w:rsidRPr="00DC1CF6">
              <w:t xml:space="preserve"> Разработка нормативно-правовой базы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C1CF6" w:rsidRPr="00DC1CF6" w:rsidRDefault="00DC1CF6" w:rsidP="004B5CE6"/>
        </w:tc>
        <w:tc>
          <w:tcPr>
            <w:tcW w:w="2649" w:type="dxa"/>
            <w:gridSpan w:val="3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НПА</w:t>
            </w:r>
          </w:p>
        </w:tc>
        <w:tc>
          <w:tcPr>
            <w:tcW w:w="1137" w:type="dxa"/>
            <w:gridSpan w:val="3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  <w:tc>
          <w:tcPr>
            <w:tcW w:w="1146" w:type="dxa"/>
            <w:gridSpan w:val="3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6" w:type="dxa"/>
            <w:gridSpan w:val="3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4" w:type="dxa"/>
            <w:gridSpan w:val="3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8" w:type="dxa"/>
            <w:gridSpan w:val="2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</w:tr>
      <w:tr w:rsidR="00B23E8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B23E80" w:rsidRPr="00DC1CF6" w:rsidRDefault="00B23E80" w:rsidP="004B5CE6"/>
        </w:tc>
        <w:tc>
          <w:tcPr>
            <w:tcW w:w="8370" w:type="dxa"/>
            <w:gridSpan w:val="17"/>
          </w:tcPr>
          <w:p w:rsidR="00B23E80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Задача 2 </w:t>
            </w:r>
            <w:r w:rsidRPr="00DC1CF6">
              <w:t>Информационное обеспечение инвестиционного процесса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B23E80" w:rsidRPr="00DC1CF6" w:rsidRDefault="00B23E80" w:rsidP="004B5CE6"/>
        </w:tc>
        <w:tc>
          <w:tcPr>
            <w:tcW w:w="2649" w:type="dxa"/>
            <w:gridSpan w:val="3"/>
          </w:tcPr>
          <w:p w:rsidR="00B23E80" w:rsidRPr="00DC1CF6" w:rsidRDefault="002D65C8" w:rsidP="001349D0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Количество </w:t>
            </w:r>
            <w:r w:rsidR="001349D0">
              <w:t xml:space="preserve">сформированных  и включенных в реестр </w:t>
            </w:r>
            <w:r>
              <w:t xml:space="preserve">инвестиционных площадок </w:t>
            </w:r>
          </w:p>
        </w:tc>
        <w:tc>
          <w:tcPr>
            <w:tcW w:w="1137" w:type="dxa"/>
            <w:gridSpan w:val="3"/>
          </w:tcPr>
          <w:p w:rsidR="00B23E80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  <w:tc>
          <w:tcPr>
            <w:tcW w:w="1146" w:type="dxa"/>
            <w:gridSpan w:val="3"/>
          </w:tcPr>
          <w:p w:rsidR="00B23E80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  <w:tc>
          <w:tcPr>
            <w:tcW w:w="1146" w:type="dxa"/>
            <w:gridSpan w:val="3"/>
          </w:tcPr>
          <w:p w:rsidR="00B23E80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  <w:tc>
          <w:tcPr>
            <w:tcW w:w="1144" w:type="dxa"/>
            <w:gridSpan w:val="3"/>
          </w:tcPr>
          <w:p w:rsidR="00B23E80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6</w:t>
            </w:r>
          </w:p>
        </w:tc>
        <w:tc>
          <w:tcPr>
            <w:tcW w:w="1148" w:type="dxa"/>
            <w:gridSpan w:val="2"/>
          </w:tcPr>
          <w:p w:rsidR="00B23E80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</w:t>
            </w:r>
          </w:p>
        </w:tc>
      </w:tr>
      <w:tr w:rsidR="006D174C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6D174C" w:rsidRPr="00DC1CF6" w:rsidRDefault="006D174C" w:rsidP="004B5CE6"/>
        </w:tc>
        <w:tc>
          <w:tcPr>
            <w:tcW w:w="8370" w:type="dxa"/>
            <w:gridSpan w:val="17"/>
          </w:tcPr>
          <w:p w:rsidR="006D174C" w:rsidRPr="00DC1CF6" w:rsidRDefault="006D174C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Задача 3 </w:t>
            </w:r>
            <w:r w:rsidRPr="00DC1CF6">
              <w:t>Инвентаризация земельных участков и объектов, находящихся на территории района независимо от форм собственности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6D174C" w:rsidRPr="00DC1CF6" w:rsidRDefault="006D174C" w:rsidP="004B5CE6"/>
        </w:tc>
        <w:tc>
          <w:tcPr>
            <w:tcW w:w="2649" w:type="dxa"/>
            <w:gridSpan w:val="3"/>
          </w:tcPr>
          <w:p w:rsidR="006D174C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Количество изъятых невостребованных земельных долей сельскохозяйственного назначения в собственность поселений</w:t>
            </w:r>
          </w:p>
        </w:tc>
        <w:tc>
          <w:tcPr>
            <w:tcW w:w="1137" w:type="dxa"/>
            <w:gridSpan w:val="3"/>
          </w:tcPr>
          <w:p w:rsidR="006D174C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  <w:tc>
          <w:tcPr>
            <w:tcW w:w="1146" w:type="dxa"/>
            <w:gridSpan w:val="3"/>
          </w:tcPr>
          <w:p w:rsidR="006D174C" w:rsidRPr="00DC1CF6" w:rsidRDefault="00C40C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5</w:t>
            </w:r>
          </w:p>
        </w:tc>
        <w:tc>
          <w:tcPr>
            <w:tcW w:w="1146" w:type="dxa"/>
            <w:gridSpan w:val="3"/>
          </w:tcPr>
          <w:p w:rsidR="006D174C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61</w:t>
            </w:r>
          </w:p>
        </w:tc>
        <w:tc>
          <w:tcPr>
            <w:tcW w:w="1144" w:type="dxa"/>
            <w:gridSpan w:val="3"/>
          </w:tcPr>
          <w:p w:rsidR="006D174C" w:rsidRPr="00DC1CF6" w:rsidRDefault="00C40C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128</w:t>
            </w:r>
          </w:p>
        </w:tc>
        <w:tc>
          <w:tcPr>
            <w:tcW w:w="1148" w:type="dxa"/>
            <w:gridSpan w:val="2"/>
          </w:tcPr>
          <w:p w:rsidR="006D174C" w:rsidRPr="00DC1CF6" w:rsidRDefault="00C40C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100</w:t>
            </w:r>
          </w:p>
        </w:tc>
      </w:tr>
      <w:tr w:rsidR="00D652EE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652EE" w:rsidRPr="00DC1CF6" w:rsidRDefault="00D652EE" w:rsidP="004B5CE6"/>
        </w:tc>
        <w:tc>
          <w:tcPr>
            <w:tcW w:w="8370" w:type="dxa"/>
            <w:gridSpan w:val="17"/>
          </w:tcPr>
          <w:p w:rsidR="00D652EE" w:rsidRPr="00DC1CF6" w:rsidRDefault="00D652EE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Задача 4 </w:t>
            </w:r>
            <w:r w:rsidRPr="00DC1CF6">
              <w:t>Кадровое обеспечение инвестиционного процесса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652EE" w:rsidRPr="00DC1CF6" w:rsidRDefault="00D652EE" w:rsidP="004B5CE6"/>
        </w:tc>
        <w:tc>
          <w:tcPr>
            <w:tcW w:w="2649" w:type="dxa"/>
            <w:gridSpan w:val="3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Количество специалистов и </w:t>
            </w:r>
            <w:proofErr w:type="gramStart"/>
            <w:r>
              <w:t>предпринимателей</w:t>
            </w:r>
            <w:proofErr w:type="gramEnd"/>
            <w:r>
              <w:t xml:space="preserve"> прошедших обучение</w:t>
            </w:r>
          </w:p>
        </w:tc>
        <w:tc>
          <w:tcPr>
            <w:tcW w:w="1137" w:type="dxa"/>
            <w:gridSpan w:val="3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6" w:type="dxa"/>
            <w:gridSpan w:val="3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6" w:type="dxa"/>
            <w:gridSpan w:val="3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4" w:type="dxa"/>
            <w:gridSpan w:val="3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8" w:type="dxa"/>
            <w:gridSpan w:val="2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</w:tr>
      <w:tr w:rsidR="00EA62B5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EA62B5" w:rsidRPr="00DC1CF6" w:rsidRDefault="00EA62B5" w:rsidP="004B5CE6"/>
        </w:tc>
        <w:tc>
          <w:tcPr>
            <w:tcW w:w="8370" w:type="dxa"/>
            <w:gridSpan w:val="17"/>
          </w:tcPr>
          <w:p w:rsidR="00EA62B5" w:rsidRPr="00DC1CF6" w:rsidRDefault="00EA62B5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Задача 5 </w:t>
            </w:r>
            <w:r w:rsidRPr="00DC1CF6">
              <w:t>Формирование имиджа района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C1CF6" w:rsidRPr="00DC1CF6" w:rsidRDefault="00DC1CF6" w:rsidP="004B5CE6"/>
        </w:tc>
        <w:tc>
          <w:tcPr>
            <w:tcW w:w="2649" w:type="dxa"/>
            <w:gridSpan w:val="3"/>
          </w:tcPr>
          <w:p w:rsidR="00DC1CF6" w:rsidRPr="00745ECA" w:rsidRDefault="00745E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rPr>
                <w:bCs/>
              </w:rPr>
              <w:t xml:space="preserve">Количество </w:t>
            </w:r>
            <w:r w:rsidRPr="00745ECA">
              <w:rPr>
                <w:bCs/>
              </w:rPr>
              <w:t>выставок, ярмарок и форумов, проводимых как на территории района, так и за его пределами</w:t>
            </w:r>
          </w:p>
        </w:tc>
        <w:tc>
          <w:tcPr>
            <w:tcW w:w="1137" w:type="dxa"/>
            <w:gridSpan w:val="3"/>
          </w:tcPr>
          <w:p w:rsidR="00DC1CF6" w:rsidRPr="00DC1CF6" w:rsidRDefault="00745E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3</w:t>
            </w:r>
          </w:p>
        </w:tc>
        <w:tc>
          <w:tcPr>
            <w:tcW w:w="1146" w:type="dxa"/>
            <w:gridSpan w:val="3"/>
          </w:tcPr>
          <w:p w:rsidR="00DC1CF6" w:rsidRPr="00DC1CF6" w:rsidRDefault="00745E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4</w:t>
            </w:r>
          </w:p>
        </w:tc>
        <w:tc>
          <w:tcPr>
            <w:tcW w:w="1146" w:type="dxa"/>
            <w:gridSpan w:val="3"/>
          </w:tcPr>
          <w:p w:rsidR="00DC1CF6" w:rsidRPr="00DC1CF6" w:rsidRDefault="00745E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5</w:t>
            </w:r>
          </w:p>
        </w:tc>
        <w:tc>
          <w:tcPr>
            <w:tcW w:w="1144" w:type="dxa"/>
            <w:gridSpan w:val="3"/>
          </w:tcPr>
          <w:p w:rsidR="00DC1CF6" w:rsidRPr="00DC1CF6" w:rsidRDefault="00C40C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6</w:t>
            </w:r>
          </w:p>
        </w:tc>
        <w:tc>
          <w:tcPr>
            <w:tcW w:w="1148" w:type="dxa"/>
            <w:gridSpan w:val="2"/>
          </w:tcPr>
          <w:p w:rsidR="00DC1CF6" w:rsidRPr="00DC1CF6" w:rsidRDefault="00C40C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6</w:t>
            </w:r>
          </w:p>
        </w:tc>
      </w:tr>
      <w:tr w:rsidR="002872A8" w:rsidRPr="00DC1CF6" w:rsidTr="00C40CCA">
        <w:trPr>
          <w:trHeight w:val="718"/>
          <w:jc w:val="center"/>
        </w:trPr>
        <w:tc>
          <w:tcPr>
            <w:tcW w:w="2683" w:type="dxa"/>
          </w:tcPr>
          <w:p w:rsidR="002872A8" w:rsidRPr="00DC1CF6" w:rsidRDefault="002872A8" w:rsidP="00DC1CF6">
            <w:pPr>
              <w:pStyle w:val="oaenoniinee"/>
              <w:spacing w:line="233" w:lineRule="auto"/>
              <w:jc w:val="left"/>
              <w:rPr>
                <w:szCs w:val="24"/>
              </w:rPr>
            </w:pPr>
            <w:r w:rsidRPr="00DC1CF6">
              <w:rPr>
                <w:szCs w:val="24"/>
              </w:rPr>
              <w:t>Срок</w:t>
            </w:r>
            <w:r w:rsidR="00DC1CF6">
              <w:rPr>
                <w:szCs w:val="24"/>
              </w:rPr>
              <w:t xml:space="preserve">и и этапы </w:t>
            </w:r>
            <w:r w:rsidRPr="00DC1CF6">
              <w:rPr>
                <w:szCs w:val="24"/>
              </w:rPr>
              <w:t xml:space="preserve"> реализации </w:t>
            </w:r>
            <w:r w:rsidR="00DC1CF6">
              <w:rPr>
                <w:szCs w:val="24"/>
              </w:rPr>
              <w:t>МП</w:t>
            </w:r>
          </w:p>
        </w:tc>
        <w:tc>
          <w:tcPr>
            <w:tcW w:w="8370" w:type="dxa"/>
            <w:gridSpan w:val="17"/>
          </w:tcPr>
          <w:p w:rsidR="002872A8" w:rsidRPr="00DC1CF6" w:rsidRDefault="00BB6FC5" w:rsidP="00BB6FC5">
            <w:pPr>
              <w:jc w:val="both"/>
            </w:pPr>
            <w:r w:rsidRPr="00DC1CF6">
              <w:t>2013 - 2017 гг.</w:t>
            </w:r>
          </w:p>
        </w:tc>
      </w:tr>
      <w:tr w:rsidR="001349D0" w:rsidRPr="00DC1CF6" w:rsidTr="00C40CCA">
        <w:trPr>
          <w:trHeight w:val="181"/>
          <w:jc w:val="center"/>
        </w:trPr>
        <w:tc>
          <w:tcPr>
            <w:tcW w:w="2683" w:type="dxa"/>
            <w:vMerge w:val="restart"/>
          </w:tcPr>
          <w:p w:rsidR="00904BD6" w:rsidRPr="00DC1CF6" w:rsidRDefault="00904BD6" w:rsidP="002F0D5C">
            <w:r w:rsidRPr="00830F68"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077" w:type="dxa"/>
          </w:tcPr>
          <w:p w:rsidR="00904BD6" w:rsidRPr="00DC1CF6" w:rsidRDefault="00904BD6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91" w:type="dxa"/>
            <w:gridSpan w:val="3"/>
          </w:tcPr>
          <w:p w:rsidR="00904BD6" w:rsidRPr="00DC1CF6" w:rsidRDefault="00904BD6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2013</w:t>
            </w:r>
          </w:p>
        </w:tc>
        <w:tc>
          <w:tcPr>
            <w:tcW w:w="1040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2014</w:t>
            </w:r>
          </w:p>
        </w:tc>
        <w:tc>
          <w:tcPr>
            <w:tcW w:w="1041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2015</w:t>
            </w:r>
          </w:p>
        </w:tc>
        <w:tc>
          <w:tcPr>
            <w:tcW w:w="1032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2016</w:t>
            </w:r>
          </w:p>
        </w:tc>
        <w:tc>
          <w:tcPr>
            <w:tcW w:w="1049" w:type="dxa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2017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091" w:type="dxa"/>
            <w:gridSpan w:val="3"/>
          </w:tcPr>
          <w:p w:rsidR="00C40CCA" w:rsidRPr="00C40CCA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0CCA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1091" w:type="dxa"/>
            <w:gridSpan w:val="3"/>
          </w:tcPr>
          <w:p w:rsidR="00C40CCA" w:rsidRPr="00C40CCA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9D0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904BD6" w:rsidRPr="00830F68" w:rsidRDefault="00904BD6" w:rsidP="002F0D5C"/>
        </w:tc>
        <w:tc>
          <w:tcPr>
            <w:tcW w:w="2077" w:type="dxa"/>
          </w:tcPr>
          <w:p w:rsidR="00904BD6" w:rsidRPr="00830F68" w:rsidRDefault="00904BD6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91" w:type="dxa"/>
            <w:gridSpan w:val="3"/>
          </w:tcPr>
          <w:p w:rsidR="00904BD6" w:rsidRPr="00C40CCA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9D0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904BD6" w:rsidRPr="00830F68" w:rsidRDefault="00904BD6" w:rsidP="002F0D5C"/>
        </w:tc>
        <w:tc>
          <w:tcPr>
            <w:tcW w:w="2077" w:type="dxa"/>
          </w:tcPr>
          <w:p w:rsidR="00904BD6" w:rsidRPr="00830F68" w:rsidRDefault="00904BD6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бюджеты поселений (по согласованию)</w:t>
            </w:r>
          </w:p>
        </w:tc>
        <w:tc>
          <w:tcPr>
            <w:tcW w:w="1091" w:type="dxa"/>
            <w:gridSpan w:val="3"/>
          </w:tcPr>
          <w:p w:rsidR="00904BD6" w:rsidRPr="00C40CCA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091" w:type="dxa"/>
            <w:gridSpan w:val="3"/>
          </w:tcPr>
          <w:p w:rsidR="00C40CCA" w:rsidRPr="00C40CCA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091" w:type="dxa"/>
            <w:gridSpan w:val="3"/>
          </w:tcPr>
          <w:p w:rsidR="00C40CCA" w:rsidRPr="00C40CCA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10D6" w:rsidRPr="00DC1CF6" w:rsidTr="00C40CCA">
        <w:trPr>
          <w:trHeight w:val="180"/>
          <w:jc w:val="center"/>
        </w:trPr>
        <w:tc>
          <w:tcPr>
            <w:tcW w:w="2683" w:type="dxa"/>
          </w:tcPr>
          <w:p w:rsidR="00C710D6" w:rsidRPr="00DC1CF6" w:rsidRDefault="00904BD6" w:rsidP="000A0B03">
            <w:r w:rsidRPr="00830F68">
              <w:t>Организация управления МП</w:t>
            </w:r>
          </w:p>
        </w:tc>
        <w:tc>
          <w:tcPr>
            <w:tcW w:w="8370" w:type="dxa"/>
            <w:gridSpan w:val="17"/>
          </w:tcPr>
          <w:p w:rsidR="00C710D6" w:rsidRPr="002853A0" w:rsidRDefault="00904BD6" w:rsidP="00904B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МП осуществляет заказчик МП. Общий </w:t>
            </w:r>
            <w:proofErr w:type="gramStart"/>
            <w:r w:rsidRPr="002853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53A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МП осуществляет куратор МП. Текущий контроль и мониторинг реализации МП осуществляют заказчик МП, исполнители МП, являющиеся главными распорядителями средств местного бюджета</w:t>
            </w:r>
          </w:p>
        </w:tc>
      </w:tr>
    </w:tbl>
    <w:p w:rsidR="005D6E34" w:rsidRPr="00DC1CF6" w:rsidRDefault="005D6E34"/>
    <w:p w:rsidR="005D6E34" w:rsidRPr="00DC1CF6" w:rsidRDefault="005D6E34" w:rsidP="005D6E34"/>
    <w:p w:rsidR="005D6E34" w:rsidRPr="00DC1CF6" w:rsidRDefault="005D6E34" w:rsidP="005D6E34"/>
    <w:p w:rsidR="005D6E34" w:rsidRPr="00DC1CF6" w:rsidRDefault="005D6E34" w:rsidP="005D6E34"/>
    <w:p w:rsidR="005D6E34" w:rsidRPr="00DC1CF6" w:rsidRDefault="005D6E34" w:rsidP="005D6E34"/>
    <w:p w:rsidR="005D6E34" w:rsidRPr="00DC1CF6" w:rsidRDefault="005D6E34" w:rsidP="005D6E34"/>
    <w:p w:rsidR="005D6E34" w:rsidRPr="00DC1CF6" w:rsidRDefault="005D6E34" w:rsidP="005D6E34"/>
    <w:p w:rsidR="006C114C" w:rsidRDefault="005D6E34" w:rsidP="006C114C">
      <w:pPr>
        <w:jc w:val="center"/>
        <w:rPr>
          <w:sz w:val="32"/>
          <w:szCs w:val="32"/>
        </w:rPr>
      </w:pPr>
      <w:r w:rsidRPr="00DC1CF6">
        <w:br w:type="page"/>
      </w:r>
      <w:r w:rsidR="006C114C" w:rsidRPr="00904BD6">
        <w:rPr>
          <w:sz w:val="28"/>
          <w:szCs w:val="28"/>
        </w:rPr>
        <w:lastRenderedPageBreak/>
        <w:t>1</w:t>
      </w:r>
      <w:r w:rsidR="006C114C" w:rsidRPr="006C114C">
        <w:rPr>
          <w:sz w:val="32"/>
          <w:szCs w:val="32"/>
        </w:rPr>
        <w:t>.</w:t>
      </w:r>
      <w:r w:rsidR="006C114C">
        <w:t xml:space="preserve"> </w:t>
      </w:r>
      <w:r w:rsidR="00904BD6" w:rsidRPr="00904BD6">
        <w:rPr>
          <w:b/>
          <w:sz w:val="28"/>
          <w:szCs w:val="28"/>
        </w:rPr>
        <w:t xml:space="preserve">Приоритетные задачи социально-экономического развития Кожевниковского района, на решение которых направлена </w:t>
      </w:r>
      <w:r w:rsidR="002853A0">
        <w:rPr>
          <w:b/>
          <w:sz w:val="28"/>
          <w:szCs w:val="28"/>
        </w:rPr>
        <w:t>П</w:t>
      </w:r>
      <w:r w:rsidR="00904BD6" w:rsidRPr="00904BD6">
        <w:rPr>
          <w:b/>
          <w:sz w:val="28"/>
          <w:szCs w:val="28"/>
        </w:rPr>
        <w:t>рограмма</w:t>
      </w:r>
    </w:p>
    <w:p w:rsidR="006C114C" w:rsidRPr="006C114C" w:rsidRDefault="006C114C" w:rsidP="006C114C">
      <w:pPr>
        <w:suppressAutoHyphens/>
        <w:jc w:val="both"/>
        <w:rPr>
          <w:b/>
        </w:rPr>
      </w:pPr>
    </w:p>
    <w:p w:rsidR="006C114C" w:rsidRPr="00261795" w:rsidRDefault="00E9632C" w:rsidP="00E9632C">
      <w:pPr>
        <w:pStyle w:val="a8"/>
        <w:spacing w:after="0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Кожевниковский район является самым южным районом Томской области. Большая часть его располагается на левобережье р. Оби, и только незначительная часть лежит на ее правом берегу. По величине (390,8 тыс. га) Кожевниковский район относительно небольшой (1,2% от общей территории области), но по хозяйственному значению занимает заметное место в области благодаря плодородным землям и развитому сельскохозяйственному производству. Территорию района пересекает важная транспортная магистраль, связывающая Томскую область с </w:t>
      </w:r>
      <w:proofErr w:type="gramStart"/>
      <w:r w:rsidRPr="00261795">
        <w:rPr>
          <w:sz w:val="28"/>
          <w:szCs w:val="28"/>
        </w:rPr>
        <w:t>Новосибирской</w:t>
      </w:r>
      <w:proofErr w:type="gramEnd"/>
      <w:r w:rsidRPr="00261795">
        <w:rPr>
          <w:sz w:val="28"/>
          <w:szCs w:val="28"/>
        </w:rPr>
        <w:t>.</w:t>
      </w:r>
    </w:p>
    <w:p w:rsidR="006C114C" w:rsidRPr="009E6C5C" w:rsidRDefault="006C114C" w:rsidP="006C114C">
      <w:pPr>
        <w:pStyle w:val="a8"/>
        <w:spacing w:after="0"/>
        <w:rPr>
          <w:color w:val="0070C0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0A0B03" w:rsidP="006C114C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63500</wp:posOffset>
            </wp:positionV>
            <wp:extent cx="3519170" cy="396811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96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E9632C" w:rsidRDefault="00E9632C" w:rsidP="00E9632C">
      <w:pPr>
        <w:spacing w:line="360" w:lineRule="auto"/>
        <w:jc w:val="both"/>
        <w:rPr>
          <w:snapToGrid w:val="0"/>
          <w:sz w:val="26"/>
          <w:szCs w:val="26"/>
        </w:rPr>
      </w:pPr>
    </w:p>
    <w:p w:rsidR="00E9632C" w:rsidRDefault="00E9632C" w:rsidP="00E9632C">
      <w:pPr>
        <w:spacing w:line="360" w:lineRule="auto"/>
        <w:jc w:val="both"/>
        <w:rPr>
          <w:snapToGrid w:val="0"/>
          <w:sz w:val="26"/>
          <w:szCs w:val="26"/>
        </w:rPr>
      </w:pPr>
    </w:p>
    <w:p w:rsidR="000A0B03" w:rsidRDefault="000A0B03" w:rsidP="00E9632C">
      <w:pPr>
        <w:ind w:firstLine="709"/>
        <w:jc w:val="both"/>
        <w:rPr>
          <w:snapToGrid w:val="0"/>
          <w:sz w:val="28"/>
          <w:szCs w:val="28"/>
        </w:rPr>
      </w:pPr>
    </w:p>
    <w:p w:rsidR="000A0B03" w:rsidRDefault="000A0B03" w:rsidP="00E9632C">
      <w:pPr>
        <w:ind w:firstLine="709"/>
        <w:jc w:val="both"/>
        <w:rPr>
          <w:snapToGrid w:val="0"/>
          <w:sz w:val="28"/>
          <w:szCs w:val="28"/>
        </w:rPr>
      </w:pPr>
    </w:p>
    <w:p w:rsidR="000A0B03" w:rsidRDefault="000A0B03" w:rsidP="00E9632C">
      <w:pPr>
        <w:ind w:firstLine="709"/>
        <w:jc w:val="both"/>
        <w:rPr>
          <w:snapToGrid w:val="0"/>
          <w:sz w:val="28"/>
          <w:szCs w:val="28"/>
        </w:rPr>
      </w:pPr>
    </w:p>
    <w:p w:rsidR="00E9632C" w:rsidRPr="00261795" w:rsidRDefault="00E9632C" w:rsidP="00E9632C">
      <w:pPr>
        <w:ind w:firstLine="709"/>
        <w:jc w:val="both"/>
        <w:rPr>
          <w:snapToGrid w:val="0"/>
          <w:sz w:val="28"/>
          <w:szCs w:val="28"/>
        </w:rPr>
      </w:pPr>
      <w:r w:rsidRPr="00261795">
        <w:rPr>
          <w:snapToGrid w:val="0"/>
          <w:sz w:val="28"/>
          <w:szCs w:val="28"/>
        </w:rPr>
        <w:t>Район граничит: с севера</w:t>
      </w:r>
      <w:r w:rsidRPr="00261795">
        <w:rPr>
          <w:b/>
          <w:snapToGrid w:val="0"/>
          <w:sz w:val="28"/>
          <w:szCs w:val="28"/>
        </w:rPr>
        <w:t xml:space="preserve"> - </w:t>
      </w:r>
      <w:r w:rsidRPr="00261795">
        <w:rPr>
          <w:snapToGrid w:val="0"/>
          <w:sz w:val="28"/>
          <w:szCs w:val="28"/>
        </w:rPr>
        <w:t>с Шегарским районом, с востока</w:t>
      </w:r>
      <w:r w:rsidRPr="00261795">
        <w:rPr>
          <w:b/>
          <w:snapToGrid w:val="0"/>
          <w:sz w:val="28"/>
          <w:szCs w:val="28"/>
        </w:rPr>
        <w:t xml:space="preserve"> -</w:t>
      </w:r>
      <w:r w:rsidRPr="00261795">
        <w:rPr>
          <w:snapToGrid w:val="0"/>
          <w:sz w:val="28"/>
          <w:szCs w:val="28"/>
        </w:rPr>
        <w:t xml:space="preserve"> с Томским районом, с востока, юго-востока, юга и запада</w:t>
      </w:r>
      <w:r w:rsidRPr="00261795">
        <w:rPr>
          <w:b/>
          <w:snapToGrid w:val="0"/>
          <w:sz w:val="28"/>
          <w:szCs w:val="28"/>
        </w:rPr>
        <w:t xml:space="preserve"> - </w:t>
      </w:r>
      <w:r w:rsidRPr="00261795">
        <w:rPr>
          <w:snapToGrid w:val="0"/>
          <w:sz w:val="28"/>
          <w:szCs w:val="28"/>
        </w:rPr>
        <w:t xml:space="preserve">с Новосибирской областью. Общая протяженность границ Кожевниковского района составляет </w:t>
      </w:r>
      <w:smartTag w:uri="urn:schemas-microsoft-com:office:smarttags" w:element="metricconverter">
        <w:smartTagPr>
          <w:attr w:name="ProductID" w:val="438,3 км"/>
        </w:smartTagPr>
        <w:r w:rsidRPr="00261795">
          <w:rPr>
            <w:snapToGrid w:val="0"/>
            <w:sz w:val="28"/>
            <w:szCs w:val="28"/>
          </w:rPr>
          <w:t>438,3 км</w:t>
        </w:r>
      </w:smartTag>
      <w:r w:rsidRPr="00261795">
        <w:rPr>
          <w:snapToGrid w:val="0"/>
          <w:sz w:val="28"/>
          <w:szCs w:val="28"/>
        </w:rPr>
        <w:t>.</w:t>
      </w:r>
    </w:p>
    <w:p w:rsidR="00E9632C" w:rsidRPr="00261795" w:rsidRDefault="00E9632C" w:rsidP="00E9632C">
      <w:pPr>
        <w:ind w:firstLine="709"/>
        <w:jc w:val="both"/>
        <w:rPr>
          <w:snapToGrid w:val="0"/>
          <w:sz w:val="28"/>
          <w:szCs w:val="28"/>
        </w:rPr>
      </w:pPr>
      <w:r w:rsidRPr="00261795">
        <w:rPr>
          <w:snapToGrid w:val="0"/>
          <w:sz w:val="28"/>
          <w:szCs w:val="28"/>
        </w:rPr>
        <w:t>Географическое положение Кожевниковского района можно охарактеризовать как выгодное с точки зрения климатических условий и круглогодичной транспортной доступности, а также близости к крупным торговым и промышленным центрам Сибири. Такое географическое положение может способствовать развитию выгодных кооперативных и торгово-экономических связей,  интенсификации экономической деятельности и межрегионального сотрудничества.</w:t>
      </w:r>
    </w:p>
    <w:p w:rsidR="00E9632C" w:rsidRPr="00261795" w:rsidRDefault="00DF5778" w:rsidP="00E9632C">
      <w:pPr>
        <w:pStyle w:val="a8"/>
        <w:spacing w:after="0"/>
        <w:ind w:firstLine="709"/>
        <w:jc w:val="both"/>
        <w:rPr>
          <w:snapToGrid w:val="0"/>
          <w:sz w:val="28"/>
          <w:szCs w:val="28"/>
        </w:rPr>
      </w:pPr>
      <w:r w:rsidRPr="00261795">
        <w:rPr>
          <w:snapToGrid w:val="0"/>
          <w:sz w:val="28"/>
          <w:szCs w:val="28"/>
        </w:rPr>
        <w:t xml:space="preserve">Кожевниковский район </w:t>
      </w:r>
      <w:r w:rsidR="00E9632C" w:rsidRPr="00261795">
        <w:rPr>
          <w:snapToGrid w:val="0"/>
          <w:sz w:val="28"/>
          <w:szCs w:val="28"/>
        </w:rPr>
        <w:t>включает в себя 3</w:t>
      </w:r>
      <w:r w:rsidR="004C28BF" w:rsidRPr="00261795">
        <w:rPr>
          <w:snapToGrid w:val="0"/>
          <w:sz w:val="28"/>
          <w:szCs w:val="28"/>
        </w:rPr>
        <w:t>8</w:t>
      </w:r>
      <w:r w:rsidR="00E9632C" w:rsidRPr="00261795">
        <w:rPr>
          <w:snapToGrid w:val="0"/>
          <w:sz w:val="28"/>
          <w:szCs w:val="28"/>
        </w:rPr>
        <w:t xml:space="preserve"> населенных пунктов, 8 сельских поселений. Административный центр района - с. Кожевниково.</w:t>
      </w:r>
    </w:p>
    <w:p w:rsidR="00E9632C" w:rsidRPr="00261795" w:rsidRDefault="00E9632C" w:rsidP="00E9632C">
      <w:pPr>
        <w:ind w:firstLine="709"/>
        <w:jc w:val="both"/>
        <w:rPr>
          <w:sz w:val="28"/>
          <w:szCs w:val="28"/>
        </w:rPr>
      </w:pPr>
      <w:r w:rsidRPr="00261795">
        <w:rPr>
          <w:snapToGrid w:val="0"/>
          <w:sz w:val="28"/>
          <w:szCs w:val="28"/>
        </w:rPr>
        <w:t>На территории района действует несколько месторождений  глин</w:t>
      </w:r>
      <w:r w:rsidRPr="00261795">
        <w:rPr>
          <w:b/>
          <w:snapToGrid w:val="0"/>
          <w:sz w:val="28"/>
          <w:szCs w:val="28"/>
        </w:rPr>
        <w:t xml:space="preserve"> </w:t>
      </w:r>
      <w:r w:rsidRPr="00261795">
        <w:rPr>
          <w:snapToGrid w:val="0"/>
          <w:sz w:val="28"/>
          <w:szCs w:val="28"/>
        </w:rPr>
        <w:t xml:space="preserve">(Кожевниковское, </w:t>
      </w:r>
      <w:proofErr w:type="spellStart"/>
      <w:r w:rsidRPr="00261795">
        <w:rPr>
          <w:sz w:val="28"/>
          <w:szCs w:val="28"/>
        </w:rPr>
        <w:t>Уртамское</w:t>
      </w:r>
      <w:proofErr w:type="spellEnd"/>
      <w:r w:rsidRPr="00261795">
        <w:rPr>
          <w:sz w:val="28"/>
          <w:szCs w:val="28"/>
        </w:rPr>
        <w:t xml:space="preserve">, </w:t>
      </w:r>
      <w:proofErr w:type="spellStart"/>
      <w:r w:rsidRPr="00261795">
        <w:rPr>
          <w:sz w:val="28"/>
          <w:szCs w:val="28"/>
        </w:rPr>
        <w:t>Базойское</w:t>
      </w:r>
      <w:proofErr w:type="spellEnd"/>
      <w:r w:rsidRPr="00261795">
        <w:rPr>
          <w:sz w:val="28"/>
          <w:szCs w:val="28"/>
        </w:rPr>
        <w:t xml:space="preserve">). Залежи торфа - в </w:t>
      </w:r>
      <w:proofErr w:type="spellStart"/>
      <w:r w:rsidRPr="00261795">
        <w:rPr>
          <w:sz w:val="28"/>
          <w:szCs w:val="28"/>
        </w:rPr>
        <w:t>Аркадьево</w:t>
      </w:r>
      <w:proofErr w:type="spellEnd"/>
      <w:r w:rsidRPr="00261795">
        <w:rPr>
          <w:sz w:val="28"/>
          <w:szCs w:val="28"/>
        </w:rPr>
        <w:t xml:space="preserve"> и </w:t>
      </w:r>
      <w:proofErr w:type="spellStart"/>
      <w:r w:rsidRPr="00261795">
        <w:rPr>
          <w:sz w:val="28"/>
          <w:szCs w:val="28"/>
        </w:rPr>
        <w:t>Песочнодубровке</w:t>
      </w:r>
      <w:proofErr w:type="spellEnd"/>
      <w:r w:rsidRPr="00261795">
        <w:rPr>
          <w:sz w:val="28"/>
          <w:szCs w:val="28"/>
        </w:rPr>
        <w:t>.</w:t>
      </w:r>
    </w:p>
    <w:p w:rsidR="00E9632C" w:rsidRPr="00261795" w:rsidRDefault="00E9632C" w:rsidP="00E9632C">
      <w:pPr>
        <w:pStyle w:val="a8"/>
        <w:spacing w:after="0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На территории района насчитывается 39 разведанных месторождений торфа, из которых самым крупным является Обское площадью </w:t>
      </w:r>
      <w:smartTag w:uri="urn:schemas-microsoft-com:office:smarttags" w:element="metricconverter">
        <w:smartTagPr>
          <w:attr w:name="ProductID" w:val="970 га"/>
        </w:smartTagPr>
        <w:r w:rsidRPr="00261795">
          <w:rPr>
            <w:sz w:val="28"/>
            <w:szCs w:val="28"/>
          </w:rPr>
          <w:t>970 га</w:t>
        </w:r>
      </w:smartTag>
      <w:r w:rsidRPr="00261795">
        <w:rPr>
          <w:sz w:val="28"/>
          <w:szCs w:val="28"/>
        </w:rPr>
        <w:t>, расположенное на юго-</w:t>
      </w:r>
      <w:r w:rsidRPr="00261795">
        <w:rPr>
          <w:sz w:val="28"/>
          <w:szCs w:val="28"/>
        </w:rPr>
        <w:lastRenderedPageBreak/>
        <w:t xml:space="preserve">западе </w:t>
      </w:r>
      <w:proofErr w:type="gramStart"/>
      <w:r w:rsidRPr="00261795">
        <w:rPr>
          <w:sz w:val="28"/>
          <w:szCs w:val="28"/>
        </w:rPr>
        <w:t>от</w:t>
      </w:r>
      <w:proofErr w:type="gramEnd"/>
      <w:r w:rsidRPr="00261795">
        <w:rPr>
          <w:sz w:val="28"/>
          <w:szCs w:val="28"/>
        </w:rPr>
        <w:t xml:space="preserve"> с. Кожевниково. Общая площадь торфяных месторождений оценивается в </w:t>
      </w:r>
      <w:smartTag w:uri="urn:schemas-microsoft-com:office:smarttags" w:element="metricconverter">
        <w:smartTagPr>
          <w:attr w:name="ProductID" w:val="3780 га"/>
        </w:smartTagPr>
        <w:r w:rsidRPr="00261795">
          <w:rPr>
            <w:sz w:val="28"/>
            <w:szCs w:val="28"/>
          </w:rPr>
          <w:t>3780 га</w:t>
        </w:r>
      </w:smartTag>
      <w:r w:rsidRPr="00261795">
        <w:rPr>
          <w:sz w:val="28"/>
          <w:szCs w:val="28"/>
        </w:rPr>
        <w:t>, объем разведанных запасов – 24170 тыс. тонн.</w:t>
      </w:r>
    </w:p>
    <w:p w:rsidR="00E9632C" w:rsidRPr="00261795" w:rsidRDefault="00E9632C" w:rsidP="00E9632C">
      <w:pPr>
        <w:pStyle w:val="a8"/>
        <w:spacing w:after="0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Кожевниковский район - сельскохозяйственный. Земли сельхозугодий представлены наиболее плодородными в области почвами: черноземами, лугово-черноземными и серыми лесными. Территория – 390,8 тыс. га. </w:t>
      </w:r>
      <w:proofErr w:type="gramStart"/>
      <w:r w:rsidRPr="00261795">
        <w:rPr>
          <w:sz w:val="28"/>
          <w:szCs w:val="28"/>
        </w:rPr>
        <w:t>Из них - 51,6 тыс. га – земли лесного фонда, 275,1 тыс. га – земли с/х предприятий и граждан, 12,8 тыс. га - земли водного фонда, 5,1 тыс. га – земли населенных пунктов, 0,9 тыс. га - земли промышленности транспорта, связи; 45,2 тыс. га – земли запаса.</w:t>
      </w:r>
      <w:proofErr w:type="gramEnd"/>
    </w:p>
    <w:p w:rsidR="00E9632C" w:rsidRPr="00261795" w:rsidRDefault="00E9632C" w:rsidP="00E9632C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Протяженность рек в Кожевниковском районе составляет </w:t>
      </w:r>
      <w:smartTag w:uri="urn:schemas-microsoft-com:office:smarttags" w:element="metricconverter">
        <w:smartTagPr>
          <w:attr w:name="ProductID" w:val="411 км"/>
        </w:smartTagPr>
        <w:r w:rsidRPr="00261795">
          <w:rPr>
            <w:sz w:val="28"/>
            <w:szCs w:val="28"/>
          </w:rPr>
          <w:t>411 км</w:t>
        </w:r>
      </w:smartTag>
      <w:r w:rsidRPr="00261795">
        <w:rPr>
          <w:sz w:val="28"/>
          <w:szCs w:val="28"/>
        </w:rPr>
        <w:t>. На территории района сосредоточено 1,6% запасов подземных вод области. В районе имеются около 200 водозаборных скважин. Прогнозный объем запасов подземных вод – 977,8 тыс. куб.</w:t>
      </w:r>
      <w:r w:rsidR="004C28BF" w:rsidRPr="00261795">
        <w:rPr>
          <w:sz w:val="28"/>
          <w:szCs w:val="28"/>
        </w:rPr>
        <w:t xml:space="preserve"> </w:t>
      </w:r>
      <w:r w:rsidRPr="00261795">
        <w:rPr>
          <w:sz w:val="28"/>
          <w:szCs w:val="28"/>
        </w:rPr>
        <w:t>м/сутки, эксплуатируемые запасы 15 тыс.</w:t>
      </w:r>
      <w:r w:rsidR="004C28BF" w:rsidRPr="00261795">
        <w:rPr>
          <w:sz w:val="28"/>
          <w:szCs w:val="28"/>
        </w:rPr>
        <w:t xml:space="preserve"> </w:t>
      </w:r>
      <w:r w:rsidRPr="00261795">
        <w:rPr>
          <w:sz w:val="28"/>
          <w:szCs w:val="28"/>
        </w:rPr>
        <w:t>куб.</w:t>
      </w:r>
      <w:r w:rsidR="004C28BF" w:rsidRPr="00261795">
        <w:rPr>
          <w:sz w:val="28"/>
          <w:szCs w:val="28"/>
        </w:rPr>
        <w:t xml:space="preserve"> </w:t>
      </w:r>
      <w:r w:rsidRPr="00261795">
        <w:rPr>
          <w:sz w:val="28"/>
          <w:szCs w:val="28"/>
        </w:rPr>
        <w:t>м/сутки. Ежегодно на территории района добывается от 1 до 1,8 млн. м</w:t>
      </w:r>
      <w:r w:rsidRPr="00261795">
        <w:rPr>
          <w:sz w:val="28"/>
          <w:szCs w:val="28"/>
          <w:vertAlign w:val="superscript"/>
        </w:rPr>
        <w:t>3</w:t>
      </w:r>
      <w:r w:rsidRPr="00261795">
        <w:rPr>
          <w:sz w:val="28"/>
          <w:szCs w:val="28"/>
        </w:rPr>
        <w:t xml:space="preserve"> артезианской воды.</w:t>
      </w:r>
    </w:p>
    <w:p w:rsidR="001252A1" w:rsidRPr="00261795" w:rsidRDefault="00E9632C" w:rsidP="00E9632C">
      <w:pPr>
        <w:pStyle w:val="a8"/>
        <w:spacing w:after="0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По периферии Кожевниковского района у долины р. Обь и </w:t>
      </w:r>
      <w:proofErr w:type="spellStart"/>
      <w:r w:rsidRPr="00261795">
        <w:rPr>
          <w:sz w:val="28"/>
          <w:szCs w:val="28"/>
        </w:rPr>
        <w:t>Иксинских</w:t>
      </w:r>
      <w:proofErr w:type="spellEnd"/>
      <w:r w:rsidRPr="00261795">
        <w:rPr>
          <w:sz w:val="28"/>
          <w:szCs w:val="28"/>
        </w:rPr>
        <w:t xml:space="preserve"> болот в западной части района расположены сосновые и темнохвойные леса, в южной – </w:t>
      </w:r>
      <w:proofErr w:type="spellStart"/>
      <w:r w:rsidRPr="00261795">
        <w:rPr>
          <w:sz w:val="28"/>
          <w:szCs w:val="28"/>
        </w:rPr>
        <w:t>припоселковые</w:t>
      </w:r>
      <w:proofErr w:type="spellEnd"/>
      <w:r w:rsidRPr="00261795">
        <w:rPr>
          <w:sz w:val="28"/>
          <w:szCs w:val="28"/>
        </w:rPr>
        <w:t xml:space="preserve"> кедровники.</w:t>
      </w:r>
      <w:r w:rsidR="004C28BF" w:rsidRPr="00261795">
        <w:rPr>
          <w:sz w:val="28"/>
          <w:szCs w:val="28"/>
        </w:rPr>
        <w:t xml:space="preserve"> </w:t>
      </w:r>
    </w:p>
    <w:p w:rsidR="00E9632C" w:rsidRPr="00261795" w:rsidRDefault="004C28BF" w:rsidP="00E9632C">
      <w:pPr>
        <w:pStyle w:val="a8"/>
        <w:spacing w:after="0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В </w:t>
      </w:r>
      <w:proofErr w:type="spellStart"/>
      <w:r w:rsidRPr="00261795">
        <w:rPr>
          <w:sz w:val="28"/>
          <w:szCs w:val="28"/>
        </w:rPr>
        <w:t>Кожевниковском</w:t>
      </w:r>
      <w:proofErr w:type="spellEnd"/>
      <w:r w:rsidRPr="00261795">
        <w:rPr>
          <w:sz w:val="28"/>
          <w:szCs w:val="28"/>
        </w:rPr>
        <w:t xml:space="preserve"> районе </w:t>
      </w:r>
      <w:proofErr w:type="spellStart"/>
      <w:r w:rsidRPr="00261795">
        <w:rPr>
          <w:sz w:val="28"/>
          <w:szCs w:val="28"/>
        </w:rPr>
        <w:t>припоселковые</w:t>
      </w:r>
      <w:proofErr w:type="spellEnd"/>
      <w:r w:rsidRPr="00261795">
        <w:rPr>
          <w:sz w:val="28"/>
          <w:szCs w:val="28"/>
        </w:rPr>
        <w:t xml:space="preserve"> кедровники, выполняю</w:t>
      </w:r>
      <w:r w:rsidR="00E810CB" w:rsidRPr="00261795">
        <w:rPr>
          <w:sz w:val="28"/>
          <w:szCs w:val="28"/>
        </w:rPr>
        <w:t>т</w:t>
      </w:r>
      <w:r w:rsidRPr="00261795">
        <w:rPr>
          <w:sz w:val="28"/>
          <w:szCs w:val="28"/>
        </w:rPr>
        <w:t xml:space="preserve"> ряд полезных функций: </w:t>
      </w:r>
      <w:proofErr w:type="spellStart"/>
      <w:r w:rsidRPr="00261795">
        <w:rPr>
          <w:sz w:val="28"/>
          <w:szCs w:val="28"/>
        </w:rPr>
        <w:t>водоохранную</w:t>
      </w:r>
      <w:proofErr w:type="spellEnd"/>
      <w:r w:rsidRPr="00261795">
        <w:rPr>
          <w:sz w:val="28"/>
          <w:szCs w:val="28"/>
        </w:rPr>
        <w:t xml:space="preserve">, </w:t>
      </w:r>
      <w:proofErr w:type="gramStart"/>
      <w:r w:rsidRPr="00261795">
        <w:rPr>
          <w:sz w:val="28"/>
          <w:szCs w:val="28"/>
        </w:rPr>
        <w:t>почвозащитную</w:t>
      </w:r>
      <w:proofErr w:type="gramEnd"/>
      <w:r w:rsidRPr="00261795">
        <w:rPr>
          <w:sz w:val="28"/>
          <w:szCs w:val="28"/>
        </w:rPr>
        <w:t xml:space="preserve">, санитарно-гигиеническую, рекреационную. Наиболее крупными в районе являются следующие </w:t>
      </w:r>
      <w:proofErr w:type="spellStart"/>
      <w:r w:rsidRPr="00261795">
        <w:rPr>
          <w:sz w:val="28"/>
          <w:szCs w:val="28"/>
        </w:rPr>
        <w:t>припоселковые</w:t>
      </w:r>
      <w:proofErr w:type="spellEnd"/>
      <w:r w:rsidRPr="00261795">
        <w:rPr>
          <w:sz w:val="28"/>
          <w:szCs w:val="28"/>
        </w:rPr>
        <w:t xml:space="preserve"> кедровники: </w:t>
      </w:r>
      <w:proofErr w:type="spellStart"/>
      <w:r w:rsidRPr="00261795">
        <w:rPr>
          <w:sz w:val="28"/>
          <w:szCs w:val="28"/>
        </w:rPr>
        <w:t>Базойский</w:t>
      </w:r>
      <w:proofErr w:type="spellEnd"/>
      <w:r w:rsidRPr="00261795">
        <w:rPr>
          <w:sz w:val="28"/>
          <w:szCs w:val="28"/>
        </w:rPr>
        <w:t xml:space="preserve">, </w:t>
      </w:r>
      <w:proofErr w:type="spellStart"/>
      <w:r w:rsidRPr="00261795">
        <w:rPr>
          <w:sz w:val="28"/>
          <w:szCs w:val="28"/>
        </w:rPr>
        <w:t>Батуринский</w:t>
      </w:r>
      <w:proofErr w:type="spellEnd"/>
      <w:r w:rsidRPr="00261795">
        <w:rPr>
          <w:sz w:val="28"/>
          <w:szCs w:val="28"/>
        </w:rPr>
        <w:t xml:space="preserve">, </w:t>
      </w:r>
      <w:proofErr w:type="spellStart"/>
      <w:r w:rsidRPr="00261795">
        <w:rPr>
          <w:sz w:val="28"/>
          <w:szCs w:val="28"/>
        </w:rPr>
        <w:t>Десятовский</w:t>
      </w:r>
      <w:proofErr w:type="spellEnd"/>
      <w:r w:rsidRPr="00261795">
        <w:rPr>
          <w:sz w:val="28"/>
          <w:szCs w:val="28"/>
        </w:rPr>
        <w:t xml:space="preserve">, Ново-Троицкий, </w:t>
      </w:r>
      <w:proofErr w:type="spellStart"/>
      <w:r w:rsidRPr="00261795">
        <w:rPr>
          <w:sz w:val="28"/>
          <w:szCs w:val="28"/>
        </w:rPr>
        <w:t>Старо-Черновский</w:t>
      </w:r>
      <w:proofErr w:type="spellEnd"/>
      <w:r w:rsidRPr="00261795">
        <w:rPr>
          <w:sz w:val="28"/>
          <w:szCs w:val="28"/>
        </w:rPr>
        <w:t xml:space="preserve">, </w:t>
      </w:r>
      <w:proofErr w:type="spellStart"/>
      <w:r w:rsidRPr="00261795">
        <w:rPr>
          <w:sz w:val="28"/>
          <w:szCs w:val="28"/>
        </w:rPr>
        <w:t>Ювалинский</w:t>
      </w:r>
      <w:proofErr w:type="spellEnd"/>
      <w:r w:rsidRPr="00261795">
        <w:rPr>
          <w:sz w:val="28"/>
          <w:szCs w:val="28"/>
        </w:rPr>
        <w:t xml:space="preserve">.  </w:t>
      </w:r>
      <w:proofErr w:type="spellStart"/>
      <w:r w:rsidRPr="00261795">
        <w:rPr>
          <w:sz w:val="28"/>
          <w:szCs w:val="28"/>
        </w:rPr>
        <w:t>Базойский</w:t>
      </w:r>
      <w:proofErr w:type="spellEnd"/>
      <w:r w:rsidRPr="00261795">
        <w:rPr>
          <w:sz w:val="28"/>
          <w:szCs w:val="28"/>
        </w:rPr>
        <w:t xml:space="preserve"> кедровник – самый крупный по площади в Томской области. Кожевниковский район богат кедровыми лесами, общая площадь которых составляет около 1497 га. </w:t>
      </w:r>
    </w:p>
    <w:p w:rsidR="004C28BF" w:rsidRPr="00261795" w:rsidRDefault="004C28BF" w:rsidP="004C28B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По экспертной оценке, общий запас ягод в районе составляет 400 тонн. Биологические и эксплуатационные запасы грибов оцениваются соответственно в 198 тонн (0,39% от запасов области) и 67,3 тонн (0,37% от запасов области). Хозяйственные запасы грибов – 30,4 тонн (0,31%). </w:t>
      </w:r>
    </w:p>
    <w:p w:rsidR="004C28BF" w:rsidRPr="00261795" w:rsidRDefault="004C28BF" w:rsidP="004C28BF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На территории Кожевниковского района обитают следующие виды животных, занесенные в Красную книгу РФ: </w:t>
      </w:r>
      <w:proofErr w:type="spellStart"/>
      <w:r w:rsidRPr="00261795">
        <w:rPr>
          <w:sz w:val="28"/>
          <w:szCs w:val="28"/>
        </w:rPr>
        <w:t>краснозобая</w:t>
      </w:r>
      <w:proofErr w:type="spellEnd"/>
      <w:r w:rsidRPr="00261795">
        <w:rPr>
          <w:sz w:val="28"/>
          <w:szCs w:val="28"/>
        </w:rPr>
        <w:t xml:space="preserve"> казарка, кречет, черный аист, выхухоль, </w:t>
      </w:r>
      <w:proofErr w:type="gramStart"/>
      <w:r w:rsidRPr="00261795">
        <w:rPr>
          <w:sz w:val="28"/>
          <w:szCs w:val="28"/>
        </w:rPr>
        <w:t>орлан-белохвост</w:t>
      </w:r>
      <w:proofErr w:type="gramEnd"/>
      <w:r w:rsidRPr="00261795">
        <w:rPr>
          <w:sz w:val="28"/>
          <w:szCs w:val="28"/>
        </w:rPr>
        <w:t>, беркут, сапсан.</w:t>
      </w:r>
    </w:p>
    <w:p w:rsidR="004C28BF" w:rsidRPr="00261795" w:rsidRDefault="004C28BF" w:rsidP="004C28BF">
      <w:pPr>
        <w:ind w:firstLine="709"/>
        <w:jc w:val="both"/>
        <w:rPr>
          <w:sz w:val="28"/>
          <w:szCs w:val="28"/>
        </w:rPr>
      </w:pPr>
      <w:proofErr w:type="gramStart"/>
      <w:r w:rsidRPr="00261795">
        <w:rPr>
          <w:sz w:val="28"/>
          <w:szCs w:val="28"/>
        </w:rPr>
        <w:t xml:space="preserve">Из разрешенных к охоте видов животных на территории района обитают: лось, волк, заяц, лиса, норка, медведь, тетерев, рябчик, куропатка, утки, кулики, гуси, рысь. </w:t>
      </w:r>
      <w:proofErr w:type="gramEnd"/>
    </w:p>
    <w:p w:rsidR="001252A1" w:rsidRPr="00261795" w:rsidRDefault="004C28BF" w:rsidP="004C28BF">
      <w:pPr>
        <w:pStyle w:val="a8"/>
        <w:spacing w:after="0"/>
        <w:ind w:firstLine="709"/>
        <w:jc w:val="both"/>
        <w:rPr>
          <w:iCs/>
          <w:sz w:val="28"/>
          <w:szCs w:val="28"/>
        </w:rPr>
      </w:pPr>
      <w:r w:rsidRPr="00261795">
        <w:rPr>
          <w:iCs/>
          <w:sz w:val="28"/>
          <w:szCs w:val="28"/>
        </w:rPr>
        <w:t>Протекающая на территории района крупная река Обь, а также разветвленная сеть более мелких рек и озер, являются источником значительных рыбных ресурсов.</w:t>
      </w:r>
    </w:p>
    <w:p w:rsidR="00E9632C" w:rsidRPr="00261795" w:rsidRDefault="004C28BF" w:rsidP="004C28BF">
      <w:pPr>
        <w:pStyle w:val="a8"/>
        <w:spacing w:after="0"/>
        <w:ind w:firstLine="709"/>
        <w:jc w:val="both"/>
        <w:rPr>
          <w:iCs/>
          <w:sz w:val="28"/>
          <w:szCs w:val="28"/>
        </w:rPr>
      </w:pPr>
      <w:r w:rsidRPr="00261795">
        <w:rPr>
          <w:iCs/>
          <w:sz w:val="28"/>
          <w:szCs w:val="28"/>
        </w:rPr>
        <w:t xml:space="preserve">Лов рыбы осуществляется жителями района для собственного потребления, а также в целях продажи, переработка рыбы в настоящее время на территории района не производится. </w:t>
      </w:r>
      <w:proofErr w:type="gramStart"/>
      <w:r w:rsidRPr="00261795">
        <w:rPr>
          <w:iCs/>
          <w:sz w:val="28"/>
          <w:szCs w:val="28"/>
        </w:rPr>
        <w:t xml:space="preserve">В Оби и водоемах Кожевниковского района водятся следующие виды рыб: лещ, карась, щука, окунь, чебак, елец, судак, ерш, стерлядь, </w:t>
      </w:r>
      <w:proofErr w:type="spellStart"/>
      <w:r w:rsidRPr="00261795">
        <w:rPr>
          <w:iCs/>
          <w:sz w:val="28"/>
          <w:szCs w:val="28"/>
        </w:rPr>
        <w:t>кострюк</w:t>
      </w:r>
      <w:proofErr w:type="spellEnd"/>
      <w:r w:rsidRPr="00261795">
        <w:rPr>
          <w:iCs/>
          <w:sz w:val="28"/>
          <w:szCs w:val="28"/>
        </w:rPr>
        <w:t>, осетр, нельма, сырок, муксун, язь, сазан, налим, пескарь, карп, линь.</w:t>
      </w:r>
      <w:proofErr w:type="gramEnd"/>
    </w:p>
    <w:p w:rsidR="00FF239B" w:rsidRPr="00FF239B" w:rsidRDefault="00FF239B" w:rsidP="006C114C">
      <w:pPr>
        <w:ind w:firstLine="540"/>
        <w:jc w:val="both"/>
        <w:rPr>
          <w:b/>
          <w:i/>
          <w:sz w:val="16"/>
          <w:szCs w:val="16"/>
          <w:u w:val="single"/>
        </w:rPr>
      </w:pPr>
    </w:p>
    <w:p w:rsidR="006C114C" w:rsidRPr="00FF239B" w:rsidRDefault="00FF239B" w:rsidP="00EE6C1C">
      <w:pPr>
        <w:jc w:val="both"/>
        <w:rPr>
          <w:b/>
          <w:i/>
          <w:sz w:val="28"/>
          <w:szCs w:val="28"/>
          <w:u w:val="single"/>
        </w:rPr>
      </w:pPr>
      <w:r w:rsidRPr="00FF239B">
        <w:rPr>
          <w:b/>
          <w:i/>
          <w:sz w:val="28"/>
          <w:szCs w:val="28"/>
          <w:u w:val="single"/>
        </w:rPr>
        <w:t xml:space="preserve">Сельское хозяйство </w:t>
      </w:r>
    </w:p>
    <w:p w:rsidR="00C27EC0" w:rsidRPr="003E0E07" w:rsidRDefault="00C27EC0" w:rsidP="00C27EC0">
      <w:pPr>
        <w:pStyle w:val="a8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3E0E07">
        <w:rPr>
          <w:sz w:val="28"/>
          <w:szCs w:val="28"/>
        </w:rPr>
        <w:t>Агропромышленный комплекс – важнейшая составная часть экономики района, которая</w:t>
      </w:r>
      <w:r w:rsidRPr="003E0E07">
        <w:rPr>
          <w:bCs/>
          <w:sz w:val="28"/>
          <w:szCs w:val="28"/>
        </w:rPr>
        <w:t xml:space="preserve"> объединяет 37 сельскохозяйственных предприяти</w:t>
      </w:r>
      <w:r w:rsidR="005019D6" w:rsidRPr="003E0E07">
        <w:rPr>
          <w:bCs/>
          <w:sz w:val="28"/>
          <w:szCs w:val="28"/>
        </w:rPr>
        <w:t>й</w:t>
      </w:r>
      <w:r w:rsidRPr="003E0E07">
        <w:rPr>
          <w:bCs/>
          <w:sz w:val="28"/>
          <w:szCs w:val="28"/>
        </w:rPr>
        <w:t xml:space="preserve"> различных форм собственности и 8288 личных подсобных хозяйства. </w:t>
      </w:r>
    </w:p>
    <w:p w:rsidR="00C27EC0" w:rsidRPr="003E0E07" w:rsidRDefault="00C27EC0" w:rsidP="00C27EC0">
      <w:pPr>
        <w:pStyle w:val="aa"/>
        <w:suppressAutoHyphens/>
        <w:spacing w:after="0"/>
        <w:ind w:left="0" w:firstLine="709"/>
        <w:jc w:val="both"/>
        <w:rPr>
          <w:sz w:val="28"/>
          <w:szCs w:val="28"/>
        </w:rPr>
      </w:pPr>
      <w:r w:rsidRPr="003E0E07">
        <w:rPr>
          <w:bCs/>
          <w:sz w:val="28"/>
          <w:szCs w:val="28"/>
        </w:rPr>
        <w:t>Основу товарного производства агропромышленного комплекса района составляют зерновое хозяйство и мясомолочное скотоводство.</w:t>
      </w:r>
    </w:p>
    <w:p w:rsidR="00C27EC0" w:rsidRPr="003E0E07" w:rsidRDefault="00C27EC0" w:rsidP="00C27EC0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В 2012 году выпуск продукции сельского хозяйства во всех категориях хозяйств района составил</w:t>
      </w:r>
      <w:r w:rsidRPr="003E0E07">
        <w:rPr>
          <w:sz w:val="26"/>
          <w:szCs w:val="26"/>
        </w:rPr>
        <w:t xml:space="preserve"> </w:t>
      </w:r>
      <w:r w:rsidRPr="003E0E07">
        <w:rPr>
          <w:sz w:val="28"/>
          <w:szCs w:val="28"/>
        </w:rPr>
        <w:t xml:space="preserve">в денежном выражении 1391 млн. рублей, что на 18,2% </w:t>
      </w:r>
      <w:r w:rsidRPr="003E0E07">
        <w:rPr>
          <w:sz w:val="28"/>
          <w:szCs w:val="28"/>
        </w:rPr>
        <w:lastRenderedPageBreak/>
        <w:t>ниже уровня 2011 года (2011 год – 1700 млн. руб.). На снижение выпуска продукции в 2012 году сказались неблагоприятные погодные условия.</w:t>
      </w:r>
    </w:p>
    <w:p w:rsidR="00C27EC0" w:rsidRPr="003E0E07" w:rsidRDefault="00C27EC0" w:rsidP="00C27EC0">
      <w:pPr>
        <w:ind w:firstLine="709"/>
        <w:jc w:val="both"/>
        <w:rPr>
          <w:sz w:val="18"/>
          <w:szCs w:val="18"/>
        </w:rPr>
      </w:pPr>
    </w:p>
    <w:p w:rsidR="00C27EC0" w:rsidRPr="003E0E07" w:rsidRDefault="00C27EC0" w:rsidP="00C27EC0">
      <w:pPr>
        <w:ind w:firstLine="540"/>
        <w:jc w:val="center"/>
        <w:rPr>
          <w:sz w:val="28"/>
          <w:szCs w:val="28"/>
        </w:rPr>
      </w:pPr>
      <w:r w:rsidRPr="003E0E07">
        <w:rPr>
          <w:noProof/>
        </w:rPr>
        <w:drawing>
          <wp:inline distT="0" distB="0" distL="0" distR="0">
            <wp:extent cx="4631055" cy="2738755"/>
            <wp:effectExtent l="57150" t="57150" r="55245" b="4254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1477" w:rsidRPr="003E0E07" w:rsidRDefault="00B14B2E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В хозяйствах всех категорий Кожевниковского района на 01.</w:t>
      </w:r>
      <w:r w:rsidR="00883BE4" w:rsidRPr="003E0E07">
        <w:rPr>
          <w:sz w:val="28"/>
          <w:szCs w:val="28"/>
        </w:rPr>
        <w:t>01</w:t>
      </w:r>
      <w:r w:rsidRPr="003E0E07">
        <w:rPr>
          <w:sz w:val="28"/>
          <w:szCs w:val="28"/>
        </w:rPr>
        <w:t>.201</w:t>
      </w:r>
      <w:r w:rsidR="008E6A0F" w:rsidRPr="003E0E07">
        <w:rPr>
          <w:sz w:val="28"/>
          <w:szCs w:val="28"/>
        </w:rPr>
        <w:t>3</w:t>
      </w:r>
      <w:r w:rsidRPr="003E0E07">
        <w:rPr>
          <w:sz w:val="28"/>
          <w:szCs w:val="28"/>
        </w:rPr>
        <w:t xml:space="preserve"> года реализовано </w:t>
      </w:r>
      <w:r w:rsidR="00DA0A2E" w:rsidRPr="003E0E07">
        <w:rPr>
          <w:sz w:val="28"/>
          <w:szCs w:val="28"/>
        </w:rPr>
        <w:t>3393</w:t>
      </w:r>
      <w:r w:rsidR="00B11477" w:rsidRPr="003E0E07">
        <w:rPr>
          <w:sz w:val="28"/>
          <w:szCs w:val="28"/>
        </w:rPr>
        <w:t xml:space="preserve"> тонн</w:t>
      </w:r>
      <w:r w:rsidR="00DA0A2E" w:rsidRPr="003E0E07">
        <w:rPr>
          <w:sz w:val="28"/>
          <w:szCs w:val="28"/>
        </w:rPr>
        <w:t>ы</w:t>
      </w:r>
      <w:r w:rsidR="00B11477" w:rsidRPr="003E0E07">
        <w:rPr>
          <w:sz w:val="28"/>
          <w:szCs w:val="28"/>
        </w:rPr>
        <w:t xml:space="preserve"> мяса, </w:t>
      </w:r>
      <w:r w:rsidR="00DA0A2E" w:rsidRPr="003E0E07">
        <w:rPr>
          <w:sz w:val="28"/>
          <w:szCs w:val="28"/>
        </w:rPr>
        <w:t>104</w:t>
      </w:r>
      <w:r w:rsidR="00B11477" w:rsidRPr="003E0E07">
        <w:rPr>
          <w:sz w:val="28"/>
          <w:szCs w:val="28"/>
        </w:rPr>
        <w:t>% к аналогичному периоду 201</w:t>
      </w:r>
      <w:r w:rsidR="008E6A0F" w:rsidRPr="003E0E07">
        <w:rPr>
          <w:sz w:val="28"/>
          <w:szCs w:val="28"/>
        </w:rPr>
        <w:t>1</w:t>
      </w:r>
      <w:r w:rsidR="00B11477" w:rsidRPr="003E0E07">
        <w:rPr>
          <w:sz w:val="28"/>
          <w:szCs w:val="28"/>
        </w:rPr>
        <w:t xml:space="preserve"> года, производство молока – </w:t>
      </w:r>
      <w:r w:rsidR="00DA0A2E" w:rsidRPr="003E0E07">
        <w:rPr>
          <w:sz w:val="28"/>
          <w:szCs w:val="28"/>
        </w:rPr>
        <w:t>28711</w:t>
      </w:r>
      <w:r w:rsidR="00B11477" w:rsidRPr="003E0E07">
        <w:rPr>
          <w:sz w:val="28"/>
          <w:szCs w:val="28"/>
        </w:rPr>
        <w:t xml:space="preserve"> тонн, </w:t>
      </w:r>
      <w:r w:rsidR="00DA0A2E" w:rsidRPr="003E0E07">
        <w:rPr>
          <w:sz w:val="28"/>
          <w:szCs w:val="28"/>
        </w:rPr>
        <w:t>94</w:t>
      </w:r>
      <w:r w:rsidR="00B11477" w:rsidRPr="003E0E07">
        <w:rPr>
          <w:sz w:val="28"/>
          <w:szCs w:val="28"/>
        </w:rPr>
        <w:t>% к уровню 201</w:t>
      </w:r>
      <w:r w:rsidR="008E6A0F" w:rsidRPr="003E0E07">
        <w:rPr>
          <w:sz w:val="28"/>
          <w:szCs w:val="28"/>
        </w:rPr>
        <w:t>1</w:t>
      </w:r>
      <w:r w:rsidR="00B11477" w:rsidRPr="003E0E07">
        <w:rPr>
          <w:sz w:val="28"/>
          <w:szCs w:val="28"/>
        </w:rPr>
        <w:t xml:space="preserve"> года.</w:t>
      </w:r>
    </w:p>
    <w:p w:rsidR="00BA4A20" w:rsidRPr="003E0E07" w:rsidRDefault="00B11477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На 01.</w:t>
      </w:r>
      <w:r w:rsidR="00883BE4" w:rsidRPr="003E0E07">
        <w:rPr>
          <w:sz w:val="28"/>
          <w:szCs w:val="28"/>
        </w:rPr>
        <w:t>01</w:t>
      </w:r>
      <w:r w:rsidRPr="003E0E07">
        <w:rPr>
          <w:sz w:val="28"/>
          <w:szCs w:val="28"/>
        </w:rPr>
        <w:t>.201</w:t>
      </w:r>
      <w:r w:rsidR="008E6A0F" w:rsidRPr="003E0E07">
        <w:rPr>
          <w:sz w:val="28"/>
          <w:szCs w:val="28"/>
        </w:rPr>
        <w:t>3</w:t>
      </w:r>
      <w:r w:rsidRPr="003E0E07">
        <w:rPr>
          <w:sz w:val="28"/>
          <w:szCs w:val="28"/>
        </w:rPr>
        <w:t xml:space="preserve"> года поголовье КРС во всех категориях хозяйств составило </w:t>
      </w:r>
      <w:r w:rsidR="00823091" w:rsidRPr="003E0E07">
        <w:rPr>
          <w:sz w:val="28"/>
          <w:szCs w:val="28"/>
        </w:rPr>
        <w:t>18</w:t>
      </w:r>
      <w:r w:rsidR="00DA0A2E" w:rsidRPr="003E0E07">
        <w:rPr>
          <w:sz w:val="28"/>
          <w:szCs w:val="28"/>
        </w:rPr>
        <w:t>115</w:t>
      </w:r>
      <w:r w:rsidRPr="003E0E07">
        <w:rPr>
          <w:sz w:val="28"/>
          <w:szCs w:val="28"/>
        </w:rPr>
        <w:t xml:space="preserve"> голов (</w:t>
      </w:r>
      <w:r w:rsidR="00DA0A2E" w:rsidRPr="003E0E07">
        <w:rPr>
          <w:sz w:val="28"/>
          <w:szCs w:val="28"/>
        </w:rPr>
        <w:t>102</w:t>
      </w:r>
      <w:r w:rsidRPr="003E0E07">
        <w:rPr>
          <w:sz w:val="28"/>
          <w:szCs w:val="28"/>
        </w:rPr>
        <w:t xml:space="preserve">% к </w:t>
      </w:r>
      <w:r w:rsidR="0086578C" w:rsidRPr="003E0E07">
        <w:rPr>
          <w:sz w:val="28"/>
          <w:szCs w:val="28"/>
        </w:rPr>
        <w:t>соответствующему периоду прошлого года</w:t>
      </w:r>
      <w:r w:rsidRPr="003E0E07">
        <w:rPr>
          <w:sz w:val="28"/>
          <w:szCs w:val="28"/>
        </w:rPr>
        <w:t xml:space="preserve">) в т.ч. коров </w:t>
      </w:r>
      <w:r w:rsidR="00DA0A2E" w:rsidRPr="003E0E07">
        <w:rPr>
          <w:sz w:val="28"/>
          <w:szCs w:val="28"/>
        </w:rPr>
        <w:t>6697</w:t>
      </w:r>
      <w:r w:rsidRPr="003E0E07">
        <w:rPr>
          <w:sz w:val="28"/>
          <w:szCs w:val="28"/>
        </w:rPr>
        <w:t xml:space="preserve"> голов (</w:t>
      </w:r>
      <w:r w:rsidR="00DA0A2E" w:rsidRPr="003E0E07">
        <w:rPr>
          <w:sz w:val="28"/>
          <w:szCs w:val="28"/>
        </w:rPr>
        <w:t>99</w:t>
      </w:r>
      <w:r w:rsidRPr="003E0E07">
        <w:rPr>
          <w:sz w:val="28"/>
          <w:szCs w:val="28"/>
        </w:rPr>
        <w:t>% к 201</w:t>
      </w:r>
      <w:r w:rsidR="008E6A0F" w:rsidRPr="003E0E07">
        <w:rPr>
          <w:sz w:val="28"/>
          <w:szCs w:val="28"/>
        </w:rPr>
        <w:t>1</w:t>
      </w:r>
      <w:r w:rsidRPr="003E0E07">
        <w:rPr>
          <w:sz w:val="28"/>
          <w:szCs w:val="28"/>
        </w:rPr>
        <w:t xml:space="preserve"> году), поголовье</w:t>
      </w:r>
      <w:r w:rsidR="001001AB" w:rsidRPr="003E0E07">
        <w:rPr>
          <w:sz w:val="28"/>
          <w:szCs w:val="28"/>
        </w:rPr>
        <w:t xml:space="preserve"> свиней – </w:t>
      </w:r>
      <w:r w:rsidR="00DA0A2E" w:rsidRPr="003E0E07">
        <w:rPr>
          <w:sz w:val="28"/>
          <w:szCs w:val="28"/>
        </w:rPr>
        <w:t>6822</w:t>
      </w:r>
      <w:r w:rsidR="001001AB" w:rsidRPr="003E0E07">
        <w:rPr>
          <w:sz w:val="28"/>
          <w:szCs w:val="28"/>
        </w:rPr>
        <w:t xml:space="preserve"> голов</w:t>
      </w:r>
      <w:r w:rsidR="00DA0A2E" w:rsidRPr="003E0E07">
        <w:rPr>
          <w:sz w:val="28"/>
          <w:szCs w:val="28"/>
        </w:rPr>
        <w:t>ы</w:t>
      </w:r>
      <w:r w:rsidR="001001AB" w:rsidRPr="003E0E07">
        <w:rPr>
          <w:sz w:val="28"/>
          <w:szCs w:val="28"/>
        </w:rPr>
        <w:t xml:space="preserve"> (</w:t>
      </w:r>
      <w:r w:rsidR="00DA0A2E" w:rsidRPr="003E0E07">
        <w:rPr>
          <w:sz w:val="28"/>
          <w:szCs w:val="28"/>
        </w:rPr>
        <w:t>82</w:t>
      </w:r>
      <w:r w:rsidR="001001AB" w:rsidRPr="003E0E07">
        <w:rPr>
          <w:sz w:val="28"/>
          <w:szCs w:val="28"/>
        </w:rPr>
        <w:t>% к 201</w:t>
      </w:r>
      <w:r w:rsidR="008E6A0F" w:rsidRPr="003E0E07">
        <w:rPr>
          <w:sz w:val="28"/>
          <w:szCs w:val="28"/>
        </w:rPr>
        <w:t>1</w:t>
      </w:r>
      <w:r w:rsidR="001001AB" w:rsidRPr="003E0E07">
        <w:rPr>
          <w:sz w:val="28"/>
          <w:szCs w:val="28"/>
        </w:rPr>
        <w:t xml:space="preserve"> году), овец и коз – </w:t>
      </w:r>
      <w:r w:rsidR="00DA0A2E" w:rsidRPr="003E0E07">
        <w:rPr>
          <w:sz w:val="28"/>
          <w:szCs w:val="28"/>
        </w:rPr>
        <w:t>2045</w:t>
      </w:r>
      <w:r w:rsidR="001001AB" w:rsidRPr="003E0E07">
        <w:rPr>
          <w:sz w:val="28"/>
          <w:szCs w:val="28"/>
        </w:rPr>
        <w:t xml:space="preserve"> голов (</w:t>
      </w:r>
      <w:r w:rsidR="00823091" w:rsidRPr="003E0E07">
        <w:rPr>
          <w:sz w:val="28"/>
          <w:szCs w:val="28"/>
        </w:rPr>
        <w:t>1</w:t>
      </w:r>
      <w:r w:rsidR="00DA0A2E" w:rsidRPr="003E0E07">
        <w:rPr>
          <w:sz w:val="28"/>
          <w:szCs w:val="28"/>
        </w:rPr>
        <w:t>07</w:t>
      </w:r>
      <w:r w:rsidR="001001AB" w:rsidRPr="003E0E07">
        <w:rPr>
          <w:sz w:val="28"/>
          <w:szCs w:val="28"/>
        </w:rPr>
        <w:t>% к 201</w:t>
      </w:r>
      <w:r w:rsidR="008E6A0F" w:rsidRPr="003E0E07">
        <w:rPr>
          <w:sz w:val="28"/>
          <w:szCs w:val="28"/>
        </w:rPr>
        <w:t>1</w:t>
      </w:r>
      <w:r w:rsidR="001001AB" w:rsidRPr="003E0E07">
        <w:rPr>
          <w:sz w:val="28"/>
          <w:szCs w:val="28"/>
        </w:rPr>
        <w:t xml:space="preserve"> году).</w:t>
      </w:r>
      <w:r w:rsidRPr="003E0E07">
        <w:rPr>
          <w:sz w:val="28"/>
          <w:szCs w:val="28"/>
        </w:rPr>
        <w:t xml:space="preserve"> </w:t>
      </w:r>
    </w:p>
    <w:p w:rsidR="006E3D7C" w:rsidRPr="003E0E07" w:rsidRDefault="006E3D7C" w:rsidP="001001AB">
      <w:pPr>
        <w:ind w:firstLine="709"/>
        <w:jc w:val="both"/>
        <w:rPr>
          <w:b/>
          <w:i/>
          <w:color w:val="FF0000"/>
          <w:sz w:val="16"/>
          <w:szCs w:val="16"/>
          <w:u w:val="single"/>
        </w:rPr>
      </w:pPr>
    </w:p>
    <w:p w:rsidR="006C114C" w:rsidRPr="003E0E07" w:rsidRDefault="00DE6ABB" w:rsidP="00EE6C1C">
      <w:pPr>
        <w:jc w:val="both"/>
        <w:rPr>
          <w:b/>
          <w:i/>
          <w:sz w:val="28"/>
          <w:szCs w:val="28"/>
          <w:u w:val="single"/>
        </w:rPr>
      </w:pPr>
      <w:r w:rsidRPr="003E0E07">
        <w:rPr>
          <w:b/>
          <w:i/>
          <w:sz w:val="28"/>
          <w:szCs w:val="28"/>
          <w:u w:val="single"/>
        </w:rPr>
        <w:t>Предпринимательство</w:t>
      </w:r>
    </w:p>
    <w:p w:rsidR="003659B5" w:rsidRPr="003E0E07" w:rsidRDefault="00883BE4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П</w:t>
      </w:r>
      <w:r w:rsidR="003659B5" w:rsidRPr="003E0E07">
        <w:rPr>
          <w:sz w:val="28"/>
          <w:szCs w:val="28"/>
        </w:rPr>
        <w:t>редпринимательств</w:t>
      </w:r>
      <w:r w:rsidRPr="003E0E07">
        <w:rPr>
          <w:sz w:val="28"/>
          <w:szCs w:val="28"/>
        </w:rPr>
        <w:t>о</w:t>
      </w:r>
      <w:r w:rsidR="003659B5" w:rsidRPr="003E0E07">
        <w:rPr>
          <w:sz w:val="28"/>
          <w:szCs w:val="28"/>
        </w:rPr>
        <w:t xml:space="preserve"> </w:t>
      </w:r>
      <w:r w:rsidRPr="003E0E07">
        <w:rPr>
          <w:sz w:val="28"/>
          <w:szCs w:val="28"/>
        </w:rPr>
        <w:t xml:space="preserve">в Кожевниковском районе </w:t>
      </w:r>
      <w:r w:rsidR="003659B5" w:rsidRPr="003E0E07">
        <w:rPr>
          <w:sz w:val="28"/>
          <w:szCs w:val="28"/>
        </w:rPr>
        <w:t>является сегодня одной из наиболее динамично развивающихся сфер. Если крупные предприятия определяют техническую мощь района, то малое предпринимательство, в силу своей массовости и территориальной обособленности,</w:t>
      </w:r>
      <w:r w:rsidR="003659B5" w:rsidRPr="003E0E07">
        <w:t xml:space="preserve"> </w:t>
      </w:r>
      <w:r w:rsidR="003659B5" w:rsidRPr="003E0E07">
        <w:rPr>
          <w:sz w:val="28"/>
          <w:szCs w:val="28"/>
        </w:rPr>
        <w:t>в значительной мере является его социально-экономической основой.</w:t>
      </w:r>
    </w:p>
    <w:p w:rsidR="00883BE4" w:rsidRPr="003E0E07" w:rsidRDefault="00883BE4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 xml:space="preserve">По состоянию на 01.01.2012 года </w:t>
      </w:r>
      <w:r w:rsidR="004C4F83" w:rsidRPr="003E0E07">
        <w:rPr>
          <w:sz w:val="28"/>
          <w:szCs w:val="28"/>
        </w:rPr>
        <w:t xml:space="preserve">на территории Кожевниковского района действуют </w:t>
      </w:r>
      <w:r w:rsidR="008E6BD7" w:rsidRPr="003E0E07">
        <w:rPr>
          <w:sz w:val="28"/>
          <w:szCs w:val="28"/>
        </w:rPr>
        <w:t xml:space="preserve">515 </w:t>
      </w:r>
      <w:r w:rsidR="004C4F83" w:rsidRPr="003E0E07">
        <w:rPr>
          <w:sz w:val="28"/>
          <w:szCs w:val="28"/>
        </w:rPr>
        <w:t>субъектов предпринимательства</w:t>
      </w:r>
      <w:r w:rsidR="008E6BD7" w:rsidRPr="003E0E07">
        <w:rPr>
          <w:sz w:val="28"/>
          <w:szCs w:val="28"/>
        </w:rPr>
        <w:t>.</w:t>
      </w:r>
      <w:r w:rsidR="004C4F83" w:rsidRPr="003E0E07">
        <w:rPr>
          <w:sz w:val="28"/>
          <w:szCs w:val="28"/>
        </w:rPr>
        <w:t xml:space="preserve"> </w:t>
      </w:r>
    </w:p>
    <w:p w:rsidR="00C27EC0" w:rsidRPr="003E0E07" w:rsidRDefault="00C27EC0" w:rsidP="00C27EC0">
      <w:pPr>
        <w:tabs>
          <w:tab w:val="left" w:pos="2700"/>
        </w:tabs>
        <w:suppressAutoHyphens/>
        <w:ind w:firstLine="709"/>
        <w:jc w:val="both"/>
        <w:rPr>
          <w:sz w:val="28"/>
          <w:szCs w:val="28"/>
        </w:rPr>
      </w:pPr>
      <w:r w:rsidRPr="003E0E07">
        <w:rPr>
          <w:bCs/>
          <w:sz w:val="28"/>
          <w:szCs w:val="28"/>
        </w:rPr>
        <w:t xml:space="preserve">Общая численность работающих в этой сфере - 3010 человек или 27% от численности населения, занятых в экономике района. </w:t>
      </w:r>
      <w:r w:rsidRPr="003E0E07">
        <w:rPr>
          <w:sz w:val="28"/>
          <w:szCs w:val="28"/>
        </w:rPr>
        <w:t>За 2012 год субъектами малого предпринимательства создано новых рабочих мест – 166.</w:t>
      </w:r>
    </w:p>
    <w:p w:rsidR="00C27EC0" w:rsidRPr="003E0E07" w:rsidRDefault="00C27EC0" w:rsidP="00C27EC0">
      <w:pPr>
        <w:ind w:firstLine="709"/>
        <w:jc w:val="both"/>
        <w:rPr>
          <w:sz w:val="28"/>
          <w:szCs w:val="28"/>
        </w:rPr>
      </w:pPr>
      <w:r w:rsidRPr="003E0E07">
        <w:rPr>
          <w:bCs/>
          <w:sz w:val="28"/>
          <w:szCs w:val="28"/>
        </w:rPr>
        <w:t xml:space="preserve">Общая сумма налоговых поступлений от </w:t>
      </w:r>
      <w:proofErr w:type="gramStart"/>
      <w:r w:rsidRPr="003E0E07">
        <w:rPr>
          <w:bCs/>
          <w:sz w:val="28"/>
          <w:szCs w:val="28"/>
        </w:rPr>
        <w:t>субъектов</w:t>
      </w:r>
      <w:proofErr w:type="gramEnd"/>
      <w:r w:rsidRPr="003E0E07">
        <w:rPr>
          <w:bCs/>
          <w:sz w:val="28"/>
          <w:szCs w:val="28"/>
        </w:rPr>
        <w:t xml:space="preserve"> зарегистрированных в форме ИП на 01 января 2013 года составила 8,025 млн. рублей или 9,5% от собственных налоговых поступлений в районный бюджет.</w:t>
      </w:r>
      <w:r w:rsidRPr="003E0E07">
        <w:rPr>
          <w:sz w:val="28"/>
          <w:szCs w:val="28"/>
        </w:rPr>
        <w:t xml:space="preserve"> </w:t>
      </w:r>
    </w:p>
    <w:p w:rsidR="00C27EC0" w:rsidRPr="003E0E07" w:rsidRDefault="00C27EC0" w:rsidP="00C27EC0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Оборот розничной торговли по полному кругу предприятий за 2012 год составил 465,7 млн. руб., темп роста к соответствующему периоду 2011 года в сопоставимой оценке составил 99,5%, оборот общественного питания 6,7 млн. рублей, темп роста к соответствующему периоду 2011 года в сопоставимой оценке составил 101%.</w:t>
      </w:r>
    </w:p>
    <w:p w:rsidR="004C4F83" w:rsidRPr="003E0E07" w:rsidRDefault="005019D6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 xml:space="preserve">В 4 квартале 2012 года успешно завершено строительство Кожевниковского </w:t>
      </w:r>
      <w:proofErr w:type="gramStart"/>
      <w:r w:rsidRPr="003E0E07">
        <w:rPr>
          <w:sz w:val="28"/>
          <w:szCs w:val="28"/>
        </w:rPr>
        <w:t>бизнес-инкубатора</w:t>
      </w:r>
      <w:proofErr w:type="gramEnd"/>
      <w:r w:rsidRPr="003E0E07">
        <w:rPr>
          <w:sz w:val="28"/>
          <w:szCs w:val="28"/>
        </w:rPr>
        <w:t xml:space="preserve">. </w:t>
      </w:r>
      <w:r w:rsidR="00D72E83" w:rsidRPr="003E0E07">
        <w:rPr>
          <w:sz w:val="28"/>
          <w:szCs w:val="28"/>
        </w:rPr>
        <w:t xml:space="preserve">Данный бизнес-инкубатор </w:t>
      </w:r>
      <w:r w:rsidR="004C4F83" w:rsidRPr="003E0E07">
        <w:rPr>
          <w:sz w:val="28"/>
          <w:szCs w:val="28"/>
        </w:rPr>
        <w:t>будет предназначен, прежде всего, для объединения на одной площади стартующих малых предприятий разного профиля и создания для их развития благоприятных условий, включающих общий набор услуг и единую организационно-технологическую схему взаимодействия.</w:t>
      </w:r>
      <w:r w:rsidR="00D72E83" w:rsidRPr="003E0E07">
        <w:rPr>
          <w:color w:val="0070C0"/>
          <w:sz w:val="28"/>
          <w:szCs w:val="28"/>
        </w:rPr>
        <w:t xml:space="preserve"> </w:t>
      </w:r>
      <w:r w:rsidRPr="003E0E07">
        <w:rPr>
          <w:sz w:val="28"/>
          <w:szCs w:val="28"/>
        </w:rPr>
        <w:t xml:space="preserve">Предполагается, </w:t>
      </w:r>
      <w:r w:rsidRPr="003E0E07">
        <w:rPr>
          <w:sz w:val="28"/>
          <w:szCs w:val="28"/>
        </w:rPr>
        <w:lastRenderedPageBreak/>
        <w:t>что потенциальные резиденты будут заниматься следующими видами деятельности:  производство корпусной мебели и натяжных потолков, переработка торфа, услуги в области информационных технологий и услуги временного проживания.</w:t>
      </w:r>
    </w:p>
    <w:p w:rsidR="00C27EC0" w:rsidRPr="003E0E07" w:rsidRDefault="00C27EC0" w:rsidP="00EE6C1C">
      <w:pPr>
        <w:jc w:val="both"/>
        <w:rPr>
          <w:b/>
          <w:i/>
          <w:sz w:val="18"/>
          <w:szCs w:val="18"/>
          <w:u w:val="single"/>
        </w:rPr>
      </w:pPr>
    </w:p>
    <w:p w:rsidR="009A3438" w:rsidRPr="003E0E07" w:rsidRDefault="00517C0D" w:rsidP="00EE6C1C">
      <w:pPr>
        <w:jc w:val="both"/>
        <w:rPr>
          <w:b/>
          <w:i/>
          <w:sz w:val="28"/>
          <w:szCs w:val="28"/>
          <w:u w:val="single"/>
        </w:rPr>
      </w:pPr>
      <w:r w:rsidRPr="003E0E07">
        <w:rPr>
          <w:b/>
          <w:i/>
          <w:sz w:val="28"/>
          <w:szCs w:val="28"/>
          <w:u w:val="single"/>
        </w:rPr>
        <w:t>Газификация</w:t>
      </w:r>
    </w:p>
    <w:p w:rsidR="009A3438" w:rsidRPr="003E0E07" w:rsidRDefault="009A3438" w:rsidP="009A3438">
      <w:pPr>
        <w:ind w:firstLine="709"/>
        <w:jc w:val="both"/>
        <w:rPr>
          <w:sz w:val="28"/>
          <w:szCs w:val="28"/>
        </w:rPr>
      </w:pPr>
      <w:proofErr w:type="gramStart"/>
      <w:r w:rsidRPr="003E0E07">
        <w:rPr>
          <w:sz w:val="28"/>
          <w:szCs w:val="28"/>
        </w:rPr>
        <w:t>Начиная с 200</w:t>
      </w:r>
      <w:r w:rsidR="00C27EC0" w:rsidRPr="003E0E07">
        <w:rPr>
          <w:sz w:val="28"/>
          <w:szCs w:val="28"/>
        </w:rPr>
        <w:t>4</w:t>
      </w:r>
      <w:r w:rsidRPr="003E0E07">
        <w:rPr>
          <w:sz w:val="28"/>
          <w:szCs w:val="28"/>
        </w:rPr>
        <w:t xml:space="preserve"> года в райо</w:t>
      </w:r>
      <w:r w:rsidR="008C42BD" w:rsidRPr="003E0E07">
        <w:rPr>
          <w:sz w:val="28"/>
          <w:szCs w:val="28"/>
        </w:rPr>
        <w:t>не ведется</w:t>
      </w:r>
      <w:proofErr w:type="gramEnd"/>
      <w:r w:rsidR="008C42BD" w:rsidRPr="003E0E07">
        <w:rPr>
          <w:sz w:val="28"/>
          <w:szCs w:val="28"/>
        </w:rPr>
        <w:t xml:space="preserve"> газификация</w:t>
      </w:r>
      <w:r w:rsidR="00C33BB3" w:rsidRPr="003E0E07">
        <w:rPr>
          <w:sz w:val="28"/>
          <w:szCs w:val="28"/>
        </w:rPr>
        <w:t>. Газ получили жители Новоп</w:t>
      </w:r>
      <w:r w:rsidRPr="003E0E07">
        <w:rPr>
          <w:sz w:val="28"/>
          <w:szCs w:val="28"/>
        </w:rPr>
        <w:t>о</w:t>
      </w:r>
      <w:r w:rsidR="00C33BB3" w:rsidRPr="003E0E07">
        <w:rPr>
          <w:sz w:val="28"/>
          <w:szCs w:val="28"/>
        </w:rPr>
        <w:t xml:space="preserve">кровского и Кожевниковского сельских поселений. </w:t>
      </w:r>
      <w:r w:rsidR="00B30B89" w:rsidRPr="003E0E07">
        <w:rPr>
          <w:sz w:val="28"/>
          <w:szCs w:val="28"/>
        </w:rPr>
        <w:t xml:space="preserve">За период проведения газификации Кожевниковского района </w:t>
      </w:r>
      <w:r w:rsidR="00572287" w:rsidRPr="003E0E07">
        <w:rPr>
          <w:sz w:val="28"/>
          <w:szCs w:val="28"/>
        </w:rPr>
        <w:t>газифицирован</w:t>
      </w:r>
      <w:r w:rsidR="00C27EC0" w:rsidRPr="003E0E07">
        <w:rPr>
          <w:sz w:val="28"/>
          <w:szCs w:val="28"/>
        </w:rPr>
        <w:t>о</w:t>
      </w:r>
      <w:r w:rsidR="00B30B89" w:rsidRPr="003E0E07">
        <w:rPr>
          <w:sz w:val="28"/>
          <w:szCs w:val="28"/>
        </w:rPr>
        <w:t xml:space="preserve"> 9</w:t>
      </w:r>
      <w:r w:rsidR="00C27EC0" w:rsidRPr="003E0E07">
        <w:rPr>
          <w:sz w:val="28"/>
          <w:szCs w:val="28"/>
        </w:rPr>
        <w:t>60</w:t>
      </w:r>
      <w:r w:rsidR="00B30B89" w:rsidRPr="003E0E07">
        <w:rPr>
          <w:sz w:val="28"/>
          <w:szCs w:val="28"/>
        </w:rPr>
        <w:t xml:space="preserve"> квартир. Проложено </w:t>
      </w:r>
      <w:r w:rsidR="00EF3398" w:rsidRPr="003E0E07">
        <w:rPr>
          <w:sz w:val="28"/>
          <w:szCs w:val="28"/>
        </w:rPr>
        <w:t xml:space="preserve">62,050 </w:t>
      </w:r>
      <w:r w:rsidR="00B30B89" w:rsidRPr="003E0E07">
        <w:rPr>
          <w:sz w:val="28"/>
          <w:szCs w:val="28"/>
        </w:rPr>
        <w:t>км</w:t>
      </w:r>
      <w:proofErr w:type="gramStart"/>
      <w:r w:rsidR="00B30B89" w:rsidRPr="003E0E07">
        <w:rPr>
          <w:sz w:val="28"/>
          <w:szCs w:val="28"/>
        </w:rPr>
        <w:t>.</w:t>
      </w:r>
      <w:proofErr w:type="gramEnd"/>
      <w:r w:rsidR="00B30B89" w:rsidRPr="003E0E07">
        <w:rPr>
          <w:sz w:val="28"/>
          <w:szCs w:val="28"/>
        </w:rPr>
        <w:t xml:space="preserve"> </w:t>
      </w:r>
      <w:proofErr w:type="gramStart"/>
      <w:r w:rsidR="00B30B89" w:rsidRPr="003E0E07">
        <w:rPr>
          <w:sz w:val="28"/>
          <w:szCs w:val="28"/>
        </w:rPr>
        <w:t>г</w:t>
      </w:r>
      <w:proofErr w:type="gramEnd"/>
      <w:r w:rsidR="00B30B89" w:rsidRPr="003E0E07">
        <w:rPr>
          <w:sz w:val="28"/>
          <w:szCs w:val="28"/>
        </w:rPr>
        <w:t>азопроводных сетей высокого и низкого давления. Освоено – свыше 81</w:t>
      </w:r>
      <w:r w:rsidR="00572287" w:rsidRPr="003E0E07">
        <w:rPr>
          <w:sz w:val="28"/>
          <w:szCs w:val="28"/>
        </w:rPr>
        <w:t>,347</w:t>
      </w:r>
      <w:r w:rsidR="00B30B89" w:rsidRPr="003E0E07">
        <w:rPr>
          <w:sz w:val="28"/>
          <w:szCs w:val="28"/>
        </w:rPr>
        <w:t xml:space="preserve"> млн. руб.</w:t>
      </w:r>
    </w:p>
    <w:p w:rsidR="00DE6ABB" w:rsidRPr="003E0E07" w:rsidRDefault="00B673CD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 xml:space="preserve">На сегодняшний день </w:t>
      </w:r>
      <w:r w:rsidR="009E6C5C" w:rsidRPr="003E0E07">
        <w:rPr>
          <w:sz w:val="28"/>
          <w:szCs w:val="28"/>
        </w:rPr>
        <w:t>разраб</w:t>
      </w:r>
      <w:r w:rsidR="001445E9" w:rsidRPr="003E0E07">
        <w:rPr>
          <w:sz w:val="28"/>
          <w:szCs w:val="28"/>
        </w:rPr>
        <w:t>а</w:t>
      </w:r>
      <w:r w:rsidR="009E6C5C" w:rsidRPr="003E0E07">
        <w:rPr>
          <w:sz w:val="28"/>
          <w:szCs w:val="28"/>
        </w:rPr>
        <w:t>т</w:t>
      </w:r>
      <w:r w:rsidR="001445E9" w:rsidRPr="003E0E07">
        <w:rPr>
          <w:sz w:val="28"/>
          <w:szCs w:val="28"/>
        </w:rPr>
        <w:t xml:space="preserve">ывается </w:t>
      </w:r>
      <w:r w:rsidR="009E6C5C" w:rsidRPr="003E0E07">
        <w:rPr>
          <w:sz w:val="28"/>
          <w:szCs w:val="28"/>
        </w:rPr>
        <w:t xml:space="preserve">проект </w:t>
      </w:r>
      <w:r w:rsidR="009E6C5C" w:rsidRPr="003E0E07">
        <w:rPr>
          <w:spacing w:val="1"/>
          <w:sz w:val="28"/>
          <w:szCs w:val="28"/>
        </w:rPr>
        <w:t xml:space="preserve">долгосрочной целевой программы «Модернизация коммунальной инфраструктуры Кожевниковского района в 2013 – 2017 годах», где одним из направлений является газификация Кожевниковского района. </w:t>
      </w:r>
      <w:r w:rsidR="00756050" w:rsidRPr="003E0E07">
        <w:rPr>
          <w:sz w:val="28"/>
          <w:szCs w:val="28"/>
        </w:rPr>
        <w:t xml:space="preserve">В 2013 году планируется газоснабжение </w:t>
      </w:r>
      <w:r w:rsidR="001B455F" w:rsidRPr="003E0E07">
        <w:rPr>
          <w:sz w:val="28"/>
          <w:szCs w:val="28"/>
        </w:rPr>
        <w:t>с. Кожевниково</w:t>
      </w:r>
      <w:r w:rsidR="00756050" w:rsidRPr="003E0E07">
        <w:rPr>
          <w:sz w:val="28"/>
          <w:szCs w:val="28"/>
        </w:rPr>
        <w:t xml:space="preserve"> (2 очередь, 2 этап) </w:t>
      </w:r>
      <w:r w:rsidR="001445E9" w:rsidRPr="003E0E07">
        <w:rPr>
          <w:sz w:val="28"/>
          <w:szCs w:val="28"/>
        </w:rPr>
        <w:t>1,8,</w:t>
      </w:r>
      <w:r w:rsidR="00756050" w:rsidRPr="003E0E07">
        <w:rPr>
          <w:sz w:val="28"/>
          <w:szCs w:val="28"/>
        </w:rPr>
        <w:t>9,10 пусковые комплексы мощностью 1</w:t>
      </w:r>
      <w:r w:rsidR="001445E9" w:rsidRPr="003E0E07">
        <w:rPr>
          <w:sz w:val="28"/>
          <w:szCs w:val="28"/>
        </w:rPr>
        <w:t>4,</w:t>
      </w:r>
      <w:r w:rsidR="00756050" w:rsidRPr="003E0E07">
        <w:rPr>
          <w:sz w:val="28"/>
          <w:szCs w:val="28"/>
        </w:rPr>
        <w:t>7 км</w:t>
      </w:r>
      <w:proofErr w:type="gramStart"/>
      <w:r w:rsidR="00756050" w:rsidRPr="003E0E07">
        <w:rPr>
          <w:sz w:val="28"/>
          <w:szCs w:val="28"/>
        </w:rPr>
        <w:t>.</w:t>
      </w:r>
      <w:proofErr w:type="gramEnd"/>
      <w:r w:rsidR="00756050" w:rsidRPr="003E0E07">
        <w:rPr>
          <w:sz w:val="28"/>
          <w:szCs w:val="28"/>
        </w:rPr>
        <w:t xml:space="preserve"> </w:t>
      </w:r>
      <w:proofErr w:type="gramStart"/>
      <w:r w:rsidR="00756050" w:rsidRPr="003E0E07">
        <w:rPr>
          <w:sz w:val="28"/>
          <w:szCs w:val="28"/>
        </w:rPr>
        <w:t>н</w:t>
      </w:r>
      <w:proofErr w:type="gramEnd"/>
      <w:r w:rsidR="00756050" w:rsidRPr="003E0E07">
        <w:rPr>
          <w:sz w:val="28"/>
          <w:szCs w:val="28"/>
        </w:rPr>
        <w:t xml:space="preserve">а сумму </w:t>
      </w:r>
      <w:r w:rsidR="001445E9" w:rsidRPr="003E0E07">
        <w:rPr>
          <w:sz w:val="28"/>
          <w:szCs w:val="28"/>
        </w:rPr>
        <w:t xml:space="preserve">35,3 </w:t>
      </w:r>
      <w:r w:rsidR="00756050" w:rsidRPr="003E0E07">
        <w:rPr>
          <w:sz w:val="28"/>
          <w:szCs w:val="28"/>
        </w:rPr>
        <w:t xml:space="preserve">млн. рублей. В 2014 году – газоснабжение </w:t>
      </w:r>
      <w:r w:rsidR="001B455F" w:rsidRPr="003E0E07">
        <w:rPr>
          <w:sz w:val="28"/>
          <w:szCs w:val="28"/>
        </w:rPr>
        <w:t>с. Кожевниково</w:t>
      </w:r>
      <w:r w:rsidR="00756050" w:rsidRPr="003E0E07">
        <w:rPr>
          <w:sz w:val="28"/>
          <w:szCs w:val="28"/>
        </w:rPr>
        <w:t xml:space="preserve"> (2 очередь, 2 этап) </w:t>
      </w:r>
      <w:r w:rsidR="001445E9" w:rsidRPr="003E0E07">
        <w:rPr>
          <w:sz w:val="28"/>
          <w:szCs w:val="28"/>
        </w:rPr>
        <w:t>2,</w:t>
      </w:r>
      <w:r w:rsidR="00756050" w:rsidRPr="003E0E07">
        <w:rPr>
          <w:sz w:val="28"/>
          <w:szCs w:val="28"/>
        </w:rPr>
        <w:t xml:space="preserve">11,12 пусковые комплексы мощностью </w:t>
      </w:r>
      <w:r w:rsidR="001445E9" w:rsidRPr="003E0E07">
        <w:rPr>
          <w:sz w:val="28"/>
          <w:szCs w:val="28"/>
        </w:rPr>
        <w:t>10,9</w:t>
      </w:r>
      <w:r w:rsidR="00756050" w:rsidRPr="003E0E07">
        <w:rPr>
          <w:sz w:val="28"/>
          <w:szCs w:val="28"/>
        </w:rPr>
        <w:t xml:space="preserve"> км</w:t>
      </w:r>
      <w:proofErr w:type="gramStart"/>
      <w:r w:rsidR="00756050" w:rsidRPr="003E0E07">
        <w:rPr>
          <w:sz w:val="28"/>
          <w:szCs w:val="28"/>
        </w:rPr>
        <w:t>.</w:t>
      </w:r>
      <w:proofErr w:type="gramEnd"/>
      <w:r w:rsidR="00756050" w:rsidRPr="003E0E07">
        <w:rPr>
          <w:sz w:val="28"/>
          <w:szCs w:val="28"/>
        </w:rPr>
        <w:t xml:space="preserve"> </w:t>
      </w:r>
      <w:proofErr w:type="gramStart"/>
      <w:r w:rsidR="00756050" w:rsidRPr="003E0E07">
        <w:rPr>
          <w:sz w:val="28"/>
          <w:szCs w:val="28"/>
        </w:rPr>
        <w:t>н</w:t>
      </w:r>
      <w:proofErr w:type="gramEnd"/>
      <w:r w:rsidR="00756050" w:rsidRPr="003E0E07">
        <w:rPr>
          <w:sz w:val="28"/>
          <w:szCs w:val="28"/>
        </w:rPr>
        <w:t xml:space="preserve">а сумму </w:t>
      </w:r>
      <w:r w:rsidR="005B784D" w:rsidRPr="003E0E07">
        <w:rPr>
          <w:sz w:val="28"/>
          <w:szCs w:val="28"/>
        </w:rPr>
        <w:t>25,4</w:t>
      </w:r>
      <w:r w:rsidR="00756050" w:rsidRPr="003E0E07">
        <w:rPr>
          <w:sz w:val="28"/>
          <w:szCs w:val="28"/>
        </w:rPr>
        <w:t xml:space="preserve"> млн. рублей. В 2015 году газификация с. Новопокровка и с</w:t>
      </w:r>
      <w:proofErr w:type="gramStart"/>
      <w:r w:rsidR="00756050" w:rsidRPr="003E0E07">
        <w:rPr>
          <w:sz w:val="28"/>
          <w:szCs w:val="28"/>
        </w:rPr>
        <w:t>.С</w:t>
      </w:r>
      <w:proofErr w:type="gramEnd"/>
      <w:r w:rsidR="00756050" w:rsidRPr="003E0E07">
        <w:rPr>
          <w:sz w:val="28"/>
          <w:szCs w:val="28"/>
        </w:rPr>
        <w:t>афроновка Кожевниковского района мощностью 5,7 км. на сумму 17,6 млн. рублей</w:t>
      </w:r>
      <w:r w:rsidR="00FA2EC8" w:rsidRPr="003E0E07">
        <w:rPr>
          <w:sz w:val="28"/>
          <w:szCs w:val="28"/>
        </w:rPr>
        <w:t xml:space="preserve"> и газоснабжение МКР «Северный» в границах пер. Северный, ул. Герцена, ул. Зеленая, ул. Карла Маркса с. Кожевниково протяженностью 2,6 км. на сумму 6 млн. рублей.</w:t>
      </w:r>
      <w:r w:rsidR="00756050" w:rsidRPr="003E0E07">
        <w:rPr>
          <w:sz w:val="28"/>
          <w:szCs w:val="28"/>
        </w:rPr>
        <w:t xml:space="preserve"> В 2016 году газоснабжение </w:t>
      </w:r>
      <w:r w:rsidR="00FA2EC8" w:rsidRPr="003E0E07">
        <w:rPr>
          <w:sz w:val="28"/>
          <w:szCs w:val="28"/>
        </w:rPr>
        <w:t xml:space="preserve">МКР в границах ул. Сибирская, Мира, Российская в </w:t>
      </w:r>
      <w:r w:rsidR="001B455F" w:rsidRPr="003E0E07">
        <w:rPr>
          <w:sz w:val="28"/>
          <w:szCs w:val="28"/>
        </w:rPr>
        <w:t>с. Кожевниково</w:t>
      </w:r>
      <w:r w:rsidR="00756050" w:rsidRPr="003E0E07">
        <w:rPr>
          <w:sz w:val="28"/>
          <w:szCs w:val="28"/>
        </w:rPr>
        <w:t xml:space="preserve"> мощностью </w:t>
      </w:r>
      <w:r w:rsidR="00FA2EC8" w:rsidRPr="003E0E07">
        <w:rPr>
          <w:sz w:val="28"/>
          <w:szCs w:val="28"/>
        </w:rPr>
        <w:t xml:space="preserve">2,5 </w:t>
      </w:r>
      <w:r w:rsidR="001B455F" w:rsidRPr="003E0E07">
        <w:rPr>
          <w:sz w:val="28"/>
          <w:szCs w:val="28"/>
        </w:rPr>
        <w:t>км</w:t>
      </w:r>
      <w:proofErr w:type="gramStart"/>
      <w:r w:rsidR="001B455F" w:rsidRPr="003E0E07">
        <w:rPr>
          <w:sz w:val="28"/>
          <w:szCs w:val="28"/>
        </w:rPr>
        <w:t>.</w:t>
      </w:r>
      <w:proofErr w:type="gramEnd"/>
      <w:r w:rsidR="001B455F" w:rsidRPr="003E0E07">
        <w:rPr>
          <w:sz w:val="28"/>
          <w:szCs w:val="28"/>
        </w:rPr>
        <w:t xml:space="preserve"> </w:t>
      </w:r>
      <w:proofErr w:type="gramStart"/>
      <w:r w:rsidR="001B455F" w:rsidRPr="003E0E07">
        <w:rPr>
          <w:sz w:val="28"/>
          <w:szCs w:val="28"/>
        </w:rPr>
        <w:t>н</w:t>
      </w:r>
      <w:proofErr w:type="gramEnd"/>
      <w:r w:rsidR="001B455F" w:rsidRPr="003E0E07">
        <w:rPr>
          <w:sz w:val="28"/>
          <w:szCs w:val="28"/>
        </w:rPr>
        <w:t xml:space="preserve">а сумму </w:t>
      </w:r>
      <w:r w:rsidR="00FA2EC8" w:rsidRPr="003E0E07">
        <w:rPr>
          <w:sz w:val="28"/>
          <w:szCs w:val="28"/>
        </w:rPr>
        <w:t>3,2</w:t>
      </w:r>
      <w:r w:rsidR="001B455F" w:rsidRPr="003E0E07">
        <w:rPr>
          <w:sz w:val="28"/>
          <w:szCs w:val="28"/>
        </w:rPr>
        <w:t xml:space="preserve"> млн. рублей. В 2017 году газоснабжение </w:t>
      </w:r>
      <w:r w:rsidR="005B784D" w:rsidRPr="003E0E07">
        <w:rPr>
          <w:sz w:val="28"/>
          <w:szCs w:val="28"/>
        </w:rPr>
        <w:t xml:space="preserve">Микрорайона «Молодежный» </w:t>
      </w:r>
      <w:r w:rsidR="001B455F" w:rsidRPr="003E0E07">
        <w:rPr>
          <w:sz w:val="28"/>
          <w:szCs w:val="28"/>
        </w:rPr>
        <w:t xml:space="preserve">с. Кожевниково мощностью </w:t>
      </w:r>
      <w:r w:rsidR="005B784D" w:rsidRPr="003E0E07">
        <w:rPr>
          <w:sz w:val="28"/>
          <w:szCs w:val="28"/>
        </w:rPr>
        <w:t>3,2</w:t>
      </w:r>
      <w:r w:rsidR="001B455F" w:rsidRPr="003E0E07">
        <w:rPr>
          <w:sz w:val="28"/>
          <w:szCs w:val="28"/>
        </w:rPr>
        <w:t xml:space="preserve"> км</w:t>
      </w:r>
      <w:proofErr w:type="gramStart"/>
      <w:r w:rsidR="001B455F" w:rsidRPr="003E0E07">
        <w:rPr>
          <w:sz w:val="28"/>
          <w:szCs w:val="28"/>
        </w:rPr>
        <w:t>.</w:t>
      </w:r>
      <w:proofErr w:type="gramEnd"/>
      <w:r w:rsidR="001B455F" w:rsidRPr="003E0E07">
        <w:rPr>
          <w:sz w:val="28"/>
          <w:szCs w:val="28"/>
        </w:rPr>
        <w:t xml:space="preserve"> </w:t>
      </w:r>
      <w:proofErr w:type="gramStart"/>
      <w:r w:rsidR="001B455F" w:rsidRPr="003E0E07">
        <w:rPr>
          <w:sz w:val="28"/>
          <w:szCs w:val="28"/>
        </w:rPr>
        <w:t>н</w:t>
      </w:r>
      <w:proofErr w:type="gramEnd"/>
      <w:r w:rsidR="001B455F" w:rsidRPr="003E0E07">
        <w:rPr>
          <w:sz w:val="28"/>
          <w:szCs w:val="28"/>
        </w:rPr>
        <w:t xml:space="preserve">а сумму </w:t>
      </w:r>
      <w:r w:rsidR="005B784D" w:rsidRPr="003E0E07">
        <w:rPr>
          <w:sz w:val="28"/>
          <w:szCs w:val="28"/>
        </w:rPr>
        <w:t>7,2</w:t>
      </w:r>
      <w:r w:rsidR="001B455F" w:rsidRPr="003E0E07">
        <w:rPr>
          <w:sz w:val="28"/>
          <w:szCs w:val="28"/>
        </w:rPr>
        <w:t xml:space="preserve"> млн. рублей. </w:t>
      </w:r>
    </w:p>
    <w:p w:rsidR="000A0B03" w:rsidRPr="003E0E07" w:rsidRDefault="000A0B03">
      <w:pPr>
        <w:rPr>
          <w:b/>
          <w:i/>
          <w:sz w:val="16"/>
          <w:szCs w:val="16"/>
          <w:u w:val="single"/>
        </w:rPr>
      </w:pPr>
    </w:p>
    <w:p w:rsidR="006C7F75" w:rsidRPr="003E0E07" w:rsidRDefault="006C7F75" w:rsidP="00EE6C1C">
      <w:pPr>
        <w:jc w:val="both"/>
        <w:rPr>
          <w:b/>
          <w:i/>
          <w:sz w:val="28"/>
          <w:szCs w:val="28"/>
          <w:u w:val="single"/>
        </w:rPr>
      </w:pPr>
      <w:r w:rsidRPr="003E0E07">
        <w:rPr>
          <w:b/>
          <w:i/>
          <w:sz w:val="28"/>
          <w:szCs w:val="28"/>
          <w:u w:val="single"/>
        </w:rPr>
        <w:t>Уровень жизни населения</w:t>
      </w:r>
    </w:p>
    <w:p w:rsidR="00C27EC0" w:rsidRPr="003E0E07" w:rsidRDefault="00C27EC0" w:rsidP="00C27EC0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 xml:space="preserve">Среднемесячная заработная плата за 11 месяцев 2012 года сложилась в размере </w:t>
      </w:r>
      <w:r w:rsidRPr="003E0E07">
        <w:rPr>
          <w:spacing w:val="-2"/>
          <w:sz w:val="28"/>
          <w:szCs w:val="28"/>
        </w:rPr>
        <w:t>15473,2 руб.</w:t>
      </w:r>
      <w:r w:rsidRPr="003E0E07">
        <w:rPr>
          <w:sz w:val="28"/>
          <w:szCs w:val="28"/>
        </w:rPr>
        <w:t>, или 114%, к соответствующему периоду прошлого года. Среднемесячные доходы на душу населения за 2012 год сложились в размере 9363,3 рублей (110,4% к уровню 2011 года).</w:t>
      </w:r>
    </w:p>
    <w:p w:rsidR="00C27EC0" w:rsidRPr="003E0E07" w:rsidRDefault="00C27EC0" w:rsidP="00C27EC0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Среднемесячная заработная плата 1 работника по крупным и средним предприятиям за 11 месяцев 2012 года по отраслям составила:</w:t>
      </w:r>
    </w:p>
    <w:p w:rsidR="006C7F75" w:rsidRPr="003E0E07" w:rsidRDefault="009E5CAA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-</w:t>
      </w:r>
      <w:r w:rsidR="00076417" w:rsidRPr="003E0E07">
        <w:rPr>
          <w:sz w:val="28"/>
          <w:szCs w:val="28"/>
        </w:rPr>
        <w:t xml:space="preserve"> </w:t>
      </w:r>
      <w:r w:rsidRPr="003E0E07">
        <w:rPr>
          <w:sz w:val="28"/>
          <w:szCs w:val="28"/>
        </w:rPr>
        <w:t>в</w:t>
      </w:r>
      <w:r w:rsidR="00076417" w:rsidRPr="003E0E07">
        <w:rPr>
          <w:sz w:val="28"/>
          <w:szCs w:val="28"/>
        </w:rPr>
        <w:t xml:space="preserve"> промышленности (обрабатывающие производства) – 1</w:t>
      </w:r>
      <w:r w:rsidR="00602E9A" w:rsidRPr="003E0E07">
        <w:rPr>
          <w:sz w:val="28"/>
          <w:szCs w:val="28"/>
        </w:rPr>
        <w:t>3628,9</w:t>
      </w:r>
      <w:r w:rsidR="00076417" w:rsidRPr="003E0E07">
        <w:rPr>
          <w:sz w:val="28"/>
          <w:szCs w:val="28"/>
        </w:rPr>
        <w:t xml:space="preserve"> руб. (</w:t>
      </w:r>
      <w:r w:rsidRPr="003E0E07">
        <w:rPr>
          <w:sz w:val="28"/>
          <w:szCs w:val="28"/>
        </w:rPr>
        <w:t>1</w:t>
      </w:r>
      <w:r w:rsidR="00602E9A" w:rsidRPr="003E0E07">
        <w:rPr>
          <w:sz w:val="28"/>
          <w:szCs w:val="28"/>
        </w:rPr>
        <w:t>12,8</w:t>
      </w:r>
      <w:r w:rsidRPr="003E0E07">
        <w:rPr>
          <w:sz w:val="28"/>
          <w:szCs w:val="28"/>
        </w:rPr>
        <w:t>% к соответствующему периоду прошлого года</w:t>
      </w:r>
      <w:r w:rsidR="00076417" w:rsidRPr="003E0E07">
        <w:rPr>
          <w:sz w:val="28"/>
          <w:szCs w:val="28"/>
        </w:rPr>
        <w:t>)</w:t>
      </w:r>
      <w:r w:rsidRPr="003E0E07">
        <w:rPr>
          <w:sz w:val="28"/>
          <w:szCs w:val="28"/>
        </w:rPr>
        <w:t>;</w:t>
      </w:r>
    </w:p>
    <w:p w:rsidR="009E5CAA" w:rsidRPr="003E0E07" w:rsidRDefault="009E5CAA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- в сельском хозяйстве – 12</w:t>
      </w:r>
      <w:r w:rsidR="00602E9A" w:rsidRPr="003E0E07">
        <w:rPr>
          <w:sz w:val="28"/>
          <w:szCs w:val="28"/>
        </w:rPr>
        <w:t>934,6</w:t>
      </w:r>
      <w:r w:rsidRPr="003E0E07">
        <w:rPr>
          <w:sz w:val="28"/>
          <w:szCs w:val="28"/>
        </w:rPr>
        <w:t xml:space="preserve"> руб. (11</w:t>
      </w:r>
      <w:r w:rsidR="00602E9A" w:rsidRPr="003E0E07">
        <w:rPr>
          <w:sz w:val="28"/>
          <w:szCs w:val="28"/>
        </w:rPr>
        <w:t>1,2</w:t>
      </w:r>
      <w:r w:rsidRPr="003E0E07">
        <w:rPr>
          <w:sz w:val="28"/>
          <w:szCs w:val="28"/>
        </w:rPr>
        <w:t>% к соответствующему периоду прошлого года);</w:t>
      </w:r>
    </w:p>
    <w:p w:rsidR="009E5CAA" w:rsidRPr="003E0E07" w:rsidRDefault="009E5CAA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- в торговле – 1</w:t>
      </w:r>
      <w:r w:rsidR="00602E9A" w:rsidRPr="003E0E07">
        <w:rPr>
          <w:sz w:val="28"/>
          <w:szCs w:val="28"/>
        </w:rPr>
        <w:t>1984,8</w:t>
      </w:r>
      <w:r w:rsidRPr="003E0E07">
        <w:rPr>
          <w:sz w:val="28"/>
          <w:szCs w:val="28"/>
        </w:rPr>
        <w:t xml:space="preserve"> руб. (1</w:t>
      </w:r>
      <w:r w:rsidR="00602E9A" w:rsidRPr="003E0E07">
        <w:rPr>
          <w:sz w:val="28"/>
          <w:szCs w:val="28"/>
        </w:rPr>
        <w:t>31,2</w:t>
      </w:r>
      <w:r w:rsidRPr="003E0E07">
        <w:rPr>
          <w:sz w:val="28"/>
          <w:szCs w:val="28"/>
        </w:rPr>
        <w:t>%);</w:t>
      </w:r>
    </w:p>
    <w:p w:rsidR="009E5CAA" w:rsidRPr="003E0E07" w:rsidRDefault="009E5CAA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- в здравоохранении и предоставлении социальных услуг – 1</w:t>
      </w:r>
      <w:r w:rsidR="0013734F" w:rsidRPr="003E0E07">
        <w:rPr>
          <w:sz w:val="28"/>
          <w:szCs w:val="28"/>
        </w:rPr>
        <w:t>5075,1</w:t>
      </w:r>
      <w:r w:rsidRPr="003E0E07">
        <w:rPr>
          <w:sz w:val="28"/>
          <w:szCs w:val="28"/>
        </w:rPr>
        <w:t xml:space="preserve"> руб. (11</w:t>
      </w:r>
      <w:r w:rsidR="0013734F" w:rsidRPr="003E0E07">
        <w:rPr>
          <w:sz w:val="28"/>
          <w:szCs w:val="28"/>
        </w:rPr>
        <w:t>7,7</w:t>
      </w:r>
      <w:r w:rsidRPr="003E0E07">
        <w:rPr>
          <w:sz w:val="28"/>
          <w:szCs w:val="28"/>
        </w:rPr>
        <w:t>%);</w:t>
      </w:r>
    </w:p>
    <w:p w:rsidR="009E5CAA" w:rsidRPr="003E0E07" w:rsidRDefault="009E5CAA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- в образовании – 12</w:t>
      </w:r>
      <w:r w:rsidR="00AB0B2A" w:rsidRPr="003E0E07">
        <w:rPr>
          <w:sz w:val="28"/>
          <w:szCs w:val="28"/>
        </w:rPr>
        <w:t>472,7</w:t>
      </w:r>
      <w:r w:rsidRPr="003E0E07">
        <w:rPr>
          <w:sz w:val="28"/>
          <w:szCs w:val="28"/>
        </w:rPr>
        <w:t xml:space="preserve"> руб. (11</w:t>
      </w:r>
      <w:r w:rsidR="00AB0B2A" w:rsidRPr="003E0E07">
        <w:rPr>
          <w:sz w:val="28"/>
          <w:szCs w:val="28"/>
        </w:rPr>
        <w:t>4</w:t>
      </w:r>
      <w:r w:rsidRPr="003E0E07">
        <w:rPr>
          <w:sz w:val="28"/>
          <w:szCs w:val="28"/>
        </w:rPr>
        <w:t>%).</w:t>
      </w:r>
    </w:p>
    <w:p w:rsidR="009E5CAA" w:rsidRPr="00261795" w:rsidRDefault="00AB44D5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П</w:t>
      </w:r>
      <w:r w:rsidR="009E5CAA" w:rsidRPr="003E0E07">
        <w:rPr>
          <w:sz w:val="28"/>
          <w:szCs w:val="28"/>
        </w:rPr>
        <w:t xml:space="preserve">росроченная </w:t>
      </w:r>
      <w:r w:rsidRPr="003E0E07">
        <w:rPr>
          <w:sz w:val="28"/>
          <w:szCs w:val="28"/>
        </w:rPr>
        <w:t xml:space="preserve">задолженность по </w:t>
      </w:r>
      <w:r w:rsidR="009E5CAA" w:rsidRPr="003E0E07">
        <w:rPr>
          <w:sz w:val="28"/>
          <w:szCs w:val="28"/>
        </w:rPr>
        <w:t>заработн</w:t>
      </w:r>
      <w:r w:rsidRPr="003E0E07">
        <w:rPr>
          <w:sz w:val="28"/>
          <w:szCs w:val="28"/>
        </w:rPr>
        <w:t>ой</w:t>
      </w:r>
      <w:r w:rsidR="009E5CAA" w:rsidRPr="003E0E07">
        <w:rPr>
          <w:sz w:val="28"/>
          <w:szCs w:val="28"/>
        </w:rPr>
        <w:t xml:space="preserve"> плат</w:t>
      </w:r>
      <w:r w:rsidRPr="003E0E07">
        <w:rPr>
          <w:sz w:val="28"/>
          <w:szCs w:val="28"/>
        </w:rPr>
        <w:t>е</w:t>
      </w:r>
      <w:r w:rsidR="009E5CAA" w:rsidRPr="003E0E07">
        <w:rPr>
          <w:sz w:val="28"/>
          <w:szCs w:val="28"/>
        </w:rPr>
        <w:t xml:space="preserve"> в </w:t>
      </w:r>
      <w:r w:rsidRPr="003E0E07">
        <w:rPr>
          <w:sz w:val="28"/>
          <w:szCs w:val="28"/>
        </w:rPr>
        <w:t xml:space="preserve">организациях </w:t>
      </w:r>
      <w:r w:rsidR="009E5CAA" w:rsidRPr="003E0E07">
        <w:rPr>
          <w:sz w:val="28"/>
          <w:szCs w:val="28"/>
        </w:rPr>
        <w:t>район</w:t>
      </w:r>
      <w:r w:rsidRPr="003E0E07">
        <w:rPr>
          <w:sz w:val="28"/>
          <w:szCs w:val="28"/>
        </w:rPr>
        <w:t>а</w:t>
      </w:r>
      <w:r w:rsidR="009E5CAA" w:rsidRPr="003E0E07">
        <w:rPr>
          <w:sz w:val="28"/>
          <w:szCs w:val="28"/>
        </w:rPr>
        <w:t xml:space="preserve"> отсутствует.</w:t>
      </w:r>
    </w:p>
    <w:p w:rsidR="006E3D7C" w:rsidRPr="006E3D7C" w:rsidRDefault="006E3D7C" w:rsidP="001001AB">
      <w:pPr>
        <w:ind w:firstLine="709"/>
        <w:jc w:val="both"/>
        <w:rPr>
          <w:b/>
          <w:i/>
          <w:sz w:val="16"/>
          <w:szCs w:val="16"/>
          <w:u w:val="single"/>
        </w:rPr>
      </w:pPr>
    </w:p>
    <w:p w:rsidR="006C7F75" w:rsidRPr="006E3D7C" w:rsidRDefault="006E3D7C" w:rsidP="00EE6C1C">
      <w:pPr>
        <w:jc w:val="both"/>
        <w:rPr>
          <w:b/>
          <w:i/>
          <w:sz w:val="28"/>
          <w:szCs w:val="28"/>
          <w:u w:val="single"/>
        </w:rPr>
      </w:pPr>
      <w:r w:rsidRPr="006E3D7C">
        <w:rPr>
          <w:b/>
          <w:i/>
          <w:sz w:val="28"/>
          <w:szCs w:val="28"/>
          <w:u w:val="single"/>
        </w:rPr>
        <w:t>Инвестиции в основной капитал</w:t>
      </w:r>
    </w:p>
    <w:p w:rsidR="00DE6ABB" w:rsidRPr="00261795" w:rsidRDefault="006E3D7C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Кожевниковский район по </w:t>
      </w:r>
      <w:r w:rsidR="00D2028F">
        <w:rPr>
          <w:sz w:val="28"/>
          <w:szCs w:val="28"/>
        </w:rPr>
        <w:t>конкурентным преимуществам</w:t>
      </w:r>
      <w:r w:rsidRPr="00261795">
        <w:rPr>
          <w:sz w:val="28"/>
          <w:szCs w:val="28"/>
        </w:rPr>
        <w:t xml:space="preserve"> является перспективным районом по следующим </w:t>
      </w:r>
      <w:r w:rsidR="00C41C4B" w:rsidRPr="00261795">
        <w:rPr>
          <w:sz w:val="28"/>
          <w:szCs w:val="28"/>
        </w:rPr>
        <w:t>направлениям</w:t>
      </w:r>
      <w:r w:rsidRPr="00261795">
        <w:rPr>
          <w:sz w:val="28"/>
          <w:szCs w:val="28"/>
        </w:rPr>
        <w:t>:</w:t>
      </w:r>
    </w:p>
    <w:p w:rsidR="006E3D7C" w:rsidRPr="00261795" w:rsidRDefault="006E3D7C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- благоприятное географическое положение, территорию района пересекает важная транспортная магистраль, связывающая Томскую область с </w:t>
      </w:r>
      <w:proofErr w:type="gramStart"/>
      <w:r w:rsidRPr="00261795">
        <w:rPr>
          <w:sz w:val="28"/>
          <w:szCs w:val="28"/>
        </w:rPr>
        <w:t>Новосибирской</w:t>
      </w:r>
      <w:proofErr w:type="gramEnd"/>
      <w:r w:rsidRPr="00261795">
        <w:rPr>
          <w:sz w:val="28"/>
          <w:szCs w:val="28"/>
        </w:rPr>
        <w:t xml:space="preserve">; </w:t>
      </w:r>
    </w:p>
    <w:p w:rsidR="006E3D7C" w:rsidRPr="00261795" w:rsidRDefault="006E3D7C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- наличие </w:t>
      </w:r>
      <w:r w:rsidR="00C25494" w:rsidRPr="00261795">
        <w:rPr>
          <w:sz w:val="28"/>
          <w:szCs w:val="28"/>
        </w:rPr>
        <w:t>трудовых ресурсов и возможность подготовки кадров;</w:t>
      </w:r>
    </w:p>
    <w:p w:rsidR="00C25494" w:rsidRPr="00261795" w:rsidRDefault="00C25494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lastRenderedPageBreak/>
        <w:t>- индивидуальный подход по каждому инвестиционному проекту;</w:t>
      </w:r>
    </w:p>
    <w:p w:rsidR="00C25494" w:rsidRPr="00261795" w:rsidRDefault="00C25494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- политическая стабильность в районе, оказание административной поддержки инвесторам;</w:t>
      </w:r>
    </w:p>
    <w:p w:rsidR="00C25494" w:rsidRPr="00261795" w:rsidRDefault="00C25494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- сопровождение инвестиционных проектов на всех этапах реализации;</w:t>
      </w:r>
    </w:p>
    <w:p w:rsidR="00C25494" w:rsidRPr="00261795" w:rsidRDefault="00C25494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- развитая банковско-финансовая инфраструктура – отделение Сбербанка Росси</w:t>
      </w:r>
      <w:r w:rsidR="00FA74C6" w:rsidRPr="00261795">
        <w:rPr>
          <w:sz w:val="28"/>
          <w:szCs w:val="28"/>
        </w:rPr>
        <w:t>и</w:t>
      </w:r>
      <w:r w:rsidRPr="00261795">
        <w:rPr>
          <w:sz w:val="28"/>
          <w:szCs w:val="28"/>
        </w:rPr>
        <w:t>, филиал «</w:t>
      </w:r>
      <w:proofErr w:type="spellStart"/>
      <w:r w:rsidRPr="00261795">
        <w:rPr>
          <w:sz w:val="28"/>
          <w:szCs w:val="28"/>
        </w:rPr>
        <w:t>Россельхозбанка</w:t>
      </w:r>
      <w:proofErr w:type="spellEnd"/>
      <w:r w:rsidRPr="00261795">
        <w:rPr>
          <w:sz w:val="28"/>
          <w:szCs w:val="28"/>
        </w:rPr>
        <w:t xml:space="preserve">», </w:t>
      </w:r>
      <w:r w:rsidR="003C0EF3">
        <w:rPr>
          <w:sz w:val="28"/>
          <w:szCs w:val="28"/>
        </w:rPr>
        <w:t>филиал «</w:t>
      </w:r>
      <w:proofErr w:type="spellStart"/>
      <w:r w:rsidR="003C0EF3">
        <w:rPr>
          <w:sz w:val="28"/>
          <w:szCs w:val="28"/>
        </w:rPr>
        <w:t>Росбанк</w:t>
      </w:r>
      <w:proofErr w:type="spellEnd"/>
      <w:r w:rsidR="003C0EF3">
        <w:rPr>
          <w:sz w:val="28"/>
          <w:szCs w:val="28"/>
        </w:rPr>
        <w:t xml:space="preserve">», </w:t>
      </w:r>
      <w:r w:rsidRPr="00261795">
        <w:rPr>
          <w:sz w:val="28"/>
          <w:szCs w:val="28"/>
        </w:rPr>
        <w:t>дополнительный офис «</w:t>
      </w:r>
      <w:proofErr w:type="spellStart"/>
      <w:r w:rsidRPr="00261795">
        <w:rPr>
          <w:sz w:val="28"/>
          <w:szCs w:val="28"/>
        </w:rPr>
        <w:t>Совкомбанк</w:t>
      </w:r>
      <w:proofErr w:type="spellEnd"/>
      <w:r w:rsidRPr="00261795">
        <w:rPr>
          <w:sz w:val="28"/>
          <w:szCs w:val="28"/>
        </w:rPr>
        <w:t>», кредитные и потребительские кооперативы.</w:t>
      </w:r>
    </w:p>
    <w:p w:rsidR="0030012C" w:rsidRPr="00261795" w:rsidRDefault="0030012C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Самое главное – это понимание, </w:t>
      </w:r>
      <w:r w:rsidRPr="00261795">
        <w:rPr>
          <w:b/>
          <w:i/>
          <w:sz w:val="28"/>
          <w:szCs w:val="28"/>
        </w:rPr>
        <w:t xml:space="preserve">что инвестиции – </w:t>
      </w:r>
      <w:r w:rsidR="0037747F" w:rsidRPr="00261795">
        <w:rPr>
          <w:b/>
          <w:i/>
          <w:sz w:val="28"/>
          <w:szCs w:val="28"/>
        </w:rPr>
        <w:t xml:space="preserve">это </w:t>
      </w:r>
      <w:r w:rsidRPr="00261795">
        <w:rPr>
          <w:b/>
          <w:i/>
          <w:sz w:val="28"/>
          <w:szCs w:val="28"/>
        </w:rPr>
        <w:t>ключ к экономическ</w:t>
      </w:r>
      <w:r w:rsidR="0037747F" w:rsidRPr="00261795">
        <w:rPr>
          <w:b/>
          <w:i/>
          <w:sz w:val="28"/>
          <w:szCs w:val="28"/>
        </w:rPr>
        <w:t>ому</w:t>
      </w:r>
      <w:r w:rsidRPr="00261795">
        <w:rPr>
          <w:b/>
          <w:i/>
          <w:sz w:val="28"/>
          <w:szCs w:val="28"/>
        </w:rPr>
        <w:t xml:space="preserve"> развитию Кожевниковского района</w:t>
      </w:r>
      <w:r w:rsidRPr="00261795">
        <w:rPr>
          <w:sz w:val="28"/>
          <w:szCs w:val="28"/>
        </w:rPr>
        <w:t>.</w:t>
      </w:r>
    </w:p>
    <w:p w:rsidR="0026011F" w:rsidRPr="00261795" w:rsidRDefault="0026011F" w:rsidP="0026011F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В последние годы динамика реальных объемов инвестиций в основной капитал характеризуется тенденцией роста. Основные показатели инвестиционной деятельности представлены в таблице:</w:t>
      </w:r>
    </w:p>
    <w:p w:rsidR="0026011F" w:rsidRPr="0056321B" w:rsidRDefault="0026011F" w:rsidP="0026011F">
      <w:pPr>
        <w:ind w:firstLine="709"/>
        <w:jc w:val="both"/>
        <w:rPr>
          <w:sz w:val="18"/>
          <w:szCs w:val="18"/>
        </w:rPr>
      </w:pPr>
    </w:p>
    <w:tbl>
      <w:tblPr>
        <w:tblW w:w="1015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5"/>
        <w:gridCol w:w="851"/>
        <w:gridCol w:w="850"/>
        <w:gridCol w:w="992"/>
        <w:gridCol w:w="1206"/>
      </w:tblGrid>
      <w:tr w:rsidR="0026011F" w:rsidRPr="00E77088" w:rsidTr="0026011F">
        <w:trPr>
          <w:jc w:val="center"/>
        </w:trPr>
        <w:tc>
          <w:tcPr>
            <w:tcW w:w="6255" w:type="dxa"/>
          </w:tcPr>
          <w:p w:rsidR="0026011F" w:rsidRPr="00E77088" w:rsidRDefault="0026011F" w:rsidP="0026011F">
            <w:pPr>
              <w:jc w:val="center"/>
            </w:pPr>
            <w:r w:rsidRPr="00E77088">
              <w:t>Показатели</w:t>
            </w:r>
          </w:p>
        </w:tc>
        <w:tc>
          <w:tcPr>
            <w:tcW w:w="851" w:type="dxa"/>
          </w:tcPr>
          <w:p w:rsidR="0026011F" w:rsidRPr="00E77088" w:rsidRDefault="0026011F" w:rsidP="0026011F">
            <w:pPr>
              <w:jc w:val="center"/>
            </w:pPr>
            <w:r w:rsidRPr="00E77088">
              <w:t>200</w:t>
            </w:r>
            <w:r>
              <w:t xml:space="preserve">9 </w:t>
            </w:r>
            <w:r w:rsidRPr="00E77088">
              <w:t>год</w:t>
            </w:r>
          </w:p>
        </w:tc>
        <w:tc>
          <w:tcPr>
            <w:tcW w:w="850" w:type="dxa"/>
          </w:tcPr>
          <w:p w:rsidR="0026011F" w:rsidRPr="00E77088" w:rsidRDefault="0026011F" w:rsidP="0026011F">
            <w:pPr>
              <w:jc w:val="center"/>
            </w:pPr>
            <w:r w:rsidRPr="00E77088">
              <w:t>20</w:t>
            </w:r>
            <w:r>
              <w:t>10</w:t>
            </w:r>
            <w:r w:rsidRPr="00E77088">
              <w:t xml:space="preserve"> год</w:t>
            </w:r>
          </w:p>
        </w:tc>
        <w:tc>
          <w:tcPr>
            <w:tcW w:w="992" w:type="dxa"/>
          </w:tcPr>
          <w:p w:rsidR="0026011F" w:rsidRPr="00E77088" w:rsidRDefault="0026011F" w:rsidP="0026011F">
            <w:pPr>
              <w:jc w:val="center"/>
            </w:pPr>
            <w:r w:rsidRPr="00E77088">
              <w:t>20</w:t>
            </w:r>
            <w:r>
              <w:t>11</w:t>
            </w:r>
            <w:r w:rsidRPr="00E77088">
              <w:t xml:space="preserve"> год</w:t>
            </w:r>
          </w:p>
        </w:tc>
        <w:tc>
          <w:tcPr>
            <w:tcW w:w="1206" w:type="dxa"/>
          </w:tcPr>
          <w:p w:rsidR="0026011F" w:rsidRDefault="0026011F" w:rsidP="0026011F">
            <w:pPr>
              <w:jc w:val="center"/>
            </w:pPr>
            <w:r w:rsidRPr="00E77088">
              <w:t>20</w:t>
            </w:r>
            <w:r>
              <w:t>12</w:t>
            </w:r>
            <w:r w:rsidRPr="00E77088">
              <w:t xml:space="preserve"> год</w:t>
            </w:r>
          </w:p>
          <w:p w:rsidR="0026011F" w:rsidRPr="00E77088" w:rsidRDefault="0026011F" w:rsidP="0026011F">
            <w:pPr>
              <w:jc w:val="center"/>
            </w:pPr>
            <w:r>
              <w:t>(оценка)</w:t>
            </w:r>
          </w:p>
        </w:tc>
      </w:tr>
      <w:tr w:rsidR="0026011F" w:rsidRPr="00E77088" w:rsidTr="0026011F">
        <w:trPr>
          <w:jc w:val="center"/>
        </w:trPr>
        <w:tc>
          <w:tcPr>
            <w:tcW w:w="6255" w:type="dxa"/>
            <w:vAlign w:val="center"/>
          </w:tcPr>
          <w:p w:rsidR="0026011F" w:rsidRPr="00E77088" w:rsidRDefault="0026011F" w:rsidP="0026011F">
            <w:r w:rsidRPr="00E77088">
              <w:t>Инвестиции в основной капитал, млн. рублей</w:t>
            </w:r>
          </w:p>
        </w:tc>
        <w:tc>
          <w:tcPr>
            <w:tcW w:w="851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129,1</w:t>
            </w:r>
          </w:p>
        </w:tc>
        <w:tc>
          <w:tcPr>
            <w:tcW w:w="850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211</w:t>
            </w:r>
          </w:p>
        </w:tc>
        <w:tc>
          <w:tcPr>
            <w:tcW w:w="992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290,2</w:t>
            </w:r>
          </w:p>
        </w:tc>
        <w:tc>
          <w:tcPr>
            <w:tcW w:w="1206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486,7</w:t>
            </w:r>
          </w:p>
        </w:tc>
      </w:tr>
      <w:tr w:rsidR="0026011F" w:rsidRPr="00E77088" w:rsidTr="0026011F">
        <w:trPr>
          <w:jc w:val="center"/>
        </w:trPr>
        <w:tc>
          <w:tcPr>
            <w:tcW w:w="6255" w:type="dxa"/>
            <w:vAlign w:val="center"/>
          </w:tcPr>
          <w:p w:rsidR="0026011F" w:rsidRPr="00E77088" w:rsidRDefault="0026011F" w:rsidP="0026011F">
            <w:r w:rsidRPr="00E77088">
              <w:t>Инвестиции в основной капитал на душу населения, рублей</w:t>
            </w:r>
          </w:p>
        </w:tc>
        <w:tc>
          <w:tcPr>
            <w:tcW w:w="851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5810</w:t>
            </w:r>
          </w:p>
        </w:tc>
        <w:tc>
          <w:tcPr>
            <w:tcW w:w="850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9487</w:t>
            </w:r>
          </w:p>
        </w:tc>
        <w:tc>
          <w:tcPr>
            <w:tcW w:w="992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13840</w:t>
            </w:r>
          </w:p>
        </w:tc>
        <w:tc>
          <w:tcPr>
            <w:tcW w:w="1206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23389</w:t>
            </w:r>
          </w:p>
        </w:tc>
      </w:tr>
      <w:tr w:rsidR="0026011F" w:rsidRPr="00E77088" w:rsidTr="0026011F">
        <w:trPr>
          <w:jc w:val="center"/>
        </w:trPr>
        <w:tc>
          <w:tcPr>
            <w:tcW w:w="6255" w:type="dxa"/>
            <w:vAlign w:val="center"/>
          </w:tcPr>
          <w:p w:rsidR="0026011F" w:rsidRPr="00E77088" w:rsidRDefault="0026011F" w:rsidP="0026011F">
            <w:r w:rsidRPr="00E77088">
              <w:t>Индекс инвестиций в основной капитал в сопоставимых ценах, % к предыдущему году</w:t>
            </w:r>
          </w:p>
        </w:tc>
        <w:tc>
          <w:tcPr>
            <w:tcW w:w="851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50,5</w:t>
            </w:r>
          </w:p>
        </w:tc>
        <w:tc>
          <w:tcPr>
            <w:tcW w:w="850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163,4</w:t>
            </w:r>
          </w:p>
        </w:tc>
        <w:tc>
          <w:tcPr>
            <w:tcW w:w="992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137,5</w:t>
            </w:r>
          </w:p>
        </w:tc>
        <w:tc>
          <w:tcPr>
            <w:tcW w:w="1206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167,7</w:t>
            </w:r>
          </w:p>
        </w:tc>
      </w:tr>
    </w:tbl>
    <w:p w:rsidR="0026011F" w:rsidRDefault="0026011F" w:rsidP="002601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333D" w:rsidRDefault="0093333D" w:rsidP="0026011F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Динамика и</w:t>
      </w:r>
      <w:r w:rsidR="0026011F" w:rsidRPr="00FA74C6">
        <w:rPr>
          <w:rFonts w:ascii="Times New Roman" w:hAnsi="Times New Roman" w:cs="Times New Roman"/>
          <w:i/>
          <w:sz w:val="28"/>
          <w:szCs w:val="28"/>
        </w:rPr>
        <w:t>нвестици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26011F" w:rsidRPr="00FA74C6">
        <w:rPr>
          <w:rFonts w:ascii="Times New Roman" w:hAnsi="Times New Roman" w:cs="Times New Roman"/>
          <w:i/>
          <w:sz w:val="28"/>
          <w:szCs w:val="28"/>
        </w:rPr>
        <w:t xml:space="preserve"> в основной капитал</w:t>
      </w:r>
    </w:p>
    <w:p w:rsidR="0026011F" w:rsidRPr="00FA74C6" w:rsidRDefault="0026011F" w:rsidP="0026011F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4C6">
        <w:rPr>
          <w:rFonts w:ascii="Times New Roman" w:hAnsi="Times New Roman" w:cs="Times New Roman"/>
          <w:i/>
          <w:sz w:val="28"/>
          <w:szCs w:val="28"/>
        </w:rPr>
        <w:t xml:space="preserve"> за 2009-2012 годы, млн. рублей</w:t>
      </w:r>
    </w:p>
    <w:p w:rsidR="0026011F" w:rsidRPr="00FA74C6" w:rsidRDefault="0026011F" w:rsidP="0026011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6011F" w:rsidRDefault="0026011F" w:rsidP="002601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805578" cy="2208362"/>
            <wp:effectExtent l="0" t="0" r="24130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011F" w:rsidRDefault="0026011F" w:rsidP="001001AB">
      <w:pPr>
        <w:ind w:firstLine="709"/>
        <w:jc w:val="both"/>
        <w:rPr>
          <w:sz w:val="28"/>
          <w:szCs w:val="28"/>
        </w:rPr>
      </w:pPr>
    </w:p>
    <w:p w:rsidR="006E0117" w:rsidRDefault="006E0117" w:rsidP="006E0117">
      <w:pPr>
        <w:jc w:val="center"/>
        <w:rPr>
          <w:b/>
          <w:sz w:val="32"/>
          <w:szCs w:val="32"/>
        </w:rPr>
      </w:pPr>
      <w:r w:rsidRPr="001A7D21">
        <w:rPr>
          <w:sz w:val="32"/>
          <w:szCs w:val="32"/>
        </w:rPr>
        <w:t xml:space="preserve"> </w:t>
      </w:r>
      <w:r w:rsidRPr="008E4053">
        <w:rPr>
          <w:b/>
          <w:sz w:val="32"/>
          <w:szCs w:val="32"/>
        </w:rPr>
        <w:t>Содержание проблемы и обоснование необходимости ее решения программными методами</w:t>
      </w:r>
    </w:p>
    <w:p w:rsidR="008D37BC" w:rsidRPr="00DF7EB7" w:rsidRDefault="008D37BC" w:rsidP="006E0117">
      <w:pPr>
        <w:jc w:val="center"/>
        <w:rPr>
          <w:b/>
        </w:rPr>
      </w:pPr>
    </w:p>
    <w:p w:rsidR="00A6007E" w:rsidRDefault="0093333D" w:rsidP="0093333D">
      <w:pPr>
        <w:pStyle w:val="a4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61795">
        <w:rPr>
          <w:rFonts w:ascii="Times New Roman" w:hAnsi="Times New Roman"/>
          <w:sz w:val="28"/>
          <w:szCs w:val="28"/>
        </w:rPr>
        <w:t>Кожевниковский район имеет большой инвестиционный потенциал и инвестиционную привлекательность за счет своих конкурентных преимуществ.</w:t>
      </w:r>
      <w:r w:rsidRPr="00261795">
        <w:rPr>
          <w:rFonts w:ascii="Times New Roman" w:hAnsi="Times New Roman"/>
          <w:spacing w:val="2"/>
          <w:sz w:val="28"/>
          <w:szCs w:val="28"/>
        </w:rPr>
        <w:t xml:space="preserve"> В  районе разработана схема территориального планирования, в соответствии с которой определены инвестиционные зоны и территории активного экономического развития.</w:t>
      </w:r>
    </w:p>
    <w:p w:rsidR="003449B9" w:rsidRPr="00261795" w:rsidRDefault="003449B9" w:rsidP="003449B9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</w:t>
      </w:r>
      <w:proofErr w:type="gramStart"/>
      <w:r w:rsidRPr="00261795">
        <w:rPr>
          <w:sz w:val="28"/>
          <w:szCs w:val="28"/>
        </w:rPr>
        <w:t>бизнес-сообществом</w:t>
      </w:r>
      <w:proofErr w:type="gramEnd"/>
      <w:r w:rsidRPr="00261795">
        <w:rPr>
          <w:sz w:val="28"/>
          <w:szCs w:val="28"/>
        </w:rPr>
        <w:t xml:space="preserve">, придание работе по реализации инвестиционной политики района системного характера. </w:t>
      </w:r>
    </w:p>
    <w:p w:rsidR="003449B9" w:rsidRPr="003449B9" w:rsidRDefault="003449B9" w:rsidP="003449B9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9B9">
        <w:rPr>
          <w:rFonts w:ascii="Times New Roman" w:hAnsi="Times New Roman"/>
          <w:sz w:val="28"/>
          <w:szCs w:val="28"/>
        </w:rPr>
        <w:t xml:space="preserve">Наиболее привлекательными и перспективными отраслями для инвестирования в районе являются: агропромышленный комплекс, стройиндустрия, туризм, </w:t>
      </w:r>
      <w:r w:rsidRPr="003449B9">
        <w:rPr>
          <w:rFonts w:ascii="Times New Roman" w:hAnsi="Times New Roman"/>
          <w:sz w:val="28"/>
          <w:szCs w:val="28"/>
        </w:rPr>
        <w:lastRenderedPageBreak/>
        <w:t>придорожный бизнес, жилищная застройка, развитие предприятий переработки дикоросов и овощей, добыча и переработка торфа, производство облицовочного кирпича с применением инновационных технологий, производство природной питьевой воды, рыбоводство и рыболовство, создание кролиководческого комплекса.</w:t>
      </w:r>
    </w:p>
    <w:p w:rsidR="00187A64" w:rsidRPr="00187A64" w:rsidRDefault="00187A64" w:rsidP="003449B9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A64">
        <w:rPr>
          <w:rFonts w:ascii="Times New Roman" w:hAnsi="Times New Roman"/>
          <w:sz w:val="28"/>
          <w:szCs w:val="28"/>
        </w:rPr>
        <w:t xml:space="preserve">Важнейшим направлением деятельности Администрации муниципального образования Кожевниковский район и сельских поселений является процесс привлечения инвестиций, создание благоприятного инвестиционного климата в районе. </w:t>
      </w:r>
    </w:p>
    <w:p w:rsidR="00BA4C01" w:rsidRPr="00261795" w:rsidRDefault="0026011F" w:rsidP="00BA4C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</w:t>
      </w:r>
      <w:r w:rsidR="008D37BC" w:rsidRPr="00261795">
        <w:rPr>
          <w:sz w:val="28"/>
          <w:szCs w:val="28"/>
        </w:rPr>
        <w:t xml:space="preserve"> необходимо оказывать поддержку инвесторам, в том числе субъектам малого и среднего бизнеса, создавая благоприятные условия для реализации проектов, способствующих повышению экономического потенциала района, развитию его инфраструктуры и  инвестиционной привлекательности, </w:t>
      </w:r>
      <w:r>
        <w:rPr>
          <w:sz w:val="28"/>
          <w:szCs w:val="28"/>
        </w:rPr>
        <w:t>это</w:t>
      </w:r>
      <w:r w:rsidR="008D37BC" w:rsidRPr="00261795">
        <w:rPr>
          <w:sz w:val="28"/>
          <w:szCs w:val="28"/>
        </w:rPr>
        <w:t xml:space="preserve"> будет способствовать привлечению инвесторов для реализации планируемых приоритетных инвестиционных проектов, созданию дополнительных рабочих мест, увеличению поступлений доходов в бюджет района.</w:t>
      </w:r>
      <w:proofErr w:type="gramEnd"/>
      <w:r w:rsidR="008D37BC" w:rsidRPr="00261795">
        <w:rPr>
          <w:sz w:val="28"/>
          <w:szCs w:val="28"/>
        </w:rPr>
        <w:t xml:space="preserve"> </w:t>
      </w:r>
      <w:r w:rsidR="00BA4C01" w:rsidRPr="00261795">
        <w:rPr>
          <w:sz w:val="28"/>
          <w:szCs w:val="28"/>
        </w:rPr>
        <w:t xml:space="preserve">Все это обуславливает необходимость </w:t>
      </w:r>
      <w:r w:rsidR="00BA4C01">
        <w:rPr>
          <w:sz w:val="28"/>
          <w:szCs w:val="28"/>
        </w:rPr>
        <w:t>решения поставленных задач с</w:t>
      </w:r>
      <w:r w:rsidR="00BA4C01" w:rsidRPr="00261795">
        <w:rPr>
          <w:sz w:val="28"/>
          <w:szCs w:val="28"/>
        </w:rPr>
        <w:t>тратегических подходов в формировании и реализации инвестиционной политики</w:t>
      </w:r>
      <w:r w:rsidR="00BA4C01">
        <w:rPr>
          <w:sz w:val="28"/>
          <w:szCs w:val="28"/>
        </w:rPr>
        <w:t xml:space="preserve"> программно-целевым методом</w:t>
      </w:r>
      <w:r w:rsidR="00BA4C01" w:rsidRPr="00261795">
        <w:rPr>
          <w:sz w:val="28"/>
          <w:szCs w:val="28"/>
        </w:rPr>
        <w:t>.</w:t>
      </w:r>
    </w:p>
    <w:p w:rsidR="008D37BC" w:rsidRPr="00261795" w:rsidRDefault="008D37BC" w:rsidP="008D37BC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795">
        <w:rPr>
          <w:rFonts w:ascii="Times New Roman" w:hAnsi="Times New Roman"/>
          <w:sz w:val="28"/>
          <w:szCs w:val="28"/>
        </w:rPr>
        <w:t>В инвестиционной политике района приоритетными направлениями в работе являются развитие существующих предприятий и создание новых.</w:t>
      </w:r>
    </w:p>
    <w:p w:rsidR="00261795" w:rsidRPr="00261795" w:rsidRDefault="008D37BC" w:rsidP="008D37BC">
      <w:pPr>
        <w:shd w:val="clear" w:color="auto" w:fill="FFFFFF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Инвестиционный портрет Кожевниковского района представлен на официальном сайте Администрации Кожевниковского района </w:t>
      </w:r>
      <w:hyperlink r:id="rId9" w:history="1">
        <w:r w:rsidRPr="00261795">
          <w:rPr>
            <w:rStyle w:val="ae"/>
            <w:color w:val="0070C0"/>
            <w:sz w:val="28"/>
            <w:szCs w:val="28"/>
          </w:rPr>
          <w:t>http://www.kog.tomskinvest.ru/</w:t>
        </w:r>
      </w:hyperlink>
      <w:r w:rsidR="00261795">
        <w:rPr>
          <w:rStyle w:val="ae"/>
          <w:color w:val="0070C0"/>
          <w:sz w:val="28"/>
          <w:szCs w:val="28"/>
        </w:rPr>
        <w:t>.</w:t>
      </w:r>
    </w:p>
    <w:p w:rsidR="00187A64" w:rsidRPr="00261795" w:rsidRDefault="00187A64" w:rsidP="00187A64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Слабые стороны:</w:t>
      </w:r>
      <w:r w:rsidRPr="00261795">
        <w:rPr>
          <w:rFonts w:ascii="Times New Roman" w:hAnsi="Times New Roman"/>
          <w:sz w:val="28"/>
          <w:szCs w:val="28"/>
        </w:rPr>
        <w:t xml:space="preserve"> 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Выработать механизм реализации государственно-частного партнерства, как один из принципов привлечения инвестиций;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сформированных с инфраструктурой земельных участков для формирования инвестиционных площадок и размещения их на официальном сайте Кожевниковского района;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недостаточно развит придорожный и туристический бизнес;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развит имидж района;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структурные диспропорции в экономике района, отсутствие </w:t>
      </w:r>
      <w:r w:rsidR="00B14EFC">
        <w:rPr>
          <w:sz w:val="28"/>
          <w:szCs w:val="28"/>
        </w:rPr>
        <w:t>промышленного сектора, перерабатывающих услуг;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относительно высокий уровень безработицы в районе </w:t>
      </w:r>
    </w:p>
    <w:p w:rsidR="006E0117" w:rsidRPr="00261795" w:rsidRDefault="006E0117" w:rsidP="006E0117">
      <w:pPr>
        <w:pStyle w:val="2"/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261795">
        <w:rPr>
          <w:spacing w:val="-4"/>
          <w:sz w:val="28"/>
          <w:szCs w:val="28"/>
        </w:rPr>
        <w:t xml:space="preserve">Устойчивый экономический рост и повышение производственного потенциала в Кожевниковском районе могут быть </w:t>
      </w:r>
      <w:proofErr w:type="gramStart"/>
      <w:r w:rsidRPr="00261795">
        <w:rPr>
          <w:spacing w:val="-4"/>
          <w:sz w:val="28"/>
          <w:szCs w:val="28"/>
        </w:rPr>
        <w:t>обеспечены</w:t>
      </w:r>
      <w:proofErr w:type="gramEnd"/>
      <w:r w:rsidRPr="00261795">
        <w:rPr>
          <w:spacing w:val="-4"/>
          <w:sz w:val="28"/>
          <w:szCs w:val="28"/>
        </w:rPr>
        <w:t xml:space="preserve"> лишь при систематическом привлечении инвестиций. </w:t>
      </w:r>
    </w:p>
    <w:p w:rsidR="006E0117" w:rsidRPr="00261795" w:rsidRDefault="006E0117" w:rsidP="006E011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61795">
        <w:rPr>
          <w:spacing w:val="-4"/>
          <w:sz w:val="28"/>
          <w:szCs w:val="28"/>
        </w:rPr>
        <w:t>Для этого должна проводиться целенаправленная, согласованная районная инвестиционная политика, предусматривающая обоснование и постановку задач инвестирования, мер, направленных на привлечение средств инвесторов, как местных, так и из других регионов</w:t>
      </w:r>
      <w:r w:rsidRPr="00261795">
        <w:rPr>
          <w:sz w:val="28"/>
          <w:szCs w:val="28"/>
        </w:rPr>
        <w:t>.</w:t>
      </w:r>
    </w:p>
    <w:p w:rsidR="006E0117" w:rsidRPr="00261795" w:rsidRDefault="006E0117" w:rsidP="006E0117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795">
        <w:rPr>
          <w:rFonts w:ascii="Times New Roman" w:hAnsi="Times New Roman"/>
          <w:sz w:val="28"/>
          <w:szCs w:val="28"/>
        </w:rPr>
        <w:t>Реализация инвестиционного потенциала позволит увеличить объемы производства продукции, создать новые рабочие места, значительно повысить уровень жизни населения района.</w:t>
      </w:r>
    </w:p>
    <w:p w:rsidR="003C3BB6" w:rsidRDefault="003C3B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B80" w:rsidRPr="00661303" w:rsidRDefault="00661303" w:rsidP="00661303">
      <w:pPr>
        <w:jc w:val="center"/>
        <w:rPr>
          <w:bCs/>
          <w:sz w:val="28"/>
          <w:szCs w:val="28"/>
        </w:rPr>
      </w:pPr>
      <w:r w:rsidRPr="00661303">
        <w:rPr>
          <w:bCs/>
          <w:sz w:val="28"/>
          <w:szCs w:val="28"/>
        </w:rPr>
        <w:lastRenderedPageBreak/>
        <w:t>2</w:t>
      </w:r>
      <w:r w:rsidR="001A3B80" w:rsidRPr="00661303">
        <w:rPr>
          <w:bCs/>
          <w:sz w:val="28"/>
          <w:szCs w:val="28"/>
        </w:rPr>
        <w:t xml:space="preserve">. </w:t>
      </w:r>
      <w:r w:rsidRPr="00661303">
        <w:rPr>
          <w:b/>
          <w:bCs/>
          <w:sz w:val="28"/>
          <w:szCs w:val="28"/>
        </w:rPr>
        <w:t>Цель,</w:t>
      </w:r>
      <w:r w:rsidR="001A3B80" w:rsidRPr="00661303">
        <w:rPr>
          <w:b/>
          <w:bCs/>
          <w:sz w:val="28"/>
          <w:szCs w:val="28"/>
        </w:rPr>
        <w:t xml:space="preserve"> задачи</w:t>
      </w:r>
      <w:r w:rsidRPr="00661303">
        <w:rPr>
          <w:b/>
          <w:bCs/>
          <w:sz w:val="28"/>
          <w:szCs w:val="28"/>
        </w:rPr>
        <w:t xml:space="preserve">, целевые показатели </w:t>
      </w:r>
      <w:r w:rsidR="002853A0">
        <w:rPr>
          <w:b/>
          <w:bCs/>
          <w:sz w:val="28"/>
          <w:szCs w:val="28"/>
        </w:rPr>
        <w:t>П</w:t>
      </w:r>
      <w:r w:rsidRPr="00661303">
        <w:rPr>
          <w:b/>
          <w:bCs/>
          <w:sz w:val="28"/>
          <w:szCs w:val="28"/>
        </w:rPr>
        <w:t>рограммы</w:t>
      </w:r>
      <w:r w:rsidR="001A3B80" w:rsidRPr="00661303">
        <w:rPr>
          <w:b/>
          <w:bCs/>
          <w:sz w:val="28"/>
          <w:szCs w:val="28"/>
        </w:rPr>
        <w:t xml:space="preserve"> </w:t>
      </w:r>
    </w:p>
    <w:p w:rsidR="001A3B80" w:rsidRPr="00DF7EB7" w:rsidRDefault="001A3B80" w:rsidP="001A3B80">
      <w:pPr>
        <w:jc w:val="center"/>
        <w:rPr>
          <w:bCs/>
        </w:rPr>
      </w:pPr>
    </w:p>
    <w:p w:rsidR="001A3B80" w:rsidRPr="00261795" w:rsidRDefault="00661303" w:rsidP="001A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1A3B80" w:rsidRPr="0026179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</w:t>
      </w:r>
      <w:r w:rsidRPr="00661303">
        <w:rPr>
          <w:sz w:val="28"/>
          <w:szCs w:val="28"/>
        </w:rPr>
        <w:t>оздать условия для улучшения инвестиционного климата на территории Кожевниковского района</w:t>
      </w:r>
      <w:r w:rsidR="001A3B80" w:rsidRPr="00661303">
        <w:rPr>
          <w:sz w:val="28"/>
          <w:szCs w:val="28"/>
        </w:rPr>
        <w:t>.</w:t>
      </w:r>
    </w:p>
    <w:p w:rsidR="001A3B80" w:rsidRPr="00261795" w:rsidRDefault="001A3B80" w:rsidP="001A3B80">
      <w:pPr>
        <w:ind w:firstLine="708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Для реализации поставленн</w:t>
      </w:r>
      <w:r w:rsidR="00D50997" w:rsidRPr="00261795">
        <w:rPr>
          <w:sz w:val="28"/>
          <w:szCs w:val="28"/>
        </w:rPr>
        <w:t>ой</w:t>
      </w:r>
      <w:r w:rsidRPr="00261795">
        <w:rPr>
          <w:sz w:val="28"/>
          <w:szCs w:val="28"/>
        </w:rPr>
        <w:t xml:space="preserve"> цел</w:t>
      </w:r>
      <w:r w:rsidR="00D50997" w:rsidRPr="00261795">
        <w:rPr>
          <w:sz w:val="28"/>
          <w:szCs w:val="28"/>
        </w:rPr>
        <w:t>и</w:t>
      </w:r>
      <w:r w:rsidRPr="00261795">
        <w:rPr>
          <w:sz w:val="28"/>
          <w:szCs w:val="28"/>
        </w:rPr>
        <w:t xml:space="preserve"> необходимо решить следующие </w:t>
      </w:r>
      <w:r w:rsidRPr="00261795">
        <w:rPr>
          <w:sz w:val="28"/>
          <w:szCs w:val="28"/>
          <w:u w:val="single"/>
        </w:rPr>
        <w:t>задачи</w:t>
      </w:r>
      <w:r w:rsidRPr="00261795">
        <w:rPr>
          <w:sz w:val="28"/>
          <w:szCs w:val="28"/>
        </w:rPr>
        <w:t>:</w:t>
      </w:r>
    </w:p>
    <w:p w:rsidR="00532506" w:rsidRPr="00261795" w:rsidRDefault="007E7B01" w:rsidP="00596083">
      <w:pPr>
        <w:pStyle w:val="a6"/>
        <w:numPr>
          <w:ilvl w:val="0"/>
          <w:numId w:val="16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нормативно-правовой базы</w:t>
      </w:r>
      <w:r w:rsidR="00532506" w:rsidRPr="00261795">
        <w:rPr>
          <w:sz w:val="28"/>
          <w:szCs w:val="28"/>
        </w:rPr>
        <w:t>;</w:t>
      </w:r>
    </w:p>
    <w:p w:rsidR="00532506" w:rsidRPr="00261795" w:rsidRDefault="00532506" w:rsidP="008C603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2. </w:t>
      </w:r>
      <w:r w:rsidR="007E3022">
        <w:rPr>
          <w:sz w:val="28"/>
          <w:szCs w:val="28"/>
        </w:rPr>
        <w:t>Информационное обеспечение инвестиционного процесса</w:t>
      </w:r>
      <w:r w:rsidRPr="00261795">
        <w:rPr>
          <w:sz w:val="28"/>
          <w:szCs w:val="28"/>
        </w:rPr>
        <w:t xml:space="preserve">; </w:t>
      </w:r>
    </w:p>
    <w:p w:rsidR="00532506" w:rsidRPr="00261795" w:rsidRDefault="00532506" w:rsidP="008C6039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3. </w:t>
      </w:r>
      <w:r w:rsidR="00CB1E8B" w:rsidRPr="00CB1E8B">
        <w:rPr>
          <w:sz w:val="28"/>
          <w:szCs w:val="28"/>
        </w:rPr>
        <w:t>Инвентаризация земельных участков и объектов, находящихся на территории района независимо от форм собственности</w:t>
      </w:r>
      <w:r w:rsidRPr="00261795">
        <w:rPr>
          <w:sz w:val="28"/>
          <w:szCs w:val="28"/>
        </w:rPr>
        <w:t>;</w:t>
      </w:r>
    </w:p>
    <w:p w:rsidR="00532506" w:rsidRPr="00F61619" w:rsidRDefault="00F61619" w:rsidP="00F61619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61619">
        <w:rPr>
          <w:sz w:val="28"/>
          <w:szCs w:val="28"/>
        </w:rPr>
        <w:t>Кадровое обеспечение инвестиционного процесса</w:t>
      </w:r>
      <w:r w:rsidR="00532506" w:rsidRPr="00F61619">
        <w:rPr>
          <w:sz w:val="28"/>
          <w:szCs w:val="28"/>
        </w:rPr>
        <w:t>;</w:t>
      </w:r>
    </w:p>
    <w:p w:rsidR="00532506" w:rsidRPr="00261795" w:rsidRDefault="00532506" w:rsidP="008C6039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5. </w:t>
      </w:r>
      <w:r w:rsidR="00D57C45">
        <w:rPr>
          <w:sz w:val="28"/>
          <w:szCs w:val="28"/>
        </w:rPr>
        <w:t>Ф</w:t>
      </w:r>
      <w:r w:rsidRPr="00261795">
        <w:rPr>
          <w:sz w:val="28"/>
          <w:szCs w:val="28"/>
        </w:rPr>
        <w:t>ормирование имиджа района.</w:t>
      </w:r>
    </w:p>
    <w:p w:rsidR="00E8371D" w:rsidRPr="00E8371D" w:rsidRDefault="00E8371D" w:rsidP="00E8371D">
      <w:pPr>
        <w:rPr>
          <w:b/>
          <w:bCs/>
          <w:sz w:val="18"/>
          <w:szCs w:val="18"/>
        </w:rPr>
      </w:pPr>
    </w:p>
    <w:p w:rsidR="007E7B01" w:rsidRPr="007E3022" w:rsidRDefault="007E7B01" w:rsidP="007E3022">
      <w:pPr>
        <w:pStyle w:val="a6"/>
        <w:numPr>
          <w:ilvl w:val="0"/>
          <w:numId w:val="18"/>
        </w:numPr>
        <w:jc w:val="center"/>
        <w:rPr>
          <w:b/>
          <w:sz w:val="28"/>
          <w:szCs w:val="28"/>
          <w:u w:val="single"/>
        </w:rPr>
      </w:pPr>
      <w:r w:rsidRPr="007E3022">
        <w:rPr>
          <w:b/>
          <w:bCs/>
          <w:sz w:val="28"/>
          <w:szCs w:val="28"/>
          <w:u w:val="single"/>
        </w:rPr>
        <w:t>Разработка нормативно-правовой базы</w:t>
      </w:r>
    </w:p>
    <w:p w:rsidR="007E7B01" w:rsidRPr="0085185E" w:rsidRDefault="007E7B01" w:rsidP="007E7B01">
      <w:pPr>
        <w:ind w:firstLine="709"/>
        <w:jc w:val="both"/>
        <w:rPr>
          <w:sz w:val="12"/>
          <w:szCs w:val="12"/>
        </w:rPr>
      </w:pPr>
    </w:p>
    <w:p w:rsidR="007E7B01" w:rsidRPr="00261795" w:rsidRDefault="007E7B01" w:rsidP="007E7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1795">
        <w:rPr>
          <w:sz w:val="28"/>
          <w:szCs w:val="28"/>
        </w:rPr>
        <w:t>еобходимо обеспечение развития последовательной инвестиционной политики за счет благоприятного инвестиционного законодательства, учитывающего все современные новации. В районе должна быть создана современная и прогрессивная модель инвестиционной политики, подкрепленная максимальным набором побудительных механизмов для инвестора</w:t>
      </w:r>
      <w:r>
        <w:rPr>
          <w:sz w:val="28"/>
          <w:szCs w:val="28"/>
        </w:rPr>
        <w:t>.</w:t>
      </w:r>
      <w:r w:rsidRPr="00261795">
        <w:rPr>
          <w:sz w:val="28"/>
          <w:szCs w:val="28"/>
        </w:rPr>
        <w:t xml:space="preserve"> </w:t>
      </w:r>
    </w:p>
    <w:p w:rsidR="007E7B01" w:rsidRPr="00261795" w:rsidRDefault="007E7B01" w:rsidP="007E7B01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В рамках реализации данной программы необходимо разработать ряд нормативных правовых документов:</w:t>
      </w:r>
    </w:p>
    <w:p w:rsidR="007E7B01" w:rsidRPr="00261795" w:rsidRDefault="00270553" w:rsidP="007E7B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70553">
        <w:rPr>
          <w:sz w:val="28"/>
          <w:szCs w:val="28"/>
        </w:rPr>
        <w:t>Принятие нормативного правового акта о муниципальной поддержке инвестиционной деятельности на территории Кожевниковского района</w:t>
      </w:r>
      <w:r w:rsidR="007E7B01">
        <w:rPr>
          <w:sz w:val="28"/>
          <w:szCs w:val="28"/>
        </w:rPr>
        <w:t>;</w:t>
      </w:r>
      <w:r w:rsidR="007E7B01" w:rsidRPr="00261795">
        <w:rPr>
          <w:sz w:val="28"/>
          <w:szCs w:val="28"/>
        </w:rPr>
        <w:t xml:space="preserve"> </w:t>
      </w:r>
    </w:p>
    <w:p w:rsidR="007E7B01" w:rsidRPr="00261795" w:rsidRDefault="007E7B01" w:rsidP="007E7B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</w:t>
      </w:r>
      <w:r w:rsidRPr="00261795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261795">
        <w:rPr>
          <w:sz w:val="28"/>
          <w:szCs w:val="28"/>
        </w:rPr>
        <w:t xml:space="preserve"> Совета по инвестициям при Главе Кожевниковского района</w:t>
      </w:r>
      <w:r w:rsidR="00F326EC">
        <w:rPr>
          <w:sz w:val="28"/>
          <w:szCs w:val="28"/>
        </w:rPr>
        <w:t>;</w:t>
      </w:r>
      <w:r w:rsidRPr="00261795">
        <w:rPr>
          <w:sz w:val="28"/>
          <w:szCs w:val="28"/>
        </w:rPr>
        <w:t xml:space="preserve"> </w:t>
      </w:r>
    </w:p>
    <w:p w:rsidR="007E7B01" w:rsidRDefault="00F326EC" w:rsidP="007E7B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7B01" w:rsidRPr="00261795">
        <w:rPr>
          <w:sz w:val="28"/>
          <w:szCs w:val="28"/>
        </w:rPr>
        <w:t>еханизм и поряд</w:t>
      </w:r>
      <w:r>
        <w:rPr>
          <w:sz w:val="28"/>
          <w:szCs w:val="28"/>
        </w:rPr>
        <w:t>о</w:t>
      </w:r>
      <w:r w:rsidR="007E7B01" w:rsidRPr="00261795">
        <w:rPr>
          <w:sz w:val="28"/>
          <w:szCs w:val="28"/>
        </w:rPr>
        <w:t xml:space="preserve">к реализации в районе </w:t>
      </w:r>
      <w:proofErr w:type="gramStart"/>
      <w:r>
        <w:rPr>
          <w:sz w:val="28"/>
          <w:szCs w:val="28"/>
        </w:rPr>
        <w:t>муниципального-частного</w:t>
      </w:r>
      <w:proofErr w:type="gramEnd"/>
      <w:r>
        <w:rPr>
          <w:sz w:val="28"/>
          <w:szCs w:val="28"/>
        </w:rPr>
        <w:t xml:space="preserve"> партнерства;</w:t>
      </w:r>
    </w:p>
    <w:p w:rsidR="00D57C45" w:rsidRPr="00261795" w:rsidRDefault="00D57C45" w:rsidP="007E7B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формирования имиджа района; </w:t>
      </w:r>
    </w:p>
    <w:p w:rsidR="007E7B01" w:rsidRPr="00261795" w:rsidRDefault="00F326EC" w:rsidP="007E7B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E7B01" w:rsidRPr="00261795">
        <w:rPr>
          <w:sz w:val="28"/>
          <w:szCs w:val="28"/>
        </w:rPr>
        <w:t>регулировани</w:t>
      </w:r>
      <w:r>
        <w:rPr>
          <w:sz w:val="28"/>
          <w:szCs w:val="28"/>
        </w:rPr>
        <w:t>ю</w:t>
      </w:r>
      <w:r w:rsidR="007E7B01" w:rsidRPr="00261795">
        <w:rPr>
          <w:sz w:val="28"/>
          <w:szCs w:val="28"/>
        </w:rPr>
        <w:t xml:space="preserve"> внешнеэкономической деятельности района и др.</w:t>
      </w:r>
    </w:p>
    <w:p w:rsidR="007E7B01" w:rsidRDefault="007E7B01" w:rsidP="007B2D9F">
      <w:pPr>
        <w:jc w:val="center"/>
        <w:rPr>
          <w:b/>
          <w:bCs/>
          <w:sz w:val="28"/>
          <w:szCs w:val="28"/>
          <w:u w:val="single"/>
        </w:rPr>
      </w:pPr>
    </w:p>
    <w:p w:rsidR="00E8371D" w:rsidRPr="007E3022" w:rsidRDefault="00E8371D" w:rsidP="007E3022">
      <w:pPr>
        <w:pStyle w:val="a6"/>
        <w:numPr>
          <w:ilvl w:val="0"/>
          <w:numId w:val="18"/>
        </w:numPr>
        <w:ind w:left="0" w:firstLine="0"/>
        <w:jc w:val="center"/>
        <w:rPr>
          <w:b/>
          <w:sz w:val="28"/>
          <w:szCs w:val="28"/>
          <w:u w:val="single"/>
        </w:rPr>
      </w:pPr>
      <w:r w:rsidRPr="007E3022">
        <w:rPr>
          <w:b/>
          <w:sz w:val="28"/>
          <w:szCs w:val="28"/>
          <w:u w:val="single"/>
        </w:rPr>
        <w:t>Информационное обеспечение инвестиционного процесса</w:t>
      </w:r>
    </w:p>
    <w:p w:rsidR="00E8371D" w:rsidRPr="009601D3" w:rsidRDefault="00E8371D" w:rsidP="00E8371D">
      <w:pPr>
        <w:ind w:firstLine="709"/>
        <w:jc w:val="both"/>
        <w:rPr>
          <w:bCs/>
          <w:sz w:val="28"/>
          <w:szCs w:val="28"/>
        </w:rPr>
      </w:pPr>
      <w:r w:rsidRPr="00261795">
        <w:rPr>
          <w:bCs/>
          <w:sz w:val="28"/>
          <w:szCs w:val="28"/>
        </w:rPr>
        <w:t>Это направление включает в себя создание баз данных и обеспечение доступа инвестора к ним. В первую очередь это база данных по инвестиционным предложениям Кожевниковского района</w:t>
      </w:r>
      <w:r w:rsidR="00E4617A">
        <w:rPr>
          <w:bCs/>
          <w:sz w:val="28"/>
          <w:szCs w:val="28"/>
        </w:rPr>
        <w:t xml:space="preserve">, которая </w:t>
      </w:r>
      <w:r w:rsidRPr="009601D3">
        <w:rPr>
          <w:bCs/>
          <w:sz w:val="28"/>
          <w:szCs w:val="28"/>
        </w:rPr>
        <w:t>должн</w:t>
      </w:r>
      <w:r w:rsidR="009601D3" w:rsidRPr="009601D3">
        <w:rPr>
          <w:bCs/>
          <w:sz w:val="28"/>
          <w:szCs w:val="28"/>
        </w:rPr>
        <w:t>а</w:t>
      </w:r>
      <w:r w:rsidRPr="009601D3">
        <w:rPr>
          <w:bCs/>
          <w:sz w:val="28"/>
          <w:szCs w:val="28"/>
        </w:rPr>
        <w:t xml:space="preserve"> быть доведен</w:t>
      </w:r>
      <w:r w:rsidR="009601D3" w:rsidRPr="009601D3">
        <w:rPr>
          <w:bCs/>
          <w:sz w:val="28"/>
          <w:szCs w:val="28"/>
        </w:rPr>
        <w:t>а</w:t>
      </w:r>
      <w:r w:rsidRPr="009601D3">
        <w:rPr>
          <w:bCs/>
          <w:sz w:val="28"/>
          <w:szCs w:val="28"/>
        </w:rPr>
        <w:t xml:space="preserve"> до потенциального инвестора или находиться в свободном доступе. </w:t>
      </w:r>
    </w:p>
    <w:p w:rsidR="00CB1E8B" w:rsidRDefault="00CB1E8B" w:rsidP="00E8371D">
      <w:pPr>
        <w:jc w:val="both"/>
        <w:rPr>
          <w:b/>
          <w:i/>
          <w:sz w:val="28"/>
          <w:szCs w:val="28"/>
        </w:rPr>
      </w:pPr>
    </w:p>
    <w:p w:rsidR="00E8371D" w:rsidRPr="00261795" w:rsidRDefault="00CB1E8B" w:rsidP="00CB1E8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 </w:t>
      </w:r>
      <w:r w:rsidR="00E8371D" w:rsidRPr="00CB1E8B">
        <w:rPr>
          <w:b/>
          <w:sz w:val="28"/>
          <w:szCs w:val="28"/>
          <w:u w:val="single"/>
        </w:rPr>
        <w:t>Инвентаризация земельных участков и объектов, находящихся на территории района независимо от форм собственности</w:t>
      </w:r>
    </w:p>
    <w:p w:rsidR="00E8371D" w:rsidRPr="00261795" w:rsidRDefault="00E8371D" w:rsidP="00E8371D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- проведение работы по инвентаризации земель сельскохозяйственного назначения, формирование перечня свободных земель;</w:t>
      </w:r>
    </w:p>
    <w:p w:rsidR="00E8371D" w:rsidRPr="00261795" w:rsidRDefault="00E8371D" w:rsidP="00E8371D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- </w:t>
      </w:r>
      <w:r w:rsidR="00270553" w:rsidRPr="00270553">
        <w:rPr>
          <w:sz w:val="28"/>
          <w:szCs w:val="28"/>
        </w:rPr>
        <w:t>формирование земельных участков для строительства объектов государственно-частного партнерства</w:t>
      </w:r>
      <w:r w:rsidRPr="00261795">
        <w:rPr>
          <w:sz w:val="28"/>
          <w:szCs w:val="28"/>
        </w:rPr>
        <w:t>;</w:t>
      </w:r>
    </w:p>
    <w:p w:rsidR="00E8371D" w:rsidRPr="00261795" w:rsidRDefault="00E8371D" w:rsidP="00F6161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- формирование перечня объектов недвижимости по приоритетным направлениям развития района. </w:t>
      </w:r>
    </w:p>
    <w:p w:rsidR="00D50997" w:rsidRPr="00E8371D" w:rsidRDefault="00D50997" w:rsidP="00D50997">
      <w:pPr>
        <w:jc w:val="center"/>
        <w:rPr>
          <w:bCs/>
          <w:sz w:val="18"/>
          <w:szCs w:val="18"/>
        </w:rPr>
      </w:pPr>
    </w:p>
    <w:p w:rsidR="00ED2F25" w:rsidRDefault="00ED2F2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E8371D" w:rsidRPr="00F61619" w:rsidRDefault="00E8371D" w:rsidP="00F61619">
      <w:pPr>
        <w:pStyle w:val="a6"/>
        <w:numPr>
          <w:ilvl w:val="0"/>
          <w:numId w:val="19"/>
        </w:numPr>
        <w:jc w:val="center"/>
        <w:rPr>
          <w:b/>
          <w:sz w:val="28"/>
          <w:szCs w:val="28"/>
          <w:u w:val="single"/>
        </w:rPr>
      </w:pPr>
      <w:r w:rsidRPr="00F61619">
        <w:rPr>
          <w:b/>
          <w:sz w:val="28"/>
          <w:szCs w:val="28"/>
          <w:u w:val="single"/>
        </w:rPr>
        <w:lastRenderedPageBreak/>
        <w:t>Кадровое обеспечение инвестиционного процесса</w:t>
      </w:r>
    </w:p>
    <w:p w:rsidR="00E8371D" w:rsidRPr="00261795" w:rsidRDefault="00E8371D" w:rsidP="00E8371D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Необходимость сделать в перспективе Кожевниковский район привлекательной базой для инвестиций</w:t>
      </w:r>
      <w:r w:rsidR="00F61619">
        <w:rPr>
          <w:sz w:val="28"/>
          <w:szCs w:val="28"/>
        </w:rPr>
        <w:t>,</w:t>
      </w:r>
      <w:r w:rsidRPr="00261795">
        <w:rPr>
          <w:sz w:val="28"/>
          <w:szCs w:val="28"/>
        </w:rPr>
        <w:t xml:space="preserve"> обеспечить воспроизводство и развитие инновационного потенциала экономики требуют формирования адекватной современным технологиям кадровой инфраструктуры. </w:t>
      </w:r>
    </w:p>
    <w:p w:rsidR="00E8371D" w:rsidRPr="00261795" w:rsidRDefault="00F61619" w:rsidP="00E8371D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371D" w:rsidRPr="00261795">
        <w:rPr>
          <w:sz w:val="28"/>
          <w:szCs w:val="28"/>
        </w:rPr>
        <w:t xml:space="preserve"> настоящее время отмечается наличие дефицита специалист</w:t>
      </w:r>
      <w:r w:rsidR="00E4617A">
        <w:rPr>
          <w:sz w:val="28"/>
          <w:szCs w:val="28"/>
        </w:rPr>
        <w:t>ов</w:t>
      </w:r>
      <w:r w:rsidR="00E8371D" w:rsidRPr="00261795">
        <w:rPr>
          <w:sz w:val="28"/>
          <w:szCs w:val="28"/>
        </w:rPr>
        <w:t xml:space="preserve"> </w:t>
      </w:r>
      <w:r w:rsidR="00E4617A">
        <w:rPr>
          <w:sz w:val="28"/>
          <w:szCs w:val="28"/>
        </w:rPr>
        <w:t>разного уровня в организациях района и сельских поселений</w:t>
      </w:r>
      <w:r w:rsidR="00E8371D" w:rsidRPr="00261795">
        <w:rPr>
          <w:sz w:val="28"/>
          <w:szCs w:val="28"/>
        </w:rPr>
        <w:t xml:space="preserve">. Не соответствует современным требованиям рыночной экономики квалификация многих специалистов и управленческого персонала предприятий и учреждений. </w:t>
      </w:r>
    </w:p>
    <w:p w:rsidR="00E8371D" w:rsidRPr="00261795" w:rsidRDefault="00E8371D" w:rsidP="00E8371D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Для стимулирования инновационной активности нужна подготовка кадров для инновационной сферы по новым специальностям и совершенствование действующих учебных программ. Для малого бизнеса остается одной из насущных проблем недостаточный уровень профессиональной подготовки предпринимателей</w:t>
      </w:r>
      <w:r w:rsidR="00F61619">
        <w:rPr>
          <w:sz w:val="28"/>
          <w:szCs w:val="28"/>
        </w:rPr>
        <w:t xml:space="preserve"> и наемных рабочих</w:t>
      </w:r>
      <w:r w:rsidRPr="00261795">
        <w:rPr>
          <w:sz w:val="28"/>
          <w:szCs w:val="28"/>
        </w:rPr>
        <w:t xml:space="preserve">. И для начинающих, и для работающих представителей малого бизнеса необходима поддержка на основе специальных программ </w:t>
      </w:r>
      <w:proofErr w:type="gramStart"/>
      <w:r w:rsidRPr="00261795">
        <w:rPr>
          <w:sz w:val="28"/>
          <w:szCs w:val="28"/>
        </w:rPr>
        <w:t>бизнес-образования</w:t>
      </w:r>
      <w:proofErr w:type="gramEnd"/>
      <w:r w:rsidRPr="00261795">
        <w:rPr>
          <w:sz w:val="28"/>
          <w:szCs w:val="28"/>
        </w:rPr>
        <w:t>, созданных с учетом специфики малого бизнеса.</w:t>
      </w:r>
    </w:p>
    <w:p w:rsidR="00E8371D" w:rsidRPr="00E77088" w:rsidRDefault="00E8371D" w:rsidP="00767032">
      <w:pPr>
        <w:rPr>
          <w:b/>
          <w:bCs/>
          <w:sz w:val="16"/>
          <w:szCs w:val="16"/>
        </w:rPr>
      </w:pPr>
    </w:p>
    <w:p w:rsidR="00767032" w:rsidRPr="00D57C45" w:rsidRDefault="00767032" w:rsidP="00D57C45">
      <w:pPr>
        <w:pStyle w:val="a6"/>
        <w:numPr>
          <w:ilvl w:val="0"/>
          <w:numId w:val="19"/>
        </w:numPr>
        <w:jc w:val="center"/>
        <w:rPr>
          <w:bCs/>
          <w:sz w:val="28"/>
          <w:szCs w:val="28"/>
          <w:u w:val="single"/>
        </w:rPr>
      </w:pPr>
      <w:r w:rsidRPr="00D57C45">
        <w:rPr>
          <w:b/>
          <w:bCs/>
          <w:sz w:val="28"/>
          <w:szCs w:val="28"/>
          <w:u w:val="single"/>
        </w:rPr>
        <w:t>Формирование имиджа района</w:t>
      </w:r>
    </w:p>
    <w:p w:rsidR="00767032" w:rsidRPr="00261795" w:rsidRDefault="00767032" w:rsidP="00AB13DF">
      <w:pPr>
        <w:ind w:firstLine="709"/>
        <w:jc w:val="both"/>
        <w:rPr>
          <w:bCs/>
          <w:sz w:val="28"/>
          <w:szCs w:val="28"/>
        </w:rPr>
      </w:pPr>
      <w:r w:rsidRPr="00261795">
        <w:rPr>
          <w:bCs/>
          <w:sz w:val="28"/>
          <w:szCs w:val="28"/>
        </w:rPr>
        <w:t xml:space="preserve">Необходимо определить основные точки роста экономики района и сконцентрировать на них внимание </w:t>
      </w:r>
      <w:r w:rsidR="00D57C45">
        <w:rPr>
          <w:bCs/>
          <w:sz w:val="28"/>
          <w:szCs w:val="28"/>
        </w:rPr>
        <w:t>инвесторов</w:t>
      </w:r>
      <w:r w:rsidRPr="00261795">
        <w:rPr>
          <w:bCs/>
          <w:sz w:val="28"/>
          <w:szCs w:val="28"/>
        </w:rPr>
        <w:t>. Целесообразно освещать конкретные шаги, направленные на улучшение экономической и политической ситуации, а в особенности положительные результаты, которые они оказали.</w:t>
      </w:r>
    </w:p>
    <w:p w:rsidR="00767032" w:rsidRPr="00261795" w:rsidRDefault="00D57C45" w:rsidP="00AB1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Постоянно</w:t>
      </w:r>
      <w:r w:rsidR="00767032" w:rsidRPr="00261795">
        <w:rPr>
          <w:bCs/>
          <w:sz w:val="28"/>
          <w:szCs w:val="28"/>
        </w:rPr>
        <w:t xml:space="preserve"> освещать реализацию инвестиционных проектов, достижения в спорте, культуре и искусстве, </w:t>
      </w:r>
      <w:r>
        <w:rPr>
          <w:bCs/>
          <w:sz w:val="28"/>
          <w:szCs w:val="28"/>
        </w:rPr>
        <w:t xml:space="preserve">образовании, </w:t>
      </w:r>
      <w:r w:rsidR="00767032" w:rsidRPr="00261795">
        <w:rPr>
          <w:bCs/>
          <w:sz w:val="28"/>
          <w:szCs w:val="28"/>
        </w:rPr>
        <w:t xml:space="preserve">рассказывать об общественно-значимых мероприятиях с целью формирования положительного </w:t>
      </w:r>
      <w:r>
        <w:rPr>
          <w:bCs/>
          <w:sz w:val="28"/>
          <w:szCs w:val="28"/>
        </w:rPr>
        <w:t>имиджа района</w:t>
      </w:r>
      <w:r w:rsidR="00767032" w:rsidRPr="00261795">
        <w:rPr>
          <w:bCs/>
          <w:sz w:val="28"/>
          <w:szCs w:val="28"/>
        </w:rPr>
        <w:t>.</w:t>
      </w:r>
    </w:p>
    <w:p w:rsidR="00767032" w:rsidRPr="00261795" w:rsidRDefault="00767032" w:rsidP="007B2D9F">
      <w:pPr>
        <w:jc w:val="both"/>
        <w:rPr>
          <w:bCs/>
          <w:sz w:val="28"/>
          <w:szCs w:val="28"/>
        </w:rPr>
      </w:pPr>
      <w:r w:rsidRPr="00261795">
        <w:rPr>
          <w:b/>
          <w:bCs/>
          <w:i/>
          <w:sz w:val="28"/>
          <w:szCs w:val="28"/>
        </w:rPr>
        <w:t xml:space="preserve"> </w:t>
      </w:r>
      <w:r w:rsidR="007B2D9F">
        <w:rPr>
          <w:b/>
          <w:bCs/>
          <w:i/>
          <w:sz w:val="28"/>
          <w:szCs w:val="28"/>
        </w:rPr>
        <w:t xml:space="preserve">- </w:t>
      </w:r>
      <w:r w:rsidRPr="007B2D9F">
        <w:rPr>
          <w:b/>
          <w:bCs/>
          <w:i/>
          <w:sz w:val="28"/>
          <w:szCs w:val="28"/>
        </w:rPr>
        <w:t>Выставочная - ярмарочная деятельность</w:t>
      </w:r>
    </w:p>
    <w:p w:rsidR="00767032" w:rsidRPr="00AB13DF" w:rsidRDefault="00A63D2E" w:rsidP="00AB13DF">
      <w:pPr>
        <w:ind w:firstLine="709"/>
        <w:jc w:val="both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>Важным</w:t>
      </w:r>
      <w:r w:rsidR="00767032" w:rsidRPr="00261795">
        <w:rPr>
          <w:bCs/>
          <w:sz w:val="28"/>
          <w:szCs w:val="28"/>
        </w:rPr>
        <w:t xml:space="preserve"> элементом маркетинга района является выставочная деятельность. Его важность заключается в том, что он ориентирован на определенный целевой сегмент. Эффект от участия в выставках и ярмарках двойной. Во-первых, это возможность представить потенциал района в целом и конкретных предприятий перед определенной целевой аудиторией, что позволит установить контакты, найти партнеров и заключить договор</w:t>
      </w:r>
      <w:r>
        <w:rPr>
          <w:bCs/>
          <w:sz w:val="28"/>
          <w:szCs w:val="28"/>
        </w:rPr>
        <w:t>ы</w:t>
      </w:r>
      <w:r w:rsidR="00767032" w:rsidRPr="00261795">
        <w:rPr>
          <w:bCs/>
          <w:sz w:val="28"/>
          <w:szCs w:val="28"/>
        </w:rPr>
        <w:t xml:space="preserve">. Во-вторых, это мероприятия, позволяющие сформировать благоприятный имидж района. </w:t>
      </w:r>
    </w:p>
    <w:p w:rsidR="00767032" w:rsidRPr="00261795" w:rsidRDefault="00A63D2E" w:rsidP="00AB1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767032" w:rsidRPr="00261795">
        <w:rPr>
          <w:bCs/>
          <w:sz w:val="28"/>
          <w:szCs w:val="28"/>
        </w:rPr>
        <w:t xml:space="preserve">ффект может быть получен от выставок, ярмарок и форумов, проводимых </w:t>
      </w:r>
      <w:r w:rsidR="00ED2F25">
        <w:rPr>
          <w:bCs/>
          <w:sz w:val="28"/>
          <w:szCs w:val="28"/>
        </w:rPr>
        <w:t xml:space="preserve">как </w:t>
      </w:r>
      <w:r w:rsidR="00767032" w:rsidRPr="00261795">
        <w:rPr>
          <w:bCs/>
          <w:sz w:val="28"/>
          <w:szCs w:val="28"/>
        </w:rPr>
        <w:t xml:space="preserve">на территории района, так </w:t>
      </w:r>
      <w:r w:rsidR="00ED2F25">
        <w:rPr>
          <w:bCs/>
          <w:sz w:val="28"/>
          <w:szCs w:val="28"/>
        </w:rPr>
        <w:t xml:space="preserve">и за его пределами. </w:t>
      </w:r>
      <w:r w:rsidR="00767032" w:rsidRPr="00261795">
        <w:rPr>
          <w:bCs/>
          <w:sz w:val="28"/>
          <w:szCs w:val="28"/>
        </w:rPr>
        <w:t xml:space="preserve"> </w:t>
      </w:r>
    </w:p>
    <w:p w:rsidR="00767032" w:rsidRPr="007B2D9F" w:rsidRDefault="007B2D9F" w:rsidP="007B2D9F">
      <w:pPr>
        <w:jc w:val="both"/>
        <w:rPr>
          <w:bCs/>
          <w:i/>
          <w:sz w:val="28"/>
          <w:szCs w:val="28"/>
        </w:rPr>
      </w:pPr>
      <w:r w:rsidRPr="007B2D9F">
        <w:rPr>
          <w:b/>
          <w:bCs/>
          <w:i/>
          <w:sz w:val="28"/>
          <w:szCs w:val="28"/>
        </w:rPr>
        <w:t xml:space="preserve">- </w:t>
      </w:r>
      <w:r w:rsidR="00767032" w:rsidRPr="007B2D9F">
        <w:rPr>
          <w:b/>
          <w:bCs/>
          <w:i/>
          <w:sz w:val="28"/>
          <w:szCs w:val="28"/>
        </w:rPr>
        <w:t>Продвижение района</w:t>
      </w:r>
    </w:p>
    <w:p w:rsidR="00767032" w:rsidRDefault="00767032" w:rsidP="00AB13DF">
      <w:pPr>
        <w:ind w:firstLine="709"/>
        <w:jc w:val="both"/>
        <w:rPr>
          <w:bCs/>
          <w:sz w:val="28"/>
          <w:szCs w:val="28"/>
        </w:rPr>
      </w:pPr>
      <w:r w:rsidRPr="00261795">
        <w:rPr>
          <w:bCs/>
          <w:sz w:val="28"/>
          <w:szCs w:val="28"/>
        </w:rPr>
        <w:t>Доведение информации непосредственно до целевой аудитории является очень важным этапом в формировании имиджа. Оно должно осуществляться по максимально возможным информационным каналам: Интернет, средства массовой информации, издание презентационных материалов и др.</w:t>
      </w:r>
    </w:p>
    <w:p w:rsidR="002D0748" w:rsidRPr="00261795" w:rsidRDefault="002D0748" w:rsidP="00AB13DF">
      <w:pPr>
        <w:ind w:firstLine="709"/>
        <w:jc w:val="both"/>
        <w:rPr>
          <w:bCs/>
          <w:sz w:val="28"/>
          <w:szCs w:val="28"/>
        </w:rPr>
      </w:pPr>
      <w:r w:rsidRPr="00261795">
        <w:rPr>
          <w:sz w:val="28"/>
          <w:szCs w:val="28"/>
        </w:rPr>
        <w:t xml:space="preserve">Выполнение поставленных задач предполагает достижение целевых  индикаторов выполнения </w:t>
      </w:r>
      <w:proofErr w:type="gramStart"/>
      <w:r w:rsidRPr="00261795">
        <w:rPr>
          <w:sz w:val="28"/>
          <w:szCs w:val="28"/>
        </w:rPr>
        <w:t>Программы</w:t>
      </w:r>
      <w:proofErr w:type="gramEnd"/>
      <w:r w:rsidRPr="00261795">
        <w:rPr>
          <w:sz w:val="28"/>
          <w:szCs w:val="28"/>
        </w:rPr>
        <w:t xml:space="preserve"> </w:t>
      </w:r>
      <w:r w:rsidR="00A63D2E">
        <w:rPr>
          <w:sz w:val="28"/>
          <w:szCs w:val="28"/>
        </w:rPr>
        <w:t xml:space="preserve">которые представлены в </w:t>
      </w:r>
      <w:r w:rsidRPr="00261795">
        <w:rPr>
          <w:sz w:val="28"/>
          <w:szCs w:val="28"/>
        </w:rPr>
        <w:t>приложени</w:t>
      </w:r>
      <w:r w:rsidR="00A63D2E">
        <w:rPr>
          <w:sz w:val="28"/>
          <w:szCs w:val="28"/>
        </w:rPr>
        <w:t>и</w:t>
      </w:r>
      <w:r w:rsidRPr="00261795">
        <w:rPr>
          <w:sz w:val="28"/>
          <w:szCs w:val="28"/>
        </w:rPr>
        <w:t xml:space="preserve"> № 1 к Программе.</w:t>
      </w:r>
    </w:p>
    <w:p w:rsidR="00A21146" w:rsidRDefault="00A2114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:rsidR="0083167D" w:rsidRPr="00CC4481" w:rsidRDefault="00661303" w:rsidP="0083167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3</w:t>
      </w:r>
      <w:r w:rsidR="0083167D" w:rsidRPr="00CC4481">
        <w:rPr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Перечень</w:t>
      </w:r>
      <w:r w:rsidR="0083167D" w:rsidRPr="008E4053">
        <w:rPr>
          <w:b/>
          <w:bCs/>
          <w:sz w:val="32"/>
          <w:szCs w:val="32"/>
        </w:rPr>
        <w:t xml:space="preserve"> мероприятий</w:t>
      </w:r>
      <w:r w:rsidR="002853A0">
        <w:rPr>
          <w:b/>
          <w:bCs/>
          <w:sz w:val="32"/>
          <w:szCs w:val="32"/>
        </w:rPr>
        <w:t xml:space="preserve"> Программы</w:t>
      </w:r>
    </w:p>
    <w:p w:rsidR="0083167D" w:rsidRPr="00DF7EB7" w:rsidRDefault="0083167D" w:rsidP="0083167D">
      <w:pPr>
        <w:jc w:val="center"/>
        <w:rPr>
          <w:bCs/>
        </w:rPr>
      </w:pPr>
    </w:p>
    <w:p w:rsidR="0083167D" w:rsidRPr="0083167D" w:rsidRDefault="0083167D" w:rsidP="0083167D">
      <w:pPr>
        <w:ind w:firstLine="709"/>
        <w:jc w:val="both"/>
        <w:rPr>
          <w:sz w:val="28"/>
          <w:szCs w:val="28"/>
        </w:rPr>
      </w:pPr>
      <w:r w:rsidRPr="0083167D">
        <w:rPr>
          <w:sz w:val="28"/>
          <w:szCs w:val="28"/>
        </w:rPr>
        <w:t>Система программных мероприятий с разбивкой по годам, источникам и направлениям финансирования приведена в приложении № 2 к Программе.</w:t>
      </w:r>
    </w:p>
    <w:p w:rsidR="0083167D" w:rsidRPr="0083167D" w:rsidRDefault="0083167D" w:rsidP="0083167D">
      <w:pPr>
        <w:ind w:firstLine="709"/>
        <w:jc w:val="both"/>
        <w:rPr>
          <w:sz w:val="28"/>
          <w:szCs w:val="28"/>
        </w:rPr>
      </w:pPr>
      <w:r w:rsidRPr="0083167D">
        <w:rPr>
          <w:sz w:val="28"/>
          <w:szCs w:val="28"/>
        </w:rPr>
        <w:t xml:space="preserve">Мероприятия Программы подразделяются на меры по формированию </w:t>
      </w:r>
      <w:r w:rsidRPr="0083167D">
        <w:rPr>
          <w:spacing w:val="-4"/>
          <w:sz w:val="28"/>
          <w:szCs w:val="28"/>
        </w:rPr>
        <w:t>необходимых организационных и правовых условий для развития инвестиционной</w:t>
      </w:r>
      <w:r w:rsidRPr="0083167D">
        <w:rPr>
          <w:sz w:val="28"/>
          <w:szCs w:val="28"/>
        </w:rPr>
        <w:t xml:space="preserve"> деятельности, а также меры по финансовой поддержке инвестиционной деятельности организаций.</w:t>
      </w:r>
    </w:p>
    <w:p w:rsidR="00C212E5" w:rsidRPr="0085185E" w:rsidRDefault="00C212E5" w:rsidP="00C212E5">
      <w:pPr>
        <w:rPr>
          <w:sz w:val="32"/>
          <w:szCs w:val="32"/>
        </w:rPr>
      </w:pPr>
    </w:p>
    <w:p w:rsidR="00581367" w:rsidRDefault="002853A0" w:rsidP="008E4053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4</w:t>
      </w:r>
      <w:r w:rsidR="00581367" w:rsidRPr="00CC4481">
        <w:rPr>
          <w:sz w:val="32"/>
          <w:szCs w:val="32"/>
        </w:rPr>
        <w:t xml:space="preserve">. </w:t>
      </w:r>
      <w:r w:rsidR="00581367" w:rsidRPr="008E4053">
        <w:rPr>
          <w:b/>
          <w:bCs/>
          <w:sz w:val="32"/>
          <w:szCs w:val="32"/>
        </w:rPr>
        <w:t>Механизм</w:t>
      </w:r>
      <w:r>
        <w:rPr>
          <w:b/>
          <w:bCs/>
          <w:sz w:val="32"/>
          <w:szCs w:val="32"/>
        </w:rPr>
        <w:t>ы</w:t>
      </w:r>
      <w:r w:rsidR="00581367" w:rsidRPr="008E4053">
        <w:rPr>
          <w:b/>
          <w:bCs/>
          <w:sz w:val="32"/>
          <w:szCs w:val="32"/>
        </w:rPr>
        <w:t xml:space="preserve"> реализации </w:t>
      </w:r>
      <w:r>
        <w:rPr>
          <w:b/>
          <w:bCs/>
          <w:sz w:val="32"/>
          <w:szCs w:val="32"/>
        </w:rPr>
        <w:t>и управления Программы, включая ресурсные обеспечение.</w:t>
      </w:r>
    </w:p>
    <w:p w:rsidR="00581367" w:rsidRPr="00DF7EB7" w:rsidRDefault="00581367" w:rsidP="00581367">
      <w:pPr>
        <w:tabs>
          <w:tab w:val="left" w:pos="3380"/>
        </w:tabs>
        <w:jc w:val="center"/>
        <w:rPr>
          <w:bCs/>
        </w:rPr>
      </w:pPr>
    </w:p>
    <w:p w:rsidR="009554F5" w:rsidRPr="00261795" w:rsidRDefault="009554F5" w:rsidP="00581367">
      <w:pPr>
        <w:ind w:firstLine="709"/>
        <w:jc w:val="both"/>
        <w:rPr>
          <w:sz w:val="28"/>
          <w:szCs w:val="28"/>
        </w:rPr>
      </w:pPr>
      <w:r w:rsidRPr="00261795">
        <w:rPr>
          <w:rFonts w:eastAsia="Arial CYR"/>
          <w:sz w:val="28"/>
          <w:szCs w:val="28"/>
        </w:rPr>
        <w:t xml:space="preserve">Программа реализуется </w:t>
      </w:r>
      <w:r w:rsidRPr="00261795">
        <w:rPr>
          <w:sz w:val="28"/>
          <w:szCs w:val="28"/>
        </w:rPr>
        <w:t>Администрацией Кожевниковск</w:t>
      </w:r>
      <w:r w:rsidR="00A21146">
        <w:rPr>
          <w:sz w:val="28"/>
          <w:szCs w:val="28"/>
        </w:rPr>
        <w:t>ого</w:t>
      </w:r>
      <w:r w:rsidRPr="00261795">
        <w:rPr>
          <w:sz w:val="28"/>
          <w:szCs w:val="28"/>
        </w:rPr>
        <w:t xml:space="preserve"> район</w:t>
      </w:r>
      <w:r w:rsidR="00A21146">
        <w:rPr>
          <w:sz w:val="28"/>
          <w:szCs w:val="28"/>
        </w:rPr>
        <w:t>а</w:t>
      </w:r>
      <w:r w:rsidRPr="00261795">
        <w:rPr>
          <w:sz w:val="28"/>
          <w:szCs w:val="28"/>
        </w:rPr>
        <w:t xml:space="preserve"> в соответствии с требованиями </w:t>
      </w:r>
      <w:r w:rsidR="00A21146">
        <w:rPr>
          <w:sz w:val="28"/>
          <w:szCs w:val="28"/>
        </w:rPr>
        <w:t>законодательства Томской области и Кожевниковского района</w:t>
      </w:r>
      <w:r w:rsidRPr="00261795">
        <w:rPr>
          <w:sz w:val="28"/>
          <w:szCs w:val="28"/>
        </w:rPr>
        <w:t>.</w:t>
      </w:r>
    </w:p>
    <w:p w:rsidR="00A21146" w:rsidRDefault="00A21146" w:rsidP="00581367">
      <w:pPr>
        <w:ind w:firstLine="709"/>
        <w:jc w:val="both"/>
        <w:rPr>
          <w:sz w:val="28"/>
          <w:szCs w:val="28"/>
        </w:rPr>
      </w:pPr>
      <w:proofErr w:type="gramStart"/>
      <w:r w:rsidRPr="00A21146">
        <w:rPr>
          <w:sz w:val="28"/>
          <w:szCs w:val="28"/>
        </w:rPr>
        <w:t>Контроль за</w:t>
      </w:r>
      <w:proofErr w:type="gramEnd"/>
      <w:r w:rsidRPr="00A21146">
        <w:rPr>
          <w:sz w:val="28"/>
          <w:szCs w:val="28"/>
        </w:rPr>
        <w:t xml:space="preserve"> ходом реализации </w:t>
      </w:r>
      <w:r w:rsidR="00D952FB">
        <w:rPr>
          <w:sz w:val="28"/>
          <w:szCs w:val="28"/>
        </w:rPr>
        <w:t>П</w:t>
      </w:r>
      <w:r w:rsidRPr="00A21146">
        <w:rPr>
          <w:sz w:val="28"/>
          <w:szCs w:val="28"/>
        </w:rPr>
        <w:t>рограммы осуществляют Заместители Главы Кожевниковского района по соответствующим направлениям деятельности</w:t>
      </w:r>
      <w:r>
        <w:rPr>
          <w:sz w:val="28"/>
          <w:szCs w:val="28"/>
        </w:rPr>
        <w:t>.</w:t>
      </w:r>
    </w:p>
    <w:p w:rsidR="004F6ECE" w:rsidRPr="00261795" w:rsidRDefault="004F6ECE" w:rsidP="00581367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Текущее управление Программой осуществляет координатор Программы - отдел экономического анализа и прогнозирования Администрации Кожевниковского района, который:</w:t>
      </w:r>
    </w:p>
    <w:p w:rsidR="004F6ECE" w:rsidRPr="00261795" w:rsidRDefault="004F6ECE" w:rsidP="00C47117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с учётом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4F6ECE" w:rsidRPr="00261795" w:rsidRDefault="008C42BD" w:rsidP="00C47117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разрабатывает перечень показателей для мониторинга реализации программных мероприятий и осуществляет ведение отчетности по реализации Программы;</w:t>
      </w:r>
    </w:p>
    <w:p w:rsidR="008C42BD" w:rsidRDefault="008C42BD" w:rsidP="00C47117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организует размещение в сети Интернет текста Программы, а также информацию о ходе и результатах реализации Программы.</w:t>
      </w:r>
    </w:p>
    <w:p w:rsidR="005B3AFE" w:rsidRDefault="005B3AFE" w:rsidP="005B3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4B">
        <w:rPr>
          <w:rFonts w:ascii="Times New Roman" w:hAnsi="Times New Roman" w:cs="Times New Roman"/>
          <w:sz w:val="28"/>
          <w:szCs w:val="28"/>
        </w:rPr>
        <w:t xml:space="preserve">Одним из основных элементов управления Программой является План </w:t>
      </w:r>
      <w:r w:rsidR="0020290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F4E4B">
        <w:rPr>
          <w:rFonts w:ascii="Times New Roman" w:hAnsi="Times New Roman" w:cs="Times New Roman"/>
          <w:sz w:val="28"/>
          <w:szCs w:val="28"/>
        </w:rPr>
        <w:t xml:space="preserve">по реализации программы, который утверждается Главой Кожевниковского района. План </w:t>
      </w:r>
      <w:r w:rsidR="00591DAE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BF4E4B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анализа и прогнозирования </w:t>
      </w:r>
      <w:r w:rsidRPr="00BF4E4B">
        <w:rPr>
          <w:rFonts w:ascii="Times New Roman" w:hAnsi="Times New Roman" w:cs="Times New Roman"/>
          <w:sz w:val="28"/>
          <w:szCs w:val="28"/>
        </w:rPr>
        <w:t xml:space="preserve">сроком на 1 год и включает основные мероприятия </w:t>
      </w:r>
      <w:r w:rsidR="00720C70">
        <w:rPr>
          <w:rFonts w:ascii="Times New Roman" w:hAnsi="Times New Roman" w:cs="Times New Roman"/>
          <w:sz w:val="28"/>
          <w:szCs w:val="28"/>
        </w:rPr>
        <w:t>П</w:t>
      </w:r>
      <w:r w:rsidRPr="00BF4E4B">
        <w:rPr>
          <w:rFonts w:ascii="Times New Roman" w:hAnsi="Times New Roman" w:cs="Times New Roman"/>
          <w:sz w:val="28"/>
          <w:szCs w:val="28"/>
        </w:rPr>
        <w:t xml:space="preserve">рограммы с указанием ответственных исполнителей и сроков выполнения мероприятий. </w:t>
      </w:r>
      <w:proofErr w:type="gramStart"/>
      <w:r w:rsidRPr="00BF4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E4B">
        <w:rPr>
          <w:rFonts w:ascii="Times New Roman" w:hAnsi="Times New Roman" w:cs="Times New Roman"/>
          <w:sz w:val="28"/>
          <w:szCs w:val="28"/>
        </w:rPr>
        <w:t xml:space="preserve"> реализацией годового плана действий и подготовка отчетов о его выполнении возлагаются на отдел экономического анализа и прогнозирования Администрации Кожевниковского района. Отчет об исполнении </w:t>
      </w:r>
      <w:r w:rsidR="00591DAE">
        <w:rPr>
          <w:rFonts w:ascii="Times New Roman" w:hAnsi="Times New Roman" w:cs="Times New Roman"/>
          <w:sz w:val="28"/>
          <w:szCs w:val="28"/>
        </w:rPr>
        <w:t>п</w:t>
      </w:r>
      <w:r w:rsidR="00202902" w:rsidRPr="00BF4E4B">
        <w:rPr>
          <w:rFonts w:ascii="Times New Roman" w:hAnsi="Times New Roman" w:cs="Times New Roman"/>
          <w:sz w:val="28"/>
          <w:szCs w:val="28"/>
        </w:rPr>
        <w:t xml:space="preserve">лана </w:t>
      </w:r>
      <w:r w:rsidRPr="00BF4E4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02902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BF4E4B">
        <w:rPr>
          <w:rFonts w:ascii="Times New Roman" w:hAnsi="Times New Roman" w:cs="Times New Roman"/>
          <w:sz w:val="28"/>
          <w:szCs w:val="28"/>
        </w:rPr>
        <w:t>ответственными исполнителями представляется по установленной форме</w:t>
      </w:r>
      <w:proofErr w:type="gramStart"/>
      <w:r w:rsidRPr="00BF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ервому </w:t>
      </w:r>
      <w:r w:rsidRPr="00BF4E4B">
        <w:rPr>
          <w:rFonts w:ascii="Times New Roman" w:hAnsi="Times New Roman" w:cs="Times New Roman"/>
          <w:sz w:val="28"/>
          <w:szCs w:val="28"/>
        </w:rPr>
        <w:t>заместителю Главы Администрации района.</w:t>
      </w:r>
    </w:p>
    <w:p w:rsidR="000133A7" w:rsidRDefault="000133A7" w:rsidP="002853A0">
      <w:pPr>
        <w:pStyle w:val="a6"/>
        <w:ind w:left="1429"/>
        <w:jc w:val="center"/>
        <w:rPr>
          <w:sz w:val="28"/>
          <w:szCs w:val="28"/>
        </w:rPr>
      </w:pPr>
    </w:p>
    <w:p w:rsidR="002853A0" w:rsidRPr="000133A7" w:rsidRDefault="002853A0" w:rsidP="002853A0">
      <w:pPr>
        <w:pStyle w:val="a6"/>
        <w:ind w:left="1429"/>
        <w:jc w:val="center"/>
        <w:rPr>
          <w:bCs/>
          <w:sz w:val="28"/>
          <w:szCs w:val="28"/>
        </w:rPr>
      </w:pPr>
      <w:r w:rsidRPr="000133A7">
        <w:rPr>
          <w:sz w:val="28"/>
          <w:szCs w:val="28"/>
        </w:rPr>
        <w:t xml:space="preserve">5. </w:t>
      </w:r>
      <w:r w:rsidRPr="000133A7">
        <w:rPr>
          <w:b/>
          <w:bCs/>
          <w:sz w:val="28"/>
          <w:szCs w:val="28"/>
        </w:rPr>
        <w:t>Контроль и мониторинг реализации Программы</w:t>
      </w:r>
    </w:p>
    <w:p w:rsidR="002853A0" w:rsidRPr="00C36141" w:rsidRDefault="002853A0" w:rsidP="002853A0">
      <w:pPr>
        <w:ind w:firstLine="709"/>
        <w:jc w:val="both"/>
        <w:rPr>
          <w:rFonts w:eastAsia="Arial CYR"/>
          <w:sz w:val="20"/>
          <w:szCs w:val="20"/>
        </w:rPr>
      </w:pPr>
    </w:p>
    <w:p w:rsidR="00C36141" w:rsidRPr="00C36141" w:rsidRDefault="00C36141" w:rsidP="00C36141">
      <w:pPr>
        <w:spacing w:line="276" w:lineRule="auto"/>
        <w:ind w:firstLine="540"/>
        <w:jc w:val="both"/>
        <w:rPr>
          <w:sz w:val="28"/>
          <w:szCs w:val="28"/>
        </w:rPr>
      </w:pPr>
      <w:r w:rsidRPr="00C36141">
        <w:rPr>
          <w:sz w:val="28"/>
          <w:szCs w:val="28"/>
        </w:rPr>
        <w:t xml:space="preserve">Управление и </w:t>
      </w:r>
      <w:proofErr w:type="gramStart"/>
      <w:r w:rsidRPr="00C36141">
        <w:rPr>
          <w:sz w:val="28"/>
          <w:szCs w:val="28"/>
        </w:rPr>
        <w:t>контроль за</w:t>
      </w:r>
      <w:proofErr w:type="gramEnd"/>
      <w:r w:rsidRPr="00C36141">
        <w:rPr>
          <w:sz w:val="28"/>
          <w:szCs w:val="28"/>
        </w:rPr>
        <w:t xml:space="preserve"> ходом реализации осуществляется Администрацией Кожевниковского района. Инструментом контроля являются квартальные и годовые отчеты, предоставляемые от исполнителей мероприятий в Администрацию </w:t>
      </w:r>
      <w:r w:rsidRPr="00C36141">
        <w:rPr>
          <w:sz w:val="28"/>
          <w:szCs w:val="28"/>
        </w:rPr>
        <w:lastRenderedPageBreak/>
        <w:t>Кожевниковского района о ходе реализации Программы и эффективности использования финансовых средств.</w:t>
      </w:r>
    </w:p>
    <w:p w:rsidR="00C36141" w:rsidRDefault="00C36141" w:rsidP="00C36141">
      <w:pPr>
        <w:spacing w:line="276" w:lineRule="auto"/>
        <w:ind w:firstLine="540"/>
        <w:jc w:val="both"/>
        <w:rPr>
          <w:sz w:val="28"/>
          <w:szCs w:val="28"/>
        </w:rPr>
      </w:pPr>
      <w:r w:rsidRPr="00C36141">
        <w:rPr>
          <w:sz w:val="28"/>
          <w:szCs w:val="28"/>
        </w:rPr>
        <w:t>Корректировка исполнителей программы  и программных мероприятий осуществляется ежегодно. Управление социальной сферы подготавливает ежегодно в установленном порядке предложения по уточнению перечня программных мероприятий на очередной финансовый год, уточняет механизм реализации программы и размер затрат на реализацию программных мероприятий.</w:t>
      </w:r>
    </w:p>
    <w:p w:rsidR="000133A7" w:rsidRDefault="000133A7" w:rsidP="00C36141">
      <w:pPr>
        <w:spacing w:line="276" w:lineRule="auto"/>
        <w:ind w:firstLine="540"/>
        <w:jc w:val="both"/>
        <w:rPr>
          <w:sz w:val="28"/>
          <w:szCs w:val="28"/>
        </w:rPr>
      </w:pPr>
    </w:p>
    <w:p w:rsidR="000133A7" w:rsidRPr="000133A7" w:rsidRDefault="000133A7" w:rsidP="000133A7">
      <w:pPr>
        <w:spacing w:line="276" w:lineRule="auto"/>
        <w:jc w:val="center"/>
        <w:rPr>
          <w:sz w:val="28"/>
          <w:szCs w:val="28"/>
        </w:rPr>
      </w:pPr>
      <w:r w:rsidRPr="000133A7">
        <w:rPr>
          <w:sz w:val="28"/>
          <w:szCs w:val="28"/>
        </w:rPr>
        <w:t xml:space="preserve">6. </w:t>
      </w:r>
      <w:r w:rsidRPr="000133A7">
        <w:rPr>
          <w:b/>
          <w:sz w:val="28"/>
          <w:szCs w:val="28"/>
        </w:rPr>
        <w:t xml:space="preserve">Оценка рисков в ходе реализации Программы 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>Внешние риски реализации Программы: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 xml:space="preserve"> - изменение федерального и (или) областного законодательства в части перераспределения полномочий между субъектами Российской Федерации и муниципальными образованиями;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>-  изменение регионального законодательства в части финансирования программ;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>-  природные и техногенные катастрофы.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 xml:space="preserve">Внутренние риски: 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>-  несвоевременное и не в полном объеме обеспечение финансирования.</w:t>
      </w:r>
    </w:p>
    <w:p w:rsidR="000133A7" w:rsidRPr="000133A7" w:rsidRDefault="000133A7" w:rsidP="000133A7">
      <w:pPr>
        <w:spacing w:line="276" w:lineRule="auto"/>
        <w:jc w:val="both"/>
        <w:rPr>
          <w:sz w:val="28"/>
          <w:szCs w:val="28"/>
        </w:rPr>
      </w:pPr>
    </w:p>
    <w:p w:rsidR="000133A7" w:rsidRPr="00C36141" w:rsidRDefault="000133A7" w:rsidP="00C36141">
      <w:pPr>
        <w:spacing w:line="276" w:lineRule="auto"/>
        <w:ind w:firstLine="540"/>
        <w:jc w:val="both"/>
        <w:rPr>
          <w:sz w:val="28"/>
          <w:szCs w:val="28"/>
        </w:rPr>
      </w:pPr>
    </w:p>
    <w:p w:rsidR="00581367" w:rsidRPr="00C36141" w:rsidRDefault="00581367" w:rsidP="00C36141">
      <w:pPr>
        <w:tabs>
          <w:tab w:val="left" w:pos="3380"/>
        </w:tabs>
        <w:spacing w:line="276" w:lineRule="auto"/>
        <w:jc w:val="both"/>
        <w:rPr>
          <w:sz w:val="28"/>
          <w:szCs w:val="28"/>
        </w:rPr>
      </w:pPr>
    </w:p>
    <w:p w:rsidR="00F212D1" w:rsidRDefault="00F212D1" w:rsidP="00F212D1">
      <w:pPr>
        <w:pStyle w:val="a4"/>
        <w:spacing w:after="0"/>
        <w:jc w:val="both"/>
        <w:rPr>
          <w:color w:val="000000"/>
          <w:sz w:val="20"/>
          <w:szCs w:val="20"/>
        </w:rPr>
      </w:pPr>
    </w:p>
    <w:p w:rsidR="00F212D1" w:rsidRDefault="00F212D1" w:rsidP="00F212D1">
      <w:pPr>
        <w:pStyle w:val="a4"/>
        <w:spacing w:after="0"/>
        <w:jc w:val="both"/>
        <w:rPr>
          <w:color w:val="000000"/>
          <w:sz w:val="20"/>
          <w:szCs w:val="20"/>
        </w:rPr>
      </w:pPr>
    </w:p>
    <w:p w:rsidR="000A0B03" w:rsidRDefault="000A0B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A0B03" w:rsidRDefault="000A0B03" w:rsidP="00CE2614">
      <w:pPr>
        <w:jc w:val="right"/>
        <w:rPr>
          <w:color w:val="000000"/>
          <w:sz w:val="28"/>
          <w:szCs w:val="28"/>
        </w:rPr>
        <w:sectPr w:rsidR="000A0B03" w:rsidSect="00DF7EB7">
          <w:pgSz w:w="11906" w:h="16838"/>
          <w:pgMar w:top="567" w:right="567" w:bottom="567" w:left="992" w:header="709" w:footer="709" w:gutter="0"/>
          <w:cols w:space="708"/>
          <w:docGrid w:linePitch="360"/>
        </w:sectPr>
      </w:pPr>
    </w:p>
    <w:p w:rsidR="000A0B03" w:rsidRPr="007403D3" w:rsidRDefault="00A51DE0" w:rsidP="00CE2614">
      <w:pPr>
        <w:jc w:val="right"/>
        <w:rPr>
          <w:color w:val="000000"/>
        </w:rPr>
      </w:pPr>
      <w:r w:rsidRPr="007403D3">
        <w:rPr>
          <w:color w:val="000000"/>
        </w:rPr>
        <w:lastRenderedPageBreak/>
        <w:t>Приложение № 1</w:t>
      </w:r>
    </w:p>
    <w:p w:rsidR="00CE2614" w:rsidRPr="007403D3" w:rsidRDefault="00A51DE0" w:rsidP="00CE2614">
      <w:pPr>
        <w:jc w:val="right"/>
      </w:pPr>
      <w:r w:rsidRPr="007403D3">
        <w:t xml:space="preserve">к </w:t>
      </w:r>
      <w:r w:rsidR="006E36DE" w:rsidRPr="007403D3">
        <w:t xml:space="preserve">муниципальной </w:t>
      </w:r>
      <w:r w:rsidR="00CE2614" w:rsidRPr="007403D3">
        <w:t>программе</w:t>
      </w:r>
    </w:p>
    <w:p w:rsidR="0099375B" w:rsidRPr="007403D3" w:rsidRDefault="00CE2614" w:rsidP="009937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3D3">
        <w:rPr>
          <w:rFonts w:ascii="Times New Roman" w:hAnsi="Times New Roman" w:cs="Times New Roman"/>
          <w:b w:val="0"/>
          <w:sz w:val="24"/>
          <w:szCs w:val="24"/>
        </w:rPr>
        <w:t>«</w:t>
      </w:r>
      <w:r w:rsidR="0099375B" w:rsidRPr="007403D3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 инвестиционной привлекательности</w:t>
      </w:r>
    </w:p>
    <w:p w:rsidR="0099375B" w:rsidRPr="007403D3" w:rsidRDefault="0099375B" w:rsidP="009937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3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Кожевниковский район</w:t>
      </w:r>
    </w:p>
    <w:p w:rsidR="00A51DE0" w:rsidRPr="007403D3" w:rsidRDefault="0099375B" w:rsidP="0099375B">
      <w:pPr>
        <w:pStyle w:val="ConsPlusTitle"/>
        <w:widowControl/>
        <w:jc w:val="right"/>
        <w:rPr>
          <w:rFonts w:ascii="Times New Roman" w:hAnsi="Times New Roman"/>
          <w:sz w:val="24"/>
          <w:szCs w:val="24"/>
        </w:rPr>
      </w:pPr>
      <w:r w:rsidRPr="007403D3">
        <w:rPr>
          <w:rFonts w:ascii="Times New Roman" w:hAnsi="Times New Roman" w:cs="Times New Roman"/>
          <w:b w:val="0"/>
          <w:bCs w:val="0"/>
          <w:sz w:val="24"/>
          <w:szCs w:val="24"/>
        </w:rPr>
        <w:t>на 2013 – 2017 годы</w:t>
      </w:r>
      <w:r w:rsidR="00CE2614" w:rsidRPr="007403D3">
        <w:rPr>
          <w:rFonts w:ascii="Times New Roman" w:hAnsi="Times New Roman"/>
          <w:sz w:val="24"/>
          <w:szCs w:val="24"/>
        </w:rPr>
        <w:t>»</w:t>
      </w:r>
    </w:p>
    <w:p w:rsidR="006E36DE" w:rsidRPr="005701B9" w:rsidRDefault="006E36DE" w:rsidP="006E36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5701B9">
        <w:rPr>
          <w:rFonts w:ascii="Times New Roman" w:hAnsi="Times New Roman" w:cs="Times New Roman"/>
          <w:b w:val="0"/>
          <w:i/>
          <w:sz w:val="24"/>
          <w:szCs w:val="24"/>
        </w:rPr>
        <w:t>(в ред. постановления Администрации</w:t>
      </w:r>
      <w:proofErr w:type="gramEnd"/>
    </w:p>
    <w:p w:rsidR="006E36DE" w:rsidRPr="005701B9" w:rsidRDefault="006E36DE" w:rsidP="006E36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701B9">
        <w:rPr>
          <w:rFonts w:ascii="Times New Roman" w:hAnsi="Times New Roman" w:cs="Times New Roman"/>
          <w:b w:val="0"/>
          <w:i/>
          <w:sz w:val="24"/>
          <w:szCs w:val="24"/>
        </w:rPr>
        <w:t>Кожевниковского района от 10.09.2013 № 797</w:t>
      </w:r>
      <w:r w:rsidR="005E5712">
        <w:rPr>
          <w:rFonts w:ascii="Times New Roman" w:hAnsi="Times New Roman" w:cs="Times New Roman"/>
          <w:b w:val="0"/>
          <w:i/>
          <w:sz w:val="24"/>
          <w:szCs w:val="24"/>
        </w:rPr>
        <w:t>; от 02.06.2017 №372</w:t>
      </w:r>
      <w:r w:rsidRPr="005701B9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6B6C59" w:rsidRPr="005701B9" w:rsidRDefault="006B6C59" w:rsidP="006B6C59">
      <w:pPr>
        <w:pStyle w:val="a4"/>
        <w:spacing w:after="0"/>
        <w:jc w:val="center"/>
        <w:rPr>
          <w:i/>
          <w:color w:val="000000"/>
          <w:sz w:val="24"/>
          <w:szCs w:val="24"/>
        </w:rPr>
      </w:pPr>
    </w:p>
    <w:p w:rsidR="004A42FB" w:rsidRPr="007403D3" w:rsidRDefault="004A42FB" w:rsidP="004A4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3D3">
        <w:rPr>
          <w:rFonts w:ascii="Times New Roman" w:hAnsi="Times New Roman" w:cs="Times New Roman"/>
          <w:sz w:val="24"/>
          <w:szCs w:val="24"/>
        </w:rPr>
        <w:t>Система целевых показателей (индикаторов), муниципальной программы</w:t>
      </w:r>
    </w:p>
    <w:p w:rsidR="00A51DE0" w:rsidRPr="007403D3" w:rsidRDefault="00A51DE0" w:rsidP="00A51DE0">
      <w:pPr>
        <w:pStyle w:val="a4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-1"/>
        <w:tblW w:w="16009" w:type="dxa"/>
        <w:tblInd w:w="-404" w:type="dxa"/>
        <w:tblLayout w:type="fixed"/>
        <w:tblLook w:val="04A0"/>
      </w:tblPr>
      <w:tblGrid>
        <w:gridCol w:w="617"/>
        <w:gridCol w:w="5479"/>
        <w:gridCol w:w="1559"/>
        <w:gridCol w:w="2126"/>
        <w:gridCol w:w="1352"/>
        <w:gridCol w:w="1214"/>
        <w:gridCol w:w="1214"/>
        <w:gridCol w:w="1214"/>
        <w:gridCol w:w="1234"/>
      </w:tblGrid>
      <w:tr w:rsidR="004A42FB" w:rsidRPr="007403D3" w:rsidTr="007403D3">
        <w:trPr>
          <w:cnfStyle w:val="100000000000"/>
          <w:trHeight w:val="418"/>
        </w:trPr>
        <w:tc>
          <w:tcPr>
            <w:tcW w:w="557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403D3">
              <w:rPr>
                <w:color w:val="000000"/>
              </w:rPr>
              <w:t>п</w:t>
            </w:r>
            <w:proofErr w:type="spellEnd"/>
            <w:proofErr w:type="gramEnd"/>
            <w:r w:rsidRPr="007403D3">
              <w:rPr>
                <w:color w:val="000000"/>
              </w:rPr>
              <w:t>/</w:t>
            </w:r>
            <w:proofErr w:type="spellStart"/>
            <w:r w:rsidRPr="007403D3">
              <w:rPr>
                <w:color w:val="000000"/>
              </w:rPr>
              <w:t>п</w:t>
            </w:r>
            <w:proofErr w:type="spellEnd"/>
          </w:p>
        </w:tc>
        <w:tc>
          <w:tcPr>
            <w:tcW w:w="5439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Наименование индикатора</w:t>
            </w:r>
          </w:p>
        </w:tc>
        <w:tc>
          <w:tcPr>
            <w:tcW w:w="1519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Единица измерения</w:t>
            </w:r>
          </w:p>
        </w:tc>
        <w:tc>
          <w:tcPr>
            <w:tcW w:w="2086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Методика расчета показателя</w:t>
            </w:r>
          </w:p>
        </w:tc>
        <w:tc>
          <w:tcPr>
            <w:tcW w:w="6168" w:type="dxa"/>
            <w:gridSpan w:val="5"/>
          </w:tcPr>
          <w:p w:rsidR="004A42FB" w:rsidRPr="007403D3" w:rsidRDefault="004A42FB" w:rsidP="004A42FB">
            <w:pPr>
              <w:jc w:val="center"/>
            </w:pPr>
            <w:r w:rsidRPr="007403D3">
              <w:t>Целевые значения показателя (индикатора) реализации МП по годам</w:t>
            </w:r>
          </w:p>
        </w:tc>
      </w:tr>
      <w:tr w:rsidR="004A42FB" w:rsidRPr="007403D3" w:rsidTr="007403D3">
        <w:trPr>
          <w:trHeight w:val="377"/>
        </w:trPr>
        <w:tc>
          <w:tcPr>
            <w:tcW w:w="557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5439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</w:tcPr>
          <w:p w:rsidR="004A42FB" w:rsidRPr="007403D3" w:rsidRDefault="004A42FB" w:rsidP="007403D3">
            <w:pPr>
              <w:jc w:val="center"/>
            </w:pPr>
            <w:r w:rsidRPr="007403D3">
              <w:t xml:space="preserve">2013 </w:t>
            </w:r>
          </w:p>
        </w:tc>
        <w:tc>
          <w:tcPr>
            <w:tcW w:w="1174" w:type="dxa"/>
          </w:tcPr>
          <w:p w:rsidR="004A42FB" w:rsidRPr="007403D3" w:rsidRDefault="004A42FB" w:rsidP="007403D3">
            <w:pPr>
              <w:jc w:val="center"/>
            </w:pPr>
            <w:r w:rsidRPr="007403D3">
              <w:t xml:space="preserve">2014 </w:t>
            </w:r>
          </w:p>
        </w:tc>
        <w:tc>
          <w:tcPr>
            <w:tcW w:w="1174" w:type="dxa"/>
          </w:tcPr>
          <w:p w:rsidR="004A42FB" w:rsidRPr="007403D3" w:rsidRDefault="004A42FB" w:rsidP="007403D3">
            <w:pPr>
              <w:jc w:val="center"/>
            </w:pPr>
            <w:r w:rsidRPr="007403D3">
              <w:t xml:space="preserve">2015 </w:t>
            </w:r>
          </w:p>
        </w:tc>
        <w:tc>
          <w:tcPr>
            <w:tcW w:w="1174" w:type="dxa"/>
          </w:tcPr>
          <w:p w:rsidR="004A42FB" w:rsidRPr="007403D3" w:rsidRDefault="004A42FB" w:rsidP="007403D3">
            <w:pPr>
              <w:jc w:val="center"/>
            </w:pPr>
            <w:r w:rsidRPr="007403D3">
              <w:t xml:space="preserve">2016 </w:t>
            </w:r>
          </w:p>
        </w:tc>
        <w:tc>
          <w:tcPr>
            <w:tcW w:w="1174" w:type="dxa"/>
          </w:tcPr>
          <w:p w:rsidR="004A42FB" w:rsidRPr="007403D3" w:rsidRDefault="004A42FB" w:rsidP="007403D3">
            <w:pPr>
              <w:jc w:val="center"/>
            </w:pPr>
            <w:r w:rsidRPr="007403D3">
              <w:t xml:space="preserve">2017 </w:t>
            </w:r>
          </w:p>
        </w:tc>
      </w:tr>
      <w:tr w:rsidR="00F47D53" w:rsidRPr="007403D3" w:rsidTr="00B078E6">
        <w:tc>
          <w:tcPr>
            <w:tcW w:w="15929" w:type="dxa"/>
            <w:gridSpan w:val="9"/>
          </w:tcPr>
          <w:p w:rsidR="00F47D53" w:rsidRPr="007403D3" w:rsidRDefault="00F47D53" w:rsidP="00CE2614">
            <w:pPr>
              <w:jc w:val="center"/>
              <w:rPr>
                <w:color w:val="000000"/>
              </w:rPr>
            </w:pPr>
            <w:r w:rsidRPr="007403D3">
              <w:rPr>
                <w:b/>
              </w:rPr>
              <w:t xml:space="preserve">Цель программы - </w:t>
            </w:r>
            <w:r w:rsidR="004B00ED" w:rsidRPr="007403D3">
              <w:rPr>
                <w:b/>
              </w:rPr>
              <w:t>Создать условия для улучшения инвестиционного климата на территории Кожевниковского района</w:t>
            </w:r>
          </w:p>
        </w:tc>
      </w:tr>
      <w:tr w:rsidR="00F47D53" w:rsidRPr="007403D3" w:rsidTr="00B078E6">
        <w:tc>
          <w:tcPr>
            <w:tcW w:w="6036" w:type="dxa"/>
            <w:gridSpan w:val="2"/>
          </w:tcPr>
          <w:p w:rsidR="00F47D53" w:rsidRPr="007403D3" w:rsidRDefault="00F47D53" w:rsidP="007403D3">
            <w:pPr>
              <w:pStyle w:val="a4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1. </w:t>
            </w:r>
            <w:r w:rsidR="007403D3" w:rsidRPr="007403D3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1519" w:type="dxa"/>
            <w:vAlign w:val="center"/>
          </w:tcPr>
          <w:p w:rsidR="00F47D53" w:rsidRPr="007403D3" w:rsidRDefault="00F47D5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Рублей</w:t>
            </w:r>
          </w:p>
        </w:tc>
        <w:tc>
          <w:tcPr>
            <w:tcW w:w="2086" w:type="dxa"/>
            <w:vAlign w:val="center"/>
          </w:tcPr>
          <w:p w:rsidR="00F47D53" w:rsidRPr="007403D3" w:rsidRDefault="00F47D5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Статистика</w:t>
            </w:r>
          </w:p>
        </w:tc>
        <w:tc>
          <w:tcPr>
            <w:tcW w:w="1312" w:type="dxa"/>
            <w:vAlign w:val="center"/>
          </w:tcPr>
          <w:p w:rsidR="00F47D53" w:rsidRPr="007403D3" w:rsidRDefault="009C0D64" w:rsidP="00C3155A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6590,0</w:t>
            </w:r>
          </w:p>
        </w:tc>
        <w:tc>
          <w:tcPr>
            <w:tcW w:w="1174" w:type="dxa"/>
            <w:vAlign w:val="center"/>
          </w:tcPr>
          <w:p w:rsidR="00F47D53" w:rsidRPr="007403D3" w:rsidRDefault="009C0D64" w:rsidP="00C3155A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10445,0</w:t>
            </w:r>
          </w:p>
        </w:tc>
        <w:tc>
          <w:tcPr>
            <w:tcW w:w="1174" w:type="dxa"/>
            <w:vAlign w:val="center"/>
          </w:tcPr>
          <w:p w:rsidR="00F47D53" w:rsidRPr="007403D3" w:rsidRDefault="007403D3" w:rsidP="00C3155A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10262,0</w:t>
            </w:r>
          </w:p>
        </w:tc>
        <w:tc>
          <w:tcPr>
            <w:tcW w:w="1174" w:type="dxa"/>
            <w:vAlign w:val="center"/>
          </w:tcPr>
          <w:p w:rsidR="00F47D53" w:rsidRPr="007403D3" w:rsidRDefault="007403D3" w:rsidP="00C3155A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12719,0</w:t>
            </w:r>
          </w:p>
        </w:tc>
        <w:tc>
          <w:tcPr>
            <w:tcW w:w="1174" w:type="dxa"/>
            <w:vAlign w:val="center"/>
          </w:tcPr>
          <w:p w:rsidR="00F47D53" w:rsidRPr="007403D3" w:rsidRDefault="007403D3" w:rsidP="00C3155A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13354,</w:t>
            </w:r>
            <w:r w:rsidR="009805D2">
              <w:rPr>
                <w:color w:val="000000"/>
              </w:rPr>
              <w:t>0</w:t>
            </w:r>
          </w:p>
        </w:tc>
      </w:tr>
      <w:tr w:rsidR="00F47D53" w:rsidRPr="007403D3" w:rsidTr="00B078E6">
        <w:tc>
          <w:tcPr>
            <w:tcW w:w="6036" w:type="dxa"/>
            <w:gridSpan w:val="2"/>
          </w:tcPr>
          <w:p w:rsidR="00F47D53" w:rsidRPr="007403D3" w:rsidRDefault="00F47D53" w:rsidP="009C0D64">
            <w:pPr>
              <w:jc w:val="both"/>
              <w:rPr>
                <w:color w:val="000000"/>
              </w:rPr>
            </w:pPr>
            <w:r w:rsidRPr="007403D3">
              <w:rPr>
                <w:color w:val="000000"/>
              </w:rPr>
              <w:t xml:space="preserve">Показатель 2. </w:t>
            </w:r>
            <w:r w:rsidR="007403D3" w:rsidRPr="007403D3">
              <w:t>Объем инвестиций в основной капитал</w:t>
            </w:r>
          </w:p>
        </w:tc>
        <w:tc>
          <w:tcPr>
            <w:tcW w:w="1519" w:type="dxa"/>
            <w:vAlign w:val="center"/>
          </w:tcPr>
          <w:p w:rsidR="00F47D53" w:rsidRPr="007403D3" w:rsidRDefault="00F47D5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Млн. рублей</w:t>
            </w:r>
          </w:p>
        </w:tc>
        <w:tc>
          <w:tcPr>
            <w:tcW w:w="2086" w:type="dxa"/>
            <w:vAlign w:val="center"/>
          </w:tcPr>
          <w:p w:rsidR="00F47D53" w:rsidRPr="007403D3" w:rsidRDefault="00F47D5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Статистика</w:t>
            </w:r>
          </w:p>
        </w:tc>
        <w:tc>
          <w:tcPr>
            <w:tcW w:w="1312" w:type="dxa"/>
            <w:vAlign w:val="center"/>
          </w:tcPr>
          <w:p w:rsidR="00F47D5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  <w:tc>
          <w:tcPr>
            <w:tcW w:w="1174" w:type="dxa"/>
            <w:vAlign w:val="center"/>
          </w:tcPr>
          <w:p w:rsidR="00F47D5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404,7</w:t>
            </w:r>
          </w:p>
        </w:tc>
        <w:tc>
          <w:tcPr>
            <w:tcW w:w="1174" w:type="dxa"/>
            <w:vAlign w:val="center"/>
          </w:tcPr>
          <w:p w:rsidR="00F47D53" w:rsidRPr="007403D3" w:rsidRDefault="00C40CCA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259,3</w:t>
            </w:r>
          </w:p>
        </w:tc>
        <w:tc>
          <w:tcPr>
            <w:tcW w:w="1174" w:type="dxa"/>
            <w:vAlign w:val="center"/>
          </w:tcPr>
          <w:p w:rsidR="00F47D5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174" w:type="dxa"/>
            <w:vAlign w:val="center"/>
          </w:tcPr>
          <w:p w:rsidR="00F47D5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308,0</w:t>
            </w:r>
          </w:p>
        </w:tc>
      </w:tr>
      <w:tr w:rsidR="004A42FB" w:rsidRPr="007403D3" w:rsidTr="004A42FB">
        <w:tc>
          <w:tcPr>
            <w:tcW w:w="15929" w:type="dxa"/>
            <w:gridSpan w:val="9"/>
          </w:tcPr>
          <w:p w:rsidR="004A42FB" w:rsidRPr="005701B9" w:rsidRDefault="004A42FB" w:rsidP="004C3417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  <w:color w:val="000000"/>
              </w:rPr>
              <w:t xml:space="preserve">Задача 1 </w:t>
            </w:r>
            <w:r w:rsidR="007403D3" w:rsidRPr="005701B9">
              <w:rPr>
                <w:b/>
              </w:rPr>
              <w:t>Разработка нормативно-правовой базы</w:t>
            </w:r>
          </w:p>
        </w:tc>
      </w:tr>
      <w:tr w:rsidR="004A42FB" w:rsidRPr="007403D3" w:rsidTr="00B078E6">
        <w:tc>
          <w:tcPr>
            <w:tcW w:w="6036" w:type="dxa"/>
            <w:gridSpan w:val="2"/>
          </w:tcPr>
          <w:p w:rsidR="004A42FB" w:rsidRPr="007403D3" w:rsidRDefault="007403D3" w:rsidP="00AB4D76">
            <w:pPr>
              <w:jc w:val="both"/>
              <w:rPr>
                <w:color w:val="000000"/>
              </w:rPr>
            </w:pPr>
            <w:r w:rsidRPr="007403D3">
              <w:rPr>
                <w:color w:val="000000"/>
              </w:rPr>
              <w:t xml:space="preserve">Количество </w:t>
            </w:r>
            <w:proofErr w:type="gramStart"/>
            <w:r w:rsidRPr="007403D3">
              <w:rPr>
                <w:color w:val="000000"/>
              </w:rPr>
              <w:t>разработанных</w:t>
            </w:r>
            <w:proofErr w:type="gramEnd"/>
            <w:r w:rsidRPr="007403D3">
              <w:rPr>
                <w:color w:val="000000"/>
              </w:rPr>
              <w:t xml:space="preserve"> НПА</w:t>
            </w:r>
          </w:p>
        </w:tc>
        <w:tc>
          <w:tcPr>
            <w:tcW w:w="1519" w:type="dxa"/>
            <w:vAlign w:val="center"/>
          </w:tcPr>
          <w:p w:rsidR="004A42FB" w:rsidRPr="007403D3" w:rsidRDefault="007403D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Ед.</w:t>
            </w:r>
          </w:p>
        </w:tc>
        <w:tc>
          <w:tcPr>
            <w:tcW w:w="2086" w:type="dxa"/>
            <w:vAlign w:val="center"/>
          </w:tcPr>
          <w:p w:rsidR="004A42FB" w:rsidRPr="007403D3" w:rsidRDefault="004A42FB" w:rsidP="00C03023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03D3" w:rsidRPr="007403D3" w:rsidTr="007403D3">
        <w:tc>
          <w:tcPr>
            <w:tcW w:w="15929" w:type="dxa"/>
            <w:gridSpan w:val="9"/>
          </w:tcPr>
          <w:p w:rsidR="007403D3" w:rsidRPr="005701B9" w:rsidRDefault="007403D3" w:rsidP="004C3417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</w:rPr>
              <w:t>Задача 2 Информационное обеспечение инвестиционного процесса</w:t>
            </w:r>
          </w:p>
        </w:tc>
      </w:tr>
      <w:tr w:rsidR="004A42FB" w:rsidRPr="007403D3" w:rsidTr="00B078E6">
        <w:tc>
          <w:tcPr>
            <w:tcW w:w="6036" w:type="dxa"/>
            <w:gridSpan w:val="2"/>
          </w:tcPr>
          <w:p w:rsidR="004A42FB" w:rsidRPr="007403D3" w:rsidRDefault="007403D3" w:rsidP="001349D0">
            <w:pPr>
              <w:jc w:val="both"/>
              <w:rPr>
                <w:color w:val="000000"/>
              </w:rPr>
            </w:pPr>
            <w:r w:rsidRPr="007403D3">
              <w:t xml:space="preserve">Количество </w:t>
            </w:r>
            <w:r>
              <w:t xml:space="preserve">сформированных и включенных </w:t>
            </w:r>
            <w:r w:rsidR="001349D0" w:rsidRPr="007403D3">
              <w:t xml:space="preserve">в реестр </w:t>
            </w:r>
            <w:r w:rsidRPr="007403D3">
              <w:t xml:space="preserve">инвестиционных площадок </w:t>
            </w:r>
          </w:p>
        </w:tc>
        <w:tc>
          <w:tcPr>
            <w:tcW w:w="1519" w:type="dxa"/>
            <w:vAlign w:val="center"/>
          </w:tcPr>
          <w:p w:rsidR="004A42FB" w:rsidRPr="007403D3" w:rsidRDefault="007403D3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2086" w:type="dxa"/>
            <w:vAlign w:val="center"/>
          </w:tcPr>
          <w:p w:rsidR="004A42FB" w:rsidRPr="007403D3" w:rsidRDefault="005701B9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403D3" w:rsidRPr="007403D3" w:rsidTr="007403D3">
        <w:tc>
          <w:tcPr>
            <w:tcW w:w="15929" w:type="dxa"/>
            <w:gridSpan w:val="9"/>
          </w:tcPr>
          <w:p w:rsidR="007403D3" w:rsidRPr="005701B9" w:rsidRDefault="007403D3" w:rsidP="004C3417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</w:rPr>
              <w:t>Задача 3 Инвентаризация земельных участков и объектов, находящихся на территории района независимо от форм собственности</w:t>
            </w:r>
          </w:p>
        </w:tc>
      </w:tr>
      <w:tr w:rsidR="00682263" w:rsidRPr="007403D3" w:rsidTr="00B078E6">
        <w:tc>
          <w:tcPr>
            <w:tcW w:w="6036" w:type="dxa"/>
            <w:gridSpan w:val="2"/>
          </w:tcPr>
          <w:p w:rsidR="00682263" w:rsidRPr="007403D3" w:rsidRDefault="001349D0" w:rsidP="00682263">
            <w:pPr>
              <w:jc w:val="both"/>
              <w:rPr>
                <w:color w:val="000000"/>
              </w:rPr>
            </w:pPr>
            <w:r>
              <w:t>Количество изъятых невостребованных земельных долей сельскохозяйственного назначения в собственность поселений</w:t>
            </w:r>
          </w:p>
        </w:tc>
        <w:tc>
          <w:tcPr>
            <w:tcW w:w="1519" w:type="dxa"/>
            <w:vAlign w:val="center"/>
          </w:tcPr>
          <w:p w:rsidR="00682263" w:rsidRPr="007403D3" w:rsidRDefault="001349D0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2086" w:type="dxa"/>
            <w:vAlign w:val="center"/>
          </w:tcPr>
          <w:p w:rsidR="00682263" w:rsidRPr="007403D3" w:rsidRDefault="009805D2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68226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:rsidR="0068226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4" w:type="dxa"/>
            <w:vAlign w:val="center"/>
          </w:tcPr>
          <w:p w:rsidR="0068226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74" w:type="dxa"/>
            <w:vAlign w:val="center"/>
          </w:tcPr>
          <w:p w:rsidR="00682263" w:rsidRPr="00954431" w:rsidRDefault="00954431" w:rsidP="00C3155A">
            <w:pPr>
              <w:jc w:val="center"/>
              <w:rPr>
                <w:color w:val="000000"/>
              </w:rPr>
            </w:pPr>
            <w:r w:rsidRPr="00954431">
              <w:rPr>
                <w:color w:val="000000"/>
              </w:rPr>
              <w:t>128</w:t>
            </w:r>
          </w:p>
        </w:tc>
        <w:tc>
          <w:tcPr>
            <w:tcW w:w="1174" w:type="dxa"/>
            <w:vAlign w:val="center"/>
          </w:tcPr>
          <w:p w:rsidR="00682263" w:rsidRPr="00954431" w:rsidRDefault="00954431" w:rsidP="00C3155A">
            <w:pPr>
              <w:jc w:val="center"/>
              <w:rPr>
                <w:color w:val="000000"/>
              </w:rPr>
            </w:pPr>
            <w:r w:rsidRPr="00954431">
              <w:rPr>
                <w:color w:val="000000"/>
              </w:rPr>
              <w:t>100</w:t>
            </w:r>
          </w:p>
        </w:tc>
      </w:tr>
      <w:tr w:rsidR="001349D0" w:rsidRPr="007403D3" w:rsidTr="001349D0">
        <w:tc>
          <w:tcPr>
            <w:tcW w:w="15929" w:type="dxa"/>
            <w:gridSpan w:val="9"/>
          </w:tcPr>
          <w:p w:rsidR="001349D0" w:rsidRPr="005701B9" w:rsidRDefault="001349D0" w:rsidP="00C3155A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</w:rPr>
              <w:t>Задача 4 Кадровое обеспечение инвестиционного процесса</w:t>
            </w:r>
          </w:p>
        </w:tc>
      </w:tr>
      <w:tr w:rsidR="001349D0" w:rsidRPr="007403D3" w:rsidTr="00B078E6">
        <w:tc>
          <w:tcPr>
            <w:tcW w:w="6036" w:type="dxa"/>
            <w:gridSpan w:val="2"/>
          </w:tcPr>
          <w:p w:rsidR="001349D0" w:rsidRPr="007403D3" w:rsidRDefault="001349D0" w:rsidP="00682263">
            <w:pPr>
              <w:jc w:val="both"/>
              <w:rPr>
                <w:color w:val="000000"/>
              </w:rPr>
            </w:pPr>
            <w:r>
              <w:t xml:space="preserve">Количество специалистов и </w:t>
            </w:r>
            <w:proofErr w:type="gramStart"/>
            <w:r>
              <w:t>предпринимателей</w:t>
            </w:r>
            <w:proofErr w:type="gramEnd"/>
            <w:r>
              <w:t xml:space="preserve"> прошедших обучение</w:t>
            </w:r>
          </w:p>
        </w:tc>
        <w:tc>
          <w:tcPr>
            <w:tcW w:w="1519" w:type="dxa"/>
            <w:vAlign w:val="center"/>
          </w:tcPr>
          <w:p w:rsidR="001349D0" w:rsidRPr="007403D3" w:rsidRDefault="001349D0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86" w:type="dxa"/>
            <w:vAlign w:val="center"/>
          </w:tcPr>
          <w:p w:rsidR="001349D0" w:rsidRPr="007403D3" w:rsidRDefault="005701B9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49D0" w:rsidRPr="007403D3" w:rsidTr="001349D0">
        <w:tc>
          <w:tcPr>
            <w:tcW w:w="15929" w:type="dxa"/>
            <w:gridSpan w:val="9"/>
          </w:tcPr>
          <w:p w:rsidR="001349D0" w:rsidRPr="005701B9" w:rsidRDefault="001349D0" w:rsidP="00C3155A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</w:rPr>
              <w:t>Задача 5 Формирование имиджа района</w:t>
            </w:r>
          </w:p>
        </w:tc>
      </w:tr>
      <w:tr w:rsidR="001349D0" w:rsidRPr="007403D3" w:rsidTr="00B078E6">
        <w:tc>
          <w:tcPr>
            <w:tcW w:w="6036" w:type="dxa"/>
            <w:gridSpan w:val="2"/>
          </w:tcPr>
          <w:p w:rsidR="001349D0" w:rsidRPr="007403D3" w:rsidRDefault="001349D0" w:rsidP="00682263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Количество </w:t>
            </w:r>
            <w:r w:rsidRPr="00745ECA">
              <w:rPr>
                <w:bCs/>
              </w:rPr>
              <w:t>выставок, ярмарок и форумов, проводимых как на территории района, так и за его пределами</w:t>
            </w:r>
          </w:p>
        </w:tc>
        <w:tc>
          <w:tcPr>
            <w:tcW w:w="1519" w:type="dxa"/>
            <w:vAlign w:val="center"/>
          </w:tcPr>
          <w:p w:rsidR="001349D0" w:rsidRPr="007403D3" w:rsidRDefault="001349D0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86" w:type="dxa"/>
            <w:vAlign w:val="center"/>
          </w:tcPr>
          <w:p w:rsidR="001349D0" w:rsidRPr="007403D3" w:rsidRDefault="005701B9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4" w:type="dxa"/>
            <w:vAlign w:val="center"/>
          </w:tcPr>
          <w:p w:rsidR="001349D0" w:rsidRPr="007403D3" w:rsidRDefault="00954431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4" w:type="dxa"/>
            <w:vAlign w:val="center"/>
          </w:tcPr>
          <w:p w:rsidR="001349D0" w:rsidRPr="007403D3" w:rsidRDefault="00954431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0A0B03" w:rsidRPr="007403D3" w:rsidRDefault="000A0B03" w:rsidP="00CE2614">
      <w:pPr>
        <w:jc w:val="center"/>
        <w:rPr>
          <w:color w:val="000000"/>
        </w:rPr>
        <w:sectPr w:rsidR="000A0B03" w:rsidRPr="007403D3" w:rsidSect="000A0B03">
          <w:pgSz w:w="16838" w:h="11906" w:orient="landscape"/>
          <w:pgMar w:top="568" w:right="567" w:bottom="567" w:left="1134" w:header="709" w:footer="709" w:gutter="0"/>
          <w:cols w:space="708"/>
          <w:docGrid w:linePitch="360"/>
        </w:sectPr>
      </w:pPr>
    </w:p>
    <w:p w:rsidR="000A0B03" w:rsidRDefault="00F53591" w:rsidP="00A34415">
      <w:pPr>
        <w:jc w:val="right"/>
        <w:rPr>
          <w:color w:val="000000"/>
          <w:sz w:val="28"/>
          <w:szCs w:val="28"/>
        </w:rPr>
      </w:pPr>
      <w:r w:rsidRPr="007403D3">
        <w:rPr>
          <w:color w:val="000000"/>
        </w:rPr>
        <w:lastRenderedPageBreak/>
        <w:t>Приложение</w:t>
      </w:r>
      <w:r w:rsidRPr="00F53591">
        <w:rPr>
          <w:color w:val="000000"/>
          <w:sz w:val="28"/>
          <w:szCs w:val="28"/>
        </w:rPr>
        <w:t xml:space="preserve"> № 2</w:t>
      </w:r>
    </w:p>
    <w:p w:rsidR="00A34415" w:rsidRPr="00CE2614" w:rsidRDefault="00A34415" w:rsidP="00A34415">
      <w:pPr>
        <w:jc w:val="right"/>
        <w:rPr>
          <w:sz w:val="28"/>
          <w:szCs w:val="28"/>
        </w:rPr>
      </w:pPr>
      <w:r w:rsidRPr="00CE2614">
        <w:rPr>
          <w:sz w:val="28"/>
          <w:szCs w:val="28"/>
        </w:rPr>
        <w:t xml:space="preserve">к </w:t>
      </w:r>
      <w:r w:rsidR="006E36DE">
        <w:rPr>
          <w:sz w:val="28"/>
          <w:szCs w:val="28"/>
        </w:rPr>
        <w:t xml:space="preserve">муниципальной </w:t>
      </w:r>
      <w:r w:rsidRPr="00CE2614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</w:p>
    <w:p w:rsidR="0099375B" w:rsidRDefault="00A34415" w:rsidP="009937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2614">
        <w:rPr>
          <w:rFonts w:ascii="Times New Roman" w:hAnsi="Times New Roman" w:cs="Times New Roman"/>
          <w:b w:val="0"/>
          <w:sz w:val="28"/>
          <w:szCs w:val="28"/>
        </w:rPr>
        <w:t>«</w:t>
      </w:r>
      <w:r w:rsidR="0099375B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</w:t>
      </w:r>
      <w:r w:rsidR="0099375B" w:rsidRPr="00354E8E">
        <w:rPr>
          <w:rFonts w:ascii="Times New Roman" w:hAnsi="Times New Roman" w:cs="Times New Roman"/>
          <w:b w:val="0"/>
          <w:bCs w:val="0"/>
          <w:sz w:val="28"/>
          <w:szCs w:val="28"/>
        </w:rPr>
        <w:t>ние инвестиционной привлекательности</w:t>
      </w:r>
    </w:p>
    <w:p w:rsidR="0099375B" w:rsidRDefault="0099375B" w:rsidP="009937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4E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Кожевниковский район</w:t>
      </w:r>
    </w:p>
    <w:p w:rsidR="00F53591" w:rsidRDefault="0099375B" w:rsidP="0099375B">
      <w:pPr>
        <w:pStyle w:val="ConsPlusTitle"/>
        <w:widowControl/>
        <w:jc w:val="right"/>
        <w:rPr>
          <w:rFonts w:ascii="Times New Roman" w:hAnsi="Times New Roman"/>
          <w:sz w:val="28"/>
          <w:szCs w:val="28"/>
        </w:rPr>
      </w:pPr>
      <w:r w:rsidRPr="00354E8E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4E8E">
        <w:rPr>
          <w:rFonts w:ascii="Times New Roman" w:hAnsi="Times New Roman" w:cs="Times New Roman"/>
          <w:b w:val="0"/>
          <w:bCs w:val="0"/>
          <w:sz w:val="28"/>
          <w:szCs w:val="28"/>
        </w:rPr>
        <w:t>2013 –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54E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 w:rsidR="00A34415" w:rsidRPr="00CE2614">
        <w:rPr>
          <w:rFonts w:ascii="Times New Roman" w:hAnsi="Times New Roman"/>
          <w:sz w:val="28"/>
          <w:szCs w:val="28"/>
        </w:rPr>
        <w:t>»</w:t>
      </w:r>
    </w:p>
    <w:p w:rsidR="006E36DE" w:rsidRPr="00F53591" w:rsidRDefault="006E36DE" w:rsidP="0099375B">
      <w:pPr>
        <w:pStyle w:val="ConsPlusTitle"/>
        <w:widowControl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3591" w:rsidRPr="00667CBF" w:rsidRDefault="00F53591" w:rsidP="00F53591"/>
    <w:p w:rsidR="00F53591" w:rsidRPr="00747E66" w:rsidRDefault="00F53591" w:rsidP="00F53591">
      <w:pPr>
        <w:pStyle w:val="1"/>
        <w:tabs>
          <w:tab w:val="left" w:pos="2576"/>
        </w:tabs>
        <w:rPr>
          <w:b/>
          <w:sz w:val="16"/>
          <w:szCs w:val="16"/>
        </w:rPr>
      </w:pPr>
    </w:p>
    <w:p w:rsidR="00F53591" w:rsidRPr="00251C5E" w:rsidRDefault="00F53591" w:rsidP="00251C5E">
      <w:pPr>
        <w:pStyle w:val="1"/>
        <w:tabs>
          <w:tab w:val="left" w:pos="2576"/>
        </w:tabs>
        <w:ind w:right="395"/>
        <w:jc w:val="center"/>
        <w:rPr>
          <w:sz w:val="24"/>
          <w:szCs w:val="24"/>
        </w:rPr>
      </w:pPr>
      <w:r w:rsidRPr="00251C5E">
        <w:rPr>
          <w:sz w:val="24"/>
          <w:szCs w:val="24"/>
        </w:rPr>
        <w:t>ПЕРЕЧЕНЬ</w:t>
      </w:r>
    </w:p>
    <w:p w:rsidR="00F53591" w:rsidRPr="00251C5E" w:rsidRDefault="00D83181" w:rsidP="00D83181">
      <w:pPr>
        <w:jc w:val="center"/>
      </w:pPr>
      <w:r w:rsidRPr="00251C5E">
        <w:t xml:space="preserve">мероприятий </w:t>
      </w:r>
      <w:r w:rsidR="003D20E4" w:rsidRPr="00251C5E">
        <w:t>реализации</w:t>
      </w:r>
      <w:r w:rsidR="003D20E4" w:rsidRPr="00251C5E">
        <w:rPr>
          <w:color w:val="FF0000"/>
        </w:rPr>
        <w:t xml:space="preserve"> </w:t>
      </w:r>
      <w:r w:rsidR="006E36DE" w:rsidRPr="00251C5E">
        <w:t>муниципальной</w:t>
      </w:r>
      <w:r w:rsidR="006E36DE" w:rsidRPr="00251C5E">
        <w:rPr>
          <w:color w:val="FF0000"/>
        </w:rPr>
        <w:t xml:space="preserve"> </w:t>
      </w:r>
      <w:r w:rsidR="003D20E4" w:rsidRPr="00251C5E">
        <w:t>программы «</w:t>
      </w:r>
      <w:r w:rsidR="0099375B" w:rsidRPr="00251C5E">
        <w:t>Формирование инвестиционной привлекательности муниципального образования Кожевниковский район на 2013 – 2017 годы</w:t>
      </w:r>
      <w:r w:rsidR="003D20E4" w:rsidRPr="00251C5E">
        <w:t>»</w:t>
      </w:r>
    </w:p>
    <w:p w:rsidR="006E36DE" w:rsidRPr="005E42B2" w:rsidRDefault="006E36DE" w:rsidP="006E36DE">
      <w:pPr>
        <w:pStyle w:val="ConsPlusTitle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2B2">
        <w:rPr>
          <w:rFonts w:ascii="Times New Roman" w:hAnsi="Times New Roman" w:cs="Times New Roman"/>
          <w:b w:val="0"/>
          <w:i/>
          <w:sz w:val="24"/>
          <w:szCs w:val="24"/>
        </w:rPr>
        <w:t>(в ред. постановления Администрации Кожевниковского района от 10.09.2013 № 797</w:t>
      </w:r>
      <w:r w:rsidR="005E5712">
        <w:rPr>
          <w:rFonts w:ascii="Times New Roman" w:hAnsi="Times New Roman" w:cs="Times New Roman"/>
          <w:b w:val="0"/>
          <w:i/>
          <w:sz w:val="24"/>
          <w:szCs w:val="24"/>
        </w:rPr>
        <w:t>; от 02.06.2017 №372</w:t>
      </w:r>
      <w:r w:rsidRPr="005E42B2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93460F" w:rsidRPr="00251C5E" w:rsidRDefault="0093460F" w:rsidP="00D83181">
      <w:pPr>
        <w:jc w:val="center"/>
        <w:rPr>
          <w:color w:val="FF0000"/>
        </w:rPr>
      </w:pPr>
    </w:p>
    <w:tbl>
      <w:tblPr>
        <w:tblStyle w:val="-1"/>
        <w:tblW w:w="15876" w:type="dxa"/>
        <w:tblInd w:w="-404" w:type="dxa"/>
        <w:tblLayout w:type="fixed"/>
        <w:tblLook w:val="04A0"/>
      </w:tblPr>
      <w:tblGrid>
        <w:gridCol w:w="709"/>
        <w:gridCol w:w="3260"/>
        <w:gridCol w:w="1260"/>
        <w:gridCol w:w="1113"/>
        <w:gridCol w:w="974"/>
        <w:gridCol w:w="90"/>
        <w:gridCol w:w="40"/>
        <w:gridCol w:w="40"/>
        <w:gridCol w:w="821"/>
        <w:gridCol w:w="40"/>
        <w:gridCol w:w="46"/>
        <w:gridCol w:w="45"/>
        <w:gridCol w:w="40"/>
        <w:gridCol w:w="816"/>
        <w:gridCol w:w="40"/>
        <w:gridCol w:w="46"/>
        <w:gridCol w:w="49"/>
        <w:gridCol w:w="40"/>
        <w:gridCol w:w="618"/>
        <w:gridCol w:w="107"/>
        <w:gridCol w:w="806"/>
        <w:gridCol w:w="40"/>
        <w:gridCol w:w="40"/>
        <w:gridCol w:w="104"/>
        <w:gridCol w:w="2708"/>
        <w:gridCol w:w="1984"/>
      </w:tblGrid>
      <w:tr w:rsidR="00DC3A2C" w:rsidRPr="00251C5E" w:rsidTr="00CE410B">
        <w:trPr>
          <w:cnfStyle w:val="100000000000"/>
        </w:trPr>
        <w:tc>
          <w:tcPr>
            <w:tcW w:w="649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 w:rsidRPr="00251C5E">
              <w:t xml:space="preserve">№ </w:t>
            </w:r>
            <w:proofErr w:type="spellStart"/>
            <w:proofErr w:type="gramStart"/>
            <w:r w:rsidRPr="00251C5E">
              <w:t>п</w:t>
            </w:r>
            <w:proofErr w:type="spellEnd"/>
            <w:proofErr w:type="gramEnd"/>
            <w:r w:rsidRPr="00251C5E">
              <w:t>/</w:t>
            </w:r>
            <w:proofErr w:type="spellStart"/>
            <w:r w:rsidRPr="00251C5E">
              <w:t>п</w:t>
            </w:r>
            <w:proofErr w:type="spellEnd"/>
          </w:p>
        </w:tc>
        <w:tc>
          <w:tcPr>
            <w:tcW w:w="3220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 w:rsidRPr="00251C5E">
              <w:t>Содержание</w:t>
            </w:r>
          </w:p>
          <w:p w:rsidR="00C237C8" w:rsidRPr="00251C5E" w:rsidRDefault="00C237C8" w:rsidP="0093460F">
            <w:pPr>
              <w:tabs>
                <w:tab w:val="left" w:pos="2576"/>
              </w:tabs>
              <w:jc w:val="center"/>
            </w:pPr>
            <w:r w:rsidRPr="00251C5E">
              <w:t xml:space="preserve"> мероприятия</w:t>
            </w:r>
          </w:p>
        </w:tc>
        <w:tc>
          <w:tcPr>
            <w:tcW w:w="1220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 w:rsidRPr="00251C5E">
              <w:t>Срок исполнения</w:t>
            </w:r>
          </w:p>
        </w:tc>
        <w:tc>
          <w:tcPr>
            <w:tcW w:w="1073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>
              <w:t>Объем финан</w:t>
            </w:r>
            <w:r w:rsidRPr="00251C5E">
              <w:t>сирования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618" w:type="dxa"/>
            <w:gridSpan w:val="17"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  <w:r>
              <w:t>В том числе за счет средств</w:t>
            </w:r>
          </w:p>
        </w:tc>
        <w:tc>
          <w:tcPr>
            <w:tcW w:w="2852" w:type="dxa"/>
            <w:gridSpan w:val="4"/>
            <w:vMerge w:val="restart"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  <w:r w:rsidRPr="00251C5E">
              <w:t>Ответственный исполнитель</w:t>
            </w:r>
          </w:p>
        </w:tc>
        <w:tc>
          <w:tcPr>
            <w:tcW w:w="1924" w:type="dxa"/>
            <w:vMerge w:val="restart"/>
          </w:tcPr>
          <w:p w:rsidR="00C237C8" w:rsidRPr="00251C5E" w:rsidRDefault="00C237C8" w:rsidP="00FF0F3B">
            <w:pPr>
              <w:tabs>
                <w:tab w:val="left" w:pos="2576"/>
              </w:tabs>
              <w:ind w:right="-1"/>
              <w:jc w:val="center"/>
            </w:pPr>
            <w:r>
              <w:t>Показатель результата мероприятий</w:t>
            </w:r>
          </w:p>
        </w:tc>
      </w:tr>
      <w:tr w:rsidR="00DC3A2C" w:rsidRPr="00251C5E" w:rsidTr="00CE410B">
        <w:tc>
          <w:tcPr>
            <w:tcW w:w="649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3220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1220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1073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934" w:type="dxa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ФБ</w:t>
            </w:r>
          </w:p>
        </w:tc>
        <w:tc>
          <w:tcPr>
            <w:tcW w:w="951" w:type="dxa"/>
            <w:gridSpan w:val="4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ОБ</w:t>
            </w:r>
          </w:p>
        </w:tc>
        <w:tc>
          <w:tcPr>
            <w:tcW w:w="947" w:type="dxa"/>
            <w:gridSpan w:val="5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МБ</w:t>
            </w:r>
          </w:p>
        </w:tc>
        <w:tc>
          <w:tcPr>
            <w:tcW w:w="860" w:type="dxa"/>
            <w:gridSpan w:val="6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Бюджет поселений</w:t>
            </w:r>
          </w:p>
        </w:tc>
        <w:tc>
          <w:tcPr>
            <w:tcW w:w="766" w:type="dxa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Внебюджетных источнико</w:t>
            </w:r>
            <w:r w:rsidR="006A1B44">
              <w:t>в</w:t>
            </w:r>
          </w:p>
        </w:tc>
        <w:tc>
          <w:tcPr>
            <w:tcW w:w="2852" w:type="dxa"/>
            <w:gridSpan w:val="4"/>
            <w:vMerge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vMerge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</w:p>
        </w:tc>
      </w:tr>
      <w:tr w:rsidR="00D46AF1" w:rsidRPr="00251C5E" w:rsidTr="00CE410B">
        <w:tc>
          <w:tcPr>
            <w:tcW w:w="15796" w:type="dxa"/>
            <w:gridSpan w:val="26"/>
            <w:vAlign w:val="center"/>
          </w:tcPr>
          <w:p w:rsidR="00D46AF1" w:rsidRPr="00251C5E" w:rsidRDefault="00D46AF1" w:rsidP="00BF5312">
            <w:pPr>
              <w:tabs>
                <w:tab w:val="left" w:pos="2576"/>
              </w:tabs>
              <w:jc w:val="center"/>
              <w:rPr>
                <w:rFonts w:eastAsia="Calibri"/>
              </w:rPr>
            </w:pPr>
            <w:r w:rsidRPr="007403D3">
              <w:rPr>
                <w:b/>
              </w:rPr>
              <w:t>Цель программы - Создать условия для улучшения инвестиционного климата на территории Кожевниковского района</w:t>
            </w:r>
          </w:p>
        </w:tc>
      </w:tr>
      <w:tr w:rsidR="00C237C8" w:rsidRPr="00251C5E" w:rsidTr="00CE410B">
        <w:tc>
          <w:tcPr>
            <w:tcW w:w="15796" w:type="dxa"/>
            <w:gridSpan w:val="26"/>
            <w:vAlign w:val="center"/>
          </w:tcPr>
          <w:p w:rsidR="00C237C8" w:rsidRPr="00251C5E" w:rsidRDefault="00D46AF1" w:rsidP="00BF5312">
            <w:pPr>
              <w:tabs>
                <w:tab w:val="left" w:pos="2576"/>
              </w:tabs>
              <w:jc w:val="center"/>
            </w:pPr>
            <w:r w:rsidRPr="005701B9">
              <w:rPr>
                <w:b/>
                <w:color w:val="000000"/>
              </w:rPr>
              <w:t xml:space="preserve">Задача 1 </w:t>
            </w:r>
            <w:r w:rsidRPr="005701B9">
              <w:rPr>
                <w:b/>
              </w:rPr>
              <w:t>Разработка нормативно-правовой базы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 w:rsidRPr="00251C5E">
              <w:t>1.1.</w:t>
            </w:r>
          </w:p>
        </w:tc>
        <w:tc>
          <w:tcPr>
            <w:tcW w:w="3220" w:type="dxa"/>
            <w:vAlign w:val="center"/>
          </w:tcPr>
          <w:p w:rsidR="00C237C8" w:rsidRPr="00251C5E" w:rsidRDefault="00C237C8" w:rsidP="00CE410B">
            <w:pPr>
              <w:tabs>
                <w:tab w:val="left" w:pos="2576"/>
              </w:tabs>
              <w:jc w:val="both"/>
            </w:pPr>
            <w:r w:rsidRPr="00251C5E">
              <w:t>Разработка программы комплексного социально-экономического развития Кожевниковского района на 2014-2018 годы</w:t>
            </w:r>
          </w:p>
        </w:tc>
        <w:tc>
          <w:tcPr>
            <w:tcW w:w="1220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>
              <w:t>2013</w:t>
            </w:r>
          </w:p>
        </w:tc>
        <w:tc>
          <w:tcPr>
            <w:tcW w:w="1073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>
              <w:rPr>
                <w:bCs/>
                <w:iCs/>
              </w:rPr>
              <w:t>300</w:t>
            </w:r>
          </w:p>
        </w:tc>
        <w:tc>
          <w:tcPr>
            <w:tcW w:w="934" w:type="dxa"/>
            <w:vAlign w:val="center"/>
          </w:tcPr>
          <w:p w:rsidR="00C237C8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237C8" w:rsidRPr="00251C5E" w:rsidRDefault="00C237C8" w:rsidP="004A1170">
            <w:pPr>
              <w:tabs>
                <w:tab w:val="left" w:pos="2576"/>
              </w:tabs>
              <w:jc w:val="center"/>
            </w:pPr>
            <w:r>
              <w:t>300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C237C8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852" w:type="dxa"/>
            <w:gridSpan w:val="4"/>
            <w:vAlign w:val="center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 w:rsidRPr="00251C5E">
              <w:rPr>
                <w:bCs/>
                <w:iCs/>
              </w:rPr>
              <w:t>Отдел экономического анализа и прогнозирования, отраслевые отделы Администрации района</w:t>
            </w:r>
          </w:p>
        </w:tc>
        <w:tc>
          <w:tcPr>
            <w:tcW w:w="1924" w:type="dxa"/>
            <w:vAlign w:val="center"/>
          </w:tcPr>
          <w:p w:rsidR="00C237C8" w:rsidRDefault="00D46AF1" w:rsidP="00DC3A2C">
            <w:pPr>
              <w:tabs>
                <w:tab w:val="left" w:pos="2576"/>
              </w:tabs>
              <w:jc w:val="center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НПА</w:t>
            </w:r>
          </w:p>
          <w:p w:rsidR="00D46AF1" w:rsidRDefault="005E42B2" w:rsidP="00DC3A2C">
            <w:pPr>
              <w:tabs>
                <w:tab w:val="left" w:pos="2576"/>
              </w:tabs>
              <w:jc w:val="center"/>
            </w:pPr>
            <w:r>
              <w:t xml:space="preserve">2013 – </w:t>
            </w:r>
            <w:r w:rsidR="00D46AF1">
              <w:t>1</w:t>
            </w:r>
            <w:r>
              <w:t>;</w:t>
            </w:r>
          </w:p>
          <w:p w:rsidR="005E42B2" w:rsidRPr="00251C5E" w:rsidRDefault="005E42B2" w:rsidP="00DC3A2C">
            <w:pPr>
              <w:tabs>
                <w:tab w:val="left" w:pos="2576"/>
              </w:tabs>
              <w:jc w:val="center"/>
            </w:pPr>
            <w:r>
              <w:t>2016 - 1</w:t>
            </w:r>
          </w:p>
        </w:tc>
      </w:tr>
      <w:tr w:rsidR="00D46AF1" w:rsidRPr="00251C5E" w:rsidTr="00CE410B">
        <w:tc>
          <w:tcPr>
            <w:tcW w:w="15796" w:type="dxa"/>
            <w:gridSpan w:val="26"/>
            <w:vAlign w:val="center"/>
          </w:tcPr>
          <w:p w:rsidR="00D46AF1" w:rsidRDefault="00D46AF1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5701B9">
              <w:rPr>
                <w:b/>
              </w:rPr>
              <w:t>Задача 2 Информационное обеспечение инвестиционного процесса</w:t>
            </w:r>
          </w:p>
        </w:tc>
      </w:tr>
      <w:tr w:rsidR="00CE410B" w:rsidRPr="00251C5E" w:rsidTr="00CE410B">
        <w:tc>
          <w:tcPr>
            <w:tcW w:w="649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2</w:t>
            </w:r>
            <w:r w:rsidRPr="00251C5E">
              <w:t>.</w:t>
            </w:r>
            <w:r>
              <w:t>1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CE410B" w:rsidRPr="00251C5E" w:rsidRDefault="00CE410B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>Создание и организация работы Совета по инвестициям при Главе Кожевниковского района</w:t>
            </w:r>
          </w:p>
        </w:tc>
        <w:tc>
          <w:tcPr>
            <w:tcW w:w="1220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</w:t>
            </w:r>
          </w:p>
        </w:tc>
        <w:tc>
          <w:tcPr>
            <w:tcW w:w="1073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34" w:type="dxa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20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06" w:type="dxa"/>
            <w:gridSpan w:val="2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812" w:type="dxa"/>
            <w:gridSpan w:val="3"/>
            <w:vAlign w:val="center"/>
          </w:tcPr>
          <w:p w:rsidR="00CE410B" w:rsidRPr="00251C5E" w:rsidRDefault="00CE410B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51C5E">
              <w:rPr>
                <w:bCs/>
                <w:iCs/>
              </w:rPr>
              <w:t>Отдел экономического анализа и прогнозирования Администрации района</w:t>
            </w:r>
          </w:p>
        </w:tc>
        <w:tc>
          <w:tcPr>
            <w:tcW w:w="1924" w:type="dxa"/>
            <w:vAlign w:val="center"/>
          </w:tcPr>
          <w:p w:rsidR="00CE410B" w:rsidRDefault="00CE410B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Количество проведенных Советов</w:t>
            </w:r>
          </w:p>
          <w:p w:rsidR="00CE410B" w:rsidRDefault="00CE410B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2016 - 2</w:t>
            </w:r>
          </w:p>
          <w:p w:rsidR="00CE410B" w:rsidRPr="00251C5E" w:rsidRDefault="00CE410B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</w:tr>
      <w:tr w:rsidR="00CE410B" w:rsidRPr="00251C5E" w:rsidTr="00CE410B">
        <w:tc>
          <w:tcPr>
            <w:tcW w:w="649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2.2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CE410B" w:rsidRPr="00251C5E" w:rsidRDefault="00CE410B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</w:rPr>
            </w:pPr>
            <w:r w:rsidRPr="00251C5E">
              <w:rPr>
                <w:rFonts w:ascii="Times New Roman" w:hAnsi="Times New Roman" w:cs="Times New Roman"/>
                <w:bCs/>
                <w:iCs/>
              </w:rPr>
              <w:t xml:space="preserve">Оказание информационно - организационного и </w:t>
            </w:r>
            <w:r w:rsidRPr="00251C5E">
              <w:rPr>
                <w:rFonts w:ascii="Times New Roman" w:hAnsi="Times New Roman" w:cs="Times New Roman"/>
                <w:bCs/>
                <w:iCs/>
              </w:rPr>
              <w:lastRenderedPageBreak/>
              <w:t>консультационного содействия организациям, осуществляющим инвестиционную деятельность (планирующим ее осуществление) на территории</w:t>
            </w:r>
          </w:p>
          <w:p w:rsidR="00CE410B" w:rsidRPr="00251C5E" w:rsidRDefault="00CE410B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</w:rPr>
            </w:pPr>
            <w:r w:rsidRPr="00251C5E">
              <w:rPr>
                <w:rFonts w:ascii="Times New Roman" w:hAnsi="Times New Roman" w:cs="Times New Roman"/>
                <w:bCs/>
                <w:iCs/>
              </w:rPr>
              <w:t>Кожевниковского</w:t>
            </w:r>
          </w:p>
          <w:p w:rsidR="00CE410B" w:rsidRPr="00251C5E" w:rsidRDefault="00CE410B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  <w:bCs/>
                <w:iCs/>
              </w:rPr>
              <w:t>района</w:t>
            </w:r>
          </w:p>
        </w:tc>
        <w:tc>
          <w:tcPr>
            <w:tcW w:w="1220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2013-2017</w:t>
            </w:r>
          </w:p>
        </w:tc>
        <w:tc>
          <w:tcPr>
            <w:tcW w:w="1073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024" w:type="dxa"/>
            <w:gridSpan w:val="2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667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3" w:type="dxa"/>
            <w:gridSpan w:val="4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772" w:type="dxa"/>
            <w:gridSpan w:val="2"/>
            <w:vAlign w:val="center"/>
          </w:tcPr>
          <w:p w:rsidR="00CE410B" w:rsidRPr="00251C5E" w:rsidRDefault="00BC0929" w:rsidP="00BF5312">
            <w:pPr>
              <w:tabs>
                <w:tab w:val="left" w:pos="2576"/>
              </w:tabs>
              <w:jc w:val="center"/>
            </w:pPr>
            <w:r w:rsidRPr="00BC0929">
              <w:rPr>
                <w:bCs/>
                <w:iCs/>
              </w:rPr>
              <w:t>Управле</w:t>
            </w:r>
            <w:r>
              <w:rPr>
                <w:bCs/>
                <w:iCs/>
              </w:rPr>
              <w:t>н</w:t>
            </w:r>
            <w:r w:rsidRPr="00BC0929">
              <w:rPr>
                <w:bCs/>
                <w:iCs/>
              </w:rPr>
              <w:t xml:space="preserve">ие </w:t>
            </w:r>
            <w:proofErr w:type="gramStart"/>
            <w:r w:rsidRPr="00BC0929">
              <w:rPr>
                <w:bCs/>
                <w:iCs/>
              </w:rPr>
              <w:t>по</w:t>
            </w:r>
            <w:proofErr w:type="gramEnd"/>
            <w:r w:rsidRPr="00BC0929">
              <w:rPr>
                <w:bCs/>
                <w:iCs/>
              </w:rPr>
              <w:t xml:space="preserve"> </w:t>
            </w:r>
            <w:proofErr w:type="gramStart"/>
            <w:r w:rsidRPr="00BC0929">
              <w:rPr>
                <w:bCs/>
                <w:iCs/>
              </w:rPr>
              <w:t>СЭР</w:t>
            </w:r>
            <w:proofErr w:type="gramEnd"/>
            <w:r w:rsidRPr="00BC0929">
              <w:rPr>
                <w:bCs/>
                <w:iCs/>
              </w:rPr>
              <w:t xml:space="preserve"> села, МБУ "КБИ"</w:t>
            </w:r>
          </w:p>
        </w:tc>
        <w:tc>
          <w:tcPr>
            <w:tcW w:w="1924" w:type="dxa"/>
            <w:vAlign w:val="center"/>
          </w:tcPr>
          <w:p w:rsidR="00C07BF6" w:rsidRDefault="00C07BF6" w:rsidP="00BF5312">
            <w:pPr>
              <w:tabs>
                <w:tab w:val="left" w:pos="2576"/>
              </w:tabs>
              <w:jc w:val="center"/>
            </w:pPr>
            <w:r>
              <w:t xml:space="preserve">Количество оказанных </w:t>
            </w:r>
            <w:r>
              <w:lastRenderedPageBreak/>
              <w:t>консультаций, ед.:</w:t>
            </w:r>
          </w:p>
          <w:p w:rsidR="00C07BF6" w:rsidRDefault="00C07BF6" w:rsidP="00BF5312">
            <w:pPr>
              <w:tabs>
                <w:tab w:val="left" w:pos="2576"/>
              </w:tabs>
              <w:jc w:val="center"/>
            </w:pPr>
            <w:r>
              <w:t>2013-12</w:t>
            </w:r>
            <w:proofErr w:type="gramStart"/>
            <w:r>
              <w:t xml:space="preserve"> ;</w:t>
            </w:r>
            <w:proofErr w:type="gramEnd"/>
          </w:p>
          <w:p w:rsidR="00C07BF6" w:rsidRDefault="00C07BF6" w:rsidP="00BF5312">
            <w:pPr>
              <w:tabs>
                <w:tab w:val="left" w:pos="2576"/>
              </w:tabs>
              <w:jc w:val="center"/>
            </w:pPr>
            <w:r>
              <w:t xml:space="preserve">2014- </w:t>
            </w:r>
            <w:r w:rsidR="00BC0929">
              <w:t>5</w:t>
            </w:r>
            <w:r>
              <w:t>;</w:t>
            </w:r>
          </w:p>
          <w:p w:rsidR="00C07BF6" w:rsidRDefault="00C07BF6" w:rsidP="00BF5312">
            <w:pPr>
              <w:tabs>
                <w:tab w:val="left" w:pos="2576"/>
              </w:tabs>
              <w:jc w:val="center"/>
            </w:pPr>
            <w:r>
              <w:t>2015-</w:t>
            </w:r>
            <w:r w:rsidR="008445CF">
              <w:t>5</w:t>
            </w:r>
            <w:r>
              <w:t>;</w:t>
            </w:r>
          </w:p>
          <w:p w:rsidR="00CE410B" w:rsidRDefault="00C07BF6" w:rsidP="00BF5312">
            <w:pPr>
              <w:tabs>
                <w:tab w:val="left" w:pos="2576"/>
              </w:tabs>
              <w:jc w:val="center"/>
            </w:pPr>
            <w:r>
              <w:t>2016-</w:t>
            </w:r>
            <w:r w:rsidR="00BC0929">
              <w:t>123</w:t>
            </w:r>
            <w:r>
              <w:t>;</w:t>
            </w:r>
          </w:p>
          <w:p w:rsidR="00C07BF6" w:rsidRPr="00251C5E" w:rsidRDefault="00C07BF6" w:rsidP="00BF5312">
            <w:pPr>
              <w:tabs>
                <w:tab w:val="left" w:pos="2576"/>
              </w:tabs>
              <w:jc w:val="center"/>
            </w:pPr>
            <w:r>
              <w:t>2017-</w:t>
            </w:r>
            <w:r w:rsidR="00BC0929">
              <w:t>100</w:t>
            </w:r>
            <w:r>
              <w:t xml:space="preserve"> </w:t>
            </w:r>
          </w:p>
        </w:tc>
      </w:tr>
      <w:tr w:rsidR="00CE410B" w:rsidRPr="00251C5E" w:rsidTr="00CE410B">
        <w:tc>
          <w:tcPr>
            <w:tcW w:w="649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lastRenderedPageBreak/>
              <w:t>2.3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CE410B" w:rsidRPr="00251C5E" w:rsidRDefault="00CE410B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 xml:space="preserve">Организация сопровождения и мониторинг инвестиционных  проектов, имеющих социально-экономическое значение для развития </w:t>
            </w:r>
            <w:r w:rsidRPr="00251C5E">
              <w:rPr>
                <w:rFonts w:ascii="Times New Roman" w:hAnsi="Times New Roman" w:cs="Times New Roman"/>
                <w:bCs/>
                <w:iCs/>
              </w:rPr>
              <w:t>Кожевниковского района</w:t>
            </w:r>
          </w:p>
        </w:tc>
        <w:tc>
          <w:tcPr>
            <w:tcW w:w="1220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2013-2017 </w:t>
            </w:r>
            <w:r w:rsidRPr="00251C5E">
              <w:rPr>
                <w:bCs/>
                <w:iCs/>
              </w:rPr>
              <w:t>ежеквартально</w:t>
            </w:r>
          </w:p>
        </w:tc>
        <w:tc>
          <w:tcPr>
            <w:tcW w:w="1073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064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725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E410B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51C5E">
              <w:rPr>
                <w:bCs/>
                <w:iCs/>
              </w:rPr>
              <w:t>Отдел экономического анализа и прогнозирования Администрации района</w:t>
            </w:r>
            <w:r>
              <w:rPr>
                <w:bCs/>
                <w:iCs/>
              </w:rPr>
              <w:t>,</w:t>
            </w:r>
          </w:p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rPr>
                <w:bCs/>
                <w:iCs/>
              </w:rPr>
              <w:t>МБУ «КБИ»</w:t>
            </w:r>
          </w:p>
        </w:tc>
        <w:tc>
          <w:tcPr>
            <w:tcW w:w="1924" w:type="dxa"/>
            <w:vAlign w:val="center"/>
          </w:tcPr>
          <w:p w:rsidR="00CE410B" w:rsidRDefault="00C07BF6" w:rsidP="00BF5312">
            <w:pPr>
              <w:tabs>
                <w:tab w:val="left" w:pos="2576"/>
              </w:tabs>
              <w:jc w:val="center"/>
            </w:pPr>
            <w:r>
              <w:t xml:space="preserve">Количество инвестиционных проектов,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C07BF6" w:rsidRDefault="00C07BF6" w:rsidP="00BF5312">
            <w:pPr>
              <w:tabs>
                <w:tab w:val="left" w:pos="2576"/>
              </w:tabs>
              <w:jc w:val="center"/>
            </w:pPr>
            <w:r>
              <w:t>2013- 11</w:t>
            </w:r>
          </w:p>
          <w:p w:rsidR="008445CF" w:rsidRPr="00251C5E" w:rsidRDefault="008445CF" w:rsidP="00BF5312">
            <w:pPr>
              <w:tabs>
                <w:tab w:val="left" w:pos="2576"/>
              </w:tabs>
              <w:jc w:val="center"/>
            </w:pPr>
            <w:r>
              <w:t>2015 -5</w:t>
            </w:r>
          </w:p>
        </w:tc>
      </w:tr>
      <w:tr w:rsidR="00CE410B" w:rsidRPr="00251C5E" w:rsidTr="00CE410B">
        <w:tc>
          <w:tcPr>
            <w:tcW w:w="649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2.4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CE410B" w:rsidRPr="00251C5E" w:rsidRDefault="00CE410B" w:rsidP="00CE410B">
            <w:pPr>
              <w:jc w:val="both"/>
            </w:pPr>
            <w:r w:rsidRPr="00251C5E">
              <w:t>Обновление инвестиционного паспорта муниципального образования Кожевниковский район</w:t>
            </w:r>
          </w:p>
        </w:tc>
        <w:tc>
          <w:tcPr>
            <w:tcW w:w="1220" w:type="dxa"/>
            <w:vAlign w:val="center"/>
          </w:tcPr>
          <w:p w:rsidR="00CE410B" w:rsidRPr="00251C5E" w:rsidRDefault="00CE410B" w:rsidP="00BF5312">
            <w:pPr>
              <w:jc w:val="center"/>
            </w:pPr>
            <w:r>
              <w:t>2013-2017</w:t>
            </w:r>
          </w:p>
        </w:tc>
        <w:tc>
          <w:tcPr>
            <w:tcW w:w="1073" w:type="dxa"/>
            <w:vAlign w:val="center"/>
          </w:tcPr>
          <w:p w:rsidR="00CE410B" w:rsidRPr="00251C5E" w:rsidRDefault="00CE410B" w:rsidP="00BF5312">
            <w:pPr>
              <w:jc w:val="center"/>
            </w:pPr>
            <w:r>
              <w:t>0,0</w:t>
            </w:r>
          </w:p>
        </w:tc>
        <w:tc>
          <w:tcPr>
            <w:tcW w:w="1064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725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E410B" w:rsidRPr="00251C5E" w:rsidRDefault="00CE410B" w:rsidP="00DC3A2C">
            <w:pPr>
              <w:jc w:val="center"/>
            </w:pPr>
            <w:r w:rsidRPr="00251C5E">
              <w:t>Отдел</w:t>
            </w:r>
          </w:p>
          <w:p w:rsidR="00CE410B" w:rsidRPr="00251C5E" w:rsidRDefault="00CE410B" w:rsidP="00DC3A2C">
            <w:pPr>
              <w:tabs>
                <w:tab w:val="left" w:pos="2576"/>
              </w:tabs>
              <w:jc w:val="center"/>
            </w:pPr>
            <w:r w:rsidRPr="00251C5E">
              <w:t>экономического анализа и прогнозирования Администрации района</w:t>
            </w:r>
          </w:p>
        </w:tc>
        <w:tc>
          <w:tcPr>
            <w:tcW w:w="1924" w:type="dxa"/>
            <w:vAlign w:val="center"/>
          </w:tcPr>
          <w:p w:rsidR="00CE410B" w:rsidRPr="00251C5E" w:rsidRDefault="00C07BF6" w:rsidP="00BF5312">
            <w:pPr>
              <w:tabs>
                <w:tab w:val="left" w:pos="2576"/>
              </w:tabs>
              <w:jc w:val="center"/>
            </w:pPr>
            <w:r>
              <w:t>Обновление инвестиционного паспорта</w:t>
            </w:r>
          </w:p>
        </w:tc>
      </w:tr>
      <w:tr w:rsidR="00CE410B" w:rsidRPr="00251C5E" w:rsidTr="00CE410B">
        <w:tc>
          <w:tcPr>
            <w:tcW w:w="649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2.5.</w:t>
            </w:r>
          </w:p>
        </w:tc>
        <w:tc>
          <w:tcPr>
            <w:tcW w:w="3220" w:type="dxa"/>
            <w:vAlign w:val="center"/>
          </w:tcPr>
          <w:p w:rsidR="00CE410B" w:rsidRDefault="00CE410B" w:rsidP="00CE410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актуализация банка данных инвестиционных площадок</w:t>
            </w:r>
          </w:p>
          <w:p w:rsidR="00CE410B" w:rsidRPr="00CE410B" w:rsidRDefault="00CE410B" w:rsidP="00CE410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E410B">
              <w:rPr>
                <w:rFonts w:ascii="Times New Roman" w:hAnsi="Times New Roman" w:cs="Times New Roman"/>
                <w:lang w:val="ru-RU"/>
              </w:rPr>
              <w:t>Создание новых инвестиционных площадок и их реклама)</w:t>
            </w:r>
          </w:p>
          <w:p w:rsidR="00CE410B" w:rsidRPr="00251C5E" w:rsidRDefault="00CE410B" w:rsidP="00BF5312">
            <w:pPr>
              <w:jc w:val="center"/>
            </w:pPr>
          </w:p>
        </w:tc>
        <w:tc>
          <w:tcPr>
            <w:tcW w:w="1220" w:type="dxa"/>
            <w:vAlign w:val="center"/>
          </w:tcPr>
          <w:p w:rsidR="00CE410B" w:rsidRPr="00251C5E" w:rsidRDefault="00CE410B" w:rsidP="00BF5312">
            <w:pPr>
              <w:jc w:val="center"/>
            </w:pPr>
            <w:r>
              <w:t>2013-2017</w:t>
            </w:r>
          </w:p>
        </w:tc>
        <w:tc>
          <w:tcPr>
            <w:tcW w:w="1073" w:type="dxa"/>
            <w:vAlign w:val="center"/>
          </w:tcPr>
          <w:p w:rsidR="00CE410B" w:rsidRDefault="00CE410B" w:rsidP="00BF5312">
            <w:pPr>
              <w:jc w:val="center"/>
            </w:pPr>
            <w:r>
              <w:t>0,0</w:t>
            </w:r>
          </w:p>
        </w:tc>
        <w:tc>
          <w:tcPr>
            <w:tcW w:w="1064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725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E410B" w:rsidRPr="00251C5E" w:rsidRDefault="00CE410B" w:rsidP="004D5B97">
            <w:pPr>
              <w:jc w:val="center"/>
            </w:pPr>
            <w:r w:rsidRPr="004D5B97">
              <w:rPr>
                <w:color w:val="000000"/>
              </w:rPr>
              <w:t>Отдел по управлению муниципальной собственностью</w:t>
            </w:r>
            <w:r w:rsidRPr="00251C5E">
              <w:t>;</w:t>
            </w:r>
          </w:p>
          <w:p w:rsidR="00CE410B" w:rsidRPr="00251C5E" w:rsidRDefault="00CE410B" w:rsidP="004D5B97">
            <w:pPr>
              <w:jc w:val="center"/>
            </w:pPr>
            <w:r w:rsidRPr="00251C5E">
              <w:t>Отдел муниципального хозяйства;</w:t>
            </w:r>
          </w:p>
          <w:p w:rsidR="00CE410B" w:rsidRPr="00251C5E" w:rsidRDefault="00CE410B" w:rsidP="004D5B97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51C5E">
              <w:rPr>
                <w:bCs/>
                <w:iCs/>
              </w:rPr>
              <w:t xml:space="preserve">Управление </w:t>
            </w:r>
            <w:proofErr w:type="gramStart"/>
            <w:r w:rsidRPr="00251C5E">
              <w:rPr>
                <w:bCs/>
                <w:iCs/>
              </w:rPr>
              <w:t>по</w:t>
            </w:r>
            <w:proofErr w:type="gramEnd"/>
            <w:r w:rsidRPr="00251C5E"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СЭР</w:t>
            </w:r>
            <w:proofErr w:type="gramEnd"/>
            <w:r>
              <w:rPr>
                <w:bCs/>
                <w:iCs/>
              </w:rPr>
              <w:t xml:space="preserve"> села</w:t>
            </w:r>
            <w:r w:rsidRPr="00251C5E">
              <w:rPr>
                <w:bCs/>
                <w:iCs/>
              </w:rPr>
              <w:t>;</w:t>
            </w:r>
          </w:p>
          <w:p w:rsidR="00CE410B" w:rsidRPr="00251C5E" w:rsidRDefault="00CE410B" w:rsidP="004D5B97">
            <w:pPr>
              <w:jc w:val="center"/>
            </w:pPr>
            <w:r w:rsidRPr="00251C5E">
              <w:rPr>
                <w:bCs/>
                <w:iCs/>
              </w:rPr>
              <w:t>Сельские поселения</w:t>
            </w:r>
          </w:p>
        </w:tc>
        <w:tc>
          <w:tcPr>
            <w:tcW w:w="1924" w:type="dxa"/>
            <w:vAlign w:val="center"/>
          </w:tcPr>
          <w:p w:rsidR="00CE410B" w:rsidRDefault="00CE410B" w:rsidP="00BF5312">
            <w:pPr>
              <w:tabs>
                <w:tab w:val="left" w:pos="2576"/>
              </w:tabs>
              <w:jc w:val="center"/>
            </w:pPr>
            <w:r>
              <w:t>Количество инвестиционных площадок включенных в реестр инвестиционных площадок</w:t>
            </w:r>
            <w:r w:rsidR="00A0255E">
              <w:t xml:space="preserve">, </w:t>
            </w:r>
            <w:proofErr w:type="spellStart"/>
            <w:proofErr w:type="gramStart"/>
            <w:r w:rsidR="00A0255E">
              <w:t>ед</w:t>
            </w:r>
            <w:proofErr w:type="spellEnd"/>
            <w:proofErr w:type="gramEnd"/>
          </w:p>
          <w:p w:rsidR="00A0255E" w:rsidRPr="00251C5E" w:rsidRDefault="00A0255E" w:rsidP="00BF5312">
            <w:pPr>
              <w:tabs>
                <w:tab w:val="left" w:pos="2576"/>
              </w:tabs>
              <w:jc w:val="center"/>
            </w:pPr>
            <w:r>
              <w:t>2016- 6.</w:t>
            </w:r>
          </w:p>
        </w:tc>
      </w:tr>
      <w:tr w:rsidR="00D46AF1" w:rsidRPr="00251C5E" w:rsidTr="00CE410B">
        <w:tc>
          <w:tcPr>
            <w:tcW w:w="15796" w:type="dxa"/>
            <w:gridSpan w:val="26"/>
            <w:vAlign w:val="center"/>
          </w:tcPr>
          <w:p w:rsidR="00D46AF1" w:rsidRPr="00251C5E" w:rsidRDefault="00D46AF1" w:rsidP="00BF5312">
            <w:pPr>
              <w:tabs>
                <w:tab w:val="left" w:pos="2576"/>
              </w:tabs>
              <w:jc w:val="center"/>
            </w:pPr>
            <w:r w:rsidRPr="005701B9">
              <w:rPr>
                <w:b/>
              </w:rPr>
              <w:t>Задача 3 Инвентаризация земельных участков и объектов, находящихся на территории района независимо от форм собственности</w:t>
            </w:r>
          </w:p>
        </w:tc>
      </w:tr>
      <w:tr w:rsidR="00FA077A" w:rsidRPr="00251C5E" w:rsidTr="00CE410B">
        <w:tc>
          <w:tcPr>
            <w:tcW w:w="649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3.1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FA077A" w:rsidRPr="00251C5E" w:rsidRDefault="00FA077A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>Изъятие невостребованных земельных долей сельскохозяйственного назначения в собственность поселений</w:t>
            </w:r>
          </w:p>
        </w:tc>
        <w:tc>
          <w:tcPr>
            <w:tcW w:w="1220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2013-2017</w:t>
            </w:r>
          </w:p>
        </w:tc>
        <w:tc>
          <w:tcPr>
            <w:tcW w:w="1073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04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685" w:type="dxa"/>
            <w:gridSpan w:val="2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 w:rsidRPr="00251C5E">
              <w:rPr>
                <w:bCs/>
                <w:iCs/>
              </w:rPr>
              <w:t>Сельские поселения</w:t>
            </w:r>
          </w:p>
        </w:tc>
        <w:tc>
          <w:tcPr>
            <w:tcW w:w="1924" w:type="dxa"/>
            <w:vAlign w:val="center"/>
          </w:tcPr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>Количество изъятых невостребованных земельных долей:</w:t>
            </w:r>
          </w:p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lastRenderedPageBreak/>
              <w:t>2013- 0;</w:t>
            </w:r>
          </w:p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>2014- 5;</w:t>
            </w:r>
          </w:p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>2015- 61;</w:t>
            </w:r>
          </w:p>
          <w:p w:rsidR="00FA077A" w:rsidRDefault="00BC0929" w:rsidP="00BF5312">
            <w:pPr>
              <w:tabs>
                <w:tab w:val="left" w:pos="2576"/>
              </w:tabs>
              <w:jc w:val="center"/>
            </w:pPr>
            <w:r>
              <w:t>2016- 128</w:t>
            </w:r>
            <w:r w:rsidR="00FA077A">
              <w:t>;</w:t>
            </w:r>
          </w:p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 xml:space="preserve">2017- </w:t>
            </w:r>
            <w:r w:rsidR="00BC0929">
              <w:t>100</w:t>
            </w:r>
          </w:p>
        </w:tc>
      </w:tr>
      <w:tr w:rsidR="00FA077A" w:rsidRPr="00251C5E" w:rsidTr="00CE410B">
        <w:tc>
          <w:tcPr>
            <w:tcW w:w="649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lastRenderedPageBreak/>
              <w:t>3.2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FA077A" w:rsidRPr="00251C5E" w:rsidRDefault="00FA077A" w:rsidP="0013217C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>Разработка генеральных планов, схем территориального планирования поселений</w:t>
            </w:r>
          </w:p>
        </w:tc>
        <w:tc>
          <w:tcPr>
            <w:tcW w:w="1220" w:type="dxa"/>
            <w:vAlign w:val="center"/>
          </w:tcPr>
          <w:p w:rsidR="00FA077A" w:rsidRPr="00251C5E" w:rsidRDefault="00FA077A" w:rsidP="00E76377">
            <w:pPr>
              <w:tabs>
                <w:tab w:val="left" w:pos="2576"/>
              </w:tabs>
              <w:jc w:val="center"/>
            </w:pPr>
            <w:r w:rsidRPr="00251C5E">
              <w:t xml:space="preserve">2013 </w:t>
            </w:r>
          </w:p>
        </w:tc>
        <w:tc>
          <w:tcPr>
            <w:tcW w:w="1073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1104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685" w:type="dxa"/>
            <w:gridSpan w:val="2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FA077A" w:rsidRPr="00251C5E" w:rsidRDefault="00A4709D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4D5B97">
              <w:rPr>
                <w:color w:val="000000"/>
              </w:rPr>
              <w:t>Отдел по управлению муниципальной собственностью</w:t>
            </w:r>
            <w:r w:rsidR="00FA077A" w:rsidRPr="00251C5E">
              <w:rPr>
                <w:bCs/>
                <w:iCs/>
              </w:rPr>
              <w:t>;</w:t>
            </w:r>
          </w:p>
          <w:p w:rsidR="00FA077A" w:rsidRPr="00251C5E" w:rsidRDefault="00FA077A" w:rsidP="00DC3A2C">
            <w:pPr>
              <w:tabs>
                <w:tab w:val="left" w:pos="2576"/>
              </w:tabs>
              <w:jc w:val="center"/>
            </w:pPr>
            <w:r w:rsidRPr="00251C5E">
              <w:rPr>
                <w:bCs/>
                <w:iCs/>
              </w:rPr>
              <w:t>Сельские поселения</w:t>
            </w:r>
          </w:p>
        </w:tc>
        <w:tc>
          <w:tcPr>
            <w:tcW w:w="1924" w:type="dxa"/>
            <w:vAlign w:val="center"/>
          </w:tcPr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ГП:</w:t>
            </w:r>
          </w:p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2013-8</w:t>
            </w:r>
            <w:r w:rsidR="00A0255E">
              <w:t>(ГП), 1-схема</w:t>
            </w:r>
          </w:p>
        </w:tc>
      </w:tr>
      <w:tr w:rsidR="00FA077A" w:rsidRPr="00251C5E" w:rsidTr="00CE410B">
        <w:tc>
          <w:tcPr>
            <w:tcW w:w="649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3.3.</w:t>
            </w:r>
          </w:p>
        </w:tc>
        <w:tc>
          <w:tcPr>
            <w:tcW w:w="3220" w:type="dxa"/>
            <w:vAlign w:val="center"/>
          </w:tcPr>
          <w:p w:rsidR="00FA077A" w:rsidRPr="002B448D" w:rsidRDefault="00FA077A" w:rsidP="0013217C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B448D">
              <w:rPr>
                <w:rFonts w:ascii="Times New Roman" w:hAnsi="Times New Roman" w:cs="Times New Roman"/>
              </w:rPr>
              <w:t>Установление льгот по уплате местных налогов, льготных условий пользования землей, обеспечение возможностей подключения к инженерным коммуникациям создаваемым предприятиям</w:t>
            </w:r>
          </w:p>
        </w:tc>
        <w:tc>
          <w:tcPr>
            <w:tcW w:w="1220" w:type="dxa"/>
            <w:vAlign w:val="center"/>
          </w:tcPr>
          <w:p w:rsidR="00FA077A" w:rsidRPr="00251C5E" w:rsidRDefault="00FA077A" w:rsidP="00E76377">
            <w:pPr>
              <w:tabs>
                <w:tab w:val="left" w:pos="2576"/>
              </w:tabs>
              <w:jc w:val="center"/>
            </w:pPr>
            <w:r>
              <w:t>2013-2017</w:t>
            </w:r>
          </w:p>
        </w:tc>
        <w:tc>
          <w:tcPr>
            <w:tcW w:w="1073" w:type="dxa"/>
            <w:vAlign w:val="center"/>
          </w:tcPr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1104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685" w:type="dxa"/>
            <w:gridSpan w:val="2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FA077A" w:rsidRPr="00251C5E" w:rsidRDefault="00FA077A" w:rsidP="00DC3A2C">
            <w:pPr>
              <w:tabs>
                <w:tab w:val="left" w:pos="2576"/>
              </w:tabs>
              <w:jc w:val="center"/>
            </w:pPr>
            <w:r>
              <w:t>Администрация Кожевниковского района</w:t>
            </w:r>
          </w:p>
        </w:tc>
        <w:tc>
          <w:tcPr>
            <w:tcW w:w="1924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Количество установленных льгот: 0</w:t>
            </w:r>
          </w:p>
        </w:tc>
      </w:tr>
      <w:tr w:rsidR="00954431" w:rsidRPr="00251C5E" w:rsidTr="00CE410B">
        <w:tc>
          <w:tcPr>
            <w:tcW w:w="649" w:type="dxa"/>
            <w:vAlign w:val="center"/>
          </w:tcPr>
          <w:p w:rsidR="00954431" w:rsidRDefault="00954431" w:rsidP="00BF5312">
            <w:pPr>
              <w:tabs>
                <w:tab w:val="left" w:pos="2576"/>
              </w:tabs>
              <w:jc w:val="center"/>
            </w:pPr>
            <w:r>
              <w:t>3.4.</w:t>
            </w:r>
          </w:p>
        </w:tc>
        <w:tc>
          <w:tcPr>
            <w:tcW w:w="3220" w:type="dxa"/>
            <w:vAlign w:val="center"/>
          </w:tcPr>
          <w:p w:rsidR="00954431" w:rsidRPr="00954431" w:rsidRDefault="00954431" w:rsidP="0013217C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54431">
              <w:rPr>
                <w:rFonts w:ascii="Times New Roman" w:hAnsi="Times New Roman" w:cs="Times New Roman"/>
              </w:rPr>
              <w:t>ормирование земельных участков для строительства объектов государственно-частного партнерства</w:t>
            </w:r>
          </w:p>
        </w:tc>
        <w:tc>
          <w:tcPr>
            <w:tcW w:w="1220" w:type="dxa"/>
            <w:vAlign w:val="center"/>
          </w:tcPr>
          <w:p w:rsidR="00954431" w:rsidRDefault="00954431" w:rsidP="00E76377">
            <w:pPr>
              <w:tabs>
                <w:tab w:val="left" w:pos="2576"/>
              </w:tabs>
              <w:jc w:val="center"/>
            </w:pPr>
            <w:r>
              <w:t>2013-2017</w:t>
            </w:r>
          </w:p>
        </w:tc>
        <w:tc>
          <w:tcPr>
            <w:tcW w:w="1073" w:type="dxa"/>
            <w:vAlign w:val="center"/>
          </w:tcPr>
          <w:p w:rsidR="00954431" w:rsidRDefault="00954431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1104" w:type="dxa"/>
            <w:gridSpan w:val="4"/>
            <w:vAlign w:val="center"/>
          </w:tcPr>
          <w:p w:rsidR="00954431" w:rsidRDefault="00954431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954431" w:rsidRDefault="00954431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954431" w:rsidRDefault="00954431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685" w:type="dxa"/>
            <w:gridSpan w:val="2"/>
            <w:vAlign w:val="center"/>
          </w:tcPr>
          <w:p w:rsidR="00954431" w:rsidRDefault="00954431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954431" w:rsidRDefault="00954431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954431" w:rsidRDefault="00954431" w:rsidP="00DC3A2C">
            <w:pPr>
              <w:tabs>
                <w:tab w:val="left" w:pos="2576"/>
              </w:tabs>
              <w:jc w:val="center"/>
            </w:pPr>
            <w:r>
              <w:t>Администрация Кожевниковского района, сельские поселения</w:t>
            </w:r>
          </w:p>
        </w:tc>
        <w:tc>
          <w:tcPr>
            <w:tcW w:w="1924" w:type="dxa"/>
            <w:vAlign w:val="center"/>
          </w:tcPr>
          <w:p w:rsidR="00954431" w:rsidRDefault="00954431" w:rsidP="00BF5312">
            <w:pPr>
              <w:tabs>
                <w:tab w:val="left" w:pos="2576"/>
              </w:tabs>
              <w:jc w:val="center"/>
            </w:pPr>
            <w:r>
              <w:t>Количество сформированных участков:</w:t>
            </w:r>
          </w:p>
          <w:p w:rsidR="00954431" w:rsidRDefault="00954431" w:rsidP="00BF5312">
            <w:pPr>
              <w:tabs>
                <w:tab w:val="left" w:pos="2576"/>
              </w:tabs>
              <w:jc w:val="center"/>
            </w:pPr>
            <w:r>
              <w:t>2014 - 1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220" w:type="dxa"/>
            <w:vAlign w:val="center"/>
          </w:tcPr>
          <w:p w:rsidR="00C237C8" w:rsidRPr="00251C5E" w:rsidRDefault="00C237C8" w:rsidP="00BF5312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 xml:space="preserve">Итого по </w:t>
            </w:r>
            <w:r w:rsidR="005E42B2">
              <w:rPr>
                <w:rFonts w:ascii="Times New Roman" w:hAnsi="Times New Roman" w:cs="Times New Roman"/>
              </w:rPr>
              <w:t>задаче 3</w:t>
            </w:r>
          </w:p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1220" w:type="dxa"/>
            <w:vAlign w:val="center"/>
          </w:tcPr>
          <w:p w:rsidR="00C237C8" w:rsidRPr="00251C5E" w:rsidRDefault="00D46AF1" w:rsidP="00BF5312">
            <w:pPr>
              <w:tabs>
                <w:tab w:val="left" w:pos="2576"/>
              </w:tabs>
              <w:jc w:val="center"/>
            </w:pPr>
            <w:r>
              <w:t>2013</w:t>
            </w:r>
          </w:p>
        </w:tc>
        <w:tc>
          <w:tcPr>
            <w:tcW w:w="1073" w:type="dxa"/>
            <w:vAlign w:val="center"/>
          </w:tcPr>
          <w:p w:rsidR="00C237C8" w:rsidRPr="00251C5E" w:rsidRDefault="00D46AF1" w:rsidP="00BF5312">
            <w:pPr>
              <w:tabs>
                <w:tab w:val="left" w:pos="2576"/>
              </w:tabs>
              <w:jc w:val="center"/>
            </w:pPr>
            <w:r>
              <w:t>300,0</w:t>
            </w:r>
          </w:p>
        </w:tc>
        <w:tc>
          <w:tcPr>
            <w:tcW w:w="1104" w:type="dxa"/>
            <w:gridSpan w:val="4"/>
            <w:vAlign w:val="center"/>
          </w:tcPr>
          <w:p w:rsidR="00C237C8" w:rsidRPr="00251C5E" w:rsidRDefault="00D46AF1" w:rsidP="00BF5312">
            <w:pPr>
              <w:tabs>
                <w:tab w:val="left" w:pos="2576"/>
              </w:tabs>
              <w:ind w:left="-61" w:right="-42"/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C237C8" w:rsidRPr="00251C5E" w:rsidRDefault="00D46AF1" w:rsidP="004A1170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C237C8" w:rsidRPr="00251C5E" w:rsidRDefault="00C237C8" w:rsidP="004A1170">
            <w:pPr>
              <w:tabs>
                <w:tab w:val="left" w:pos="2576"/>
              </w:tabs>
              <w:jc w:val="center"/>
            </w:pPr>
            <w:r w:rsidRPr="00251C5E">
              <w:t>300</w:t>
            </w:r>
            <w:r w:rsidR="00D46AF1">
              <w:t>,0</w:t>
            </w:r>
          </w:p>
        </w:tc>
        <w:tc>
          <w:tcPr>
            <w:tcW w:w="685" w:type="dxa"/>
            <w:gridSpan w:val="2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 w:rsidRPr="00251C5E">
              <w:t>-</w:t>
            </w:r>
          </w:p>
        </w:tc>
        <w:tc>
          <w:tcPr>
            <w:tcW w:w="950" w:type="dxa"/>
            <w:gridSpan w:val="4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 w:rsidRPr="00251C5E">
              <w:t>-</w:t>
            </w:r>
          </w:p>
        </w:tc>
        <w:tc>
          <w:tcPr>
            <w:tcW w:w="2668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 w:rsidRPr="00251C5E">
              <w:t>-</w:t>
            </w:r>
          </w:p>
        </w:tc>
        <w:tc>
          <w:tcPr>
            <w:tcW w:w="1924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 w:rsidRPr="00251C5E">
              <w:t>-</w:t>
            </w:r>
          </w:p>
        </w:tc>
      </w:tr>
      <w:tr w:rsidR="00C237C8" w:rsidRPr="00251C5E" w:rsidTr="00CE410B">
        <w:tc>
          <w:tcPr>
            <w:tcW w:w="15796" w:type="dxa"/>
            <w:gridSpan w:val="26"/>
            <w:vAlign w:val="center"/>
          </w:tcPr>
          <w:p w:rsidR="00C237C8" w:rsidRPr="00251C5E" w:rsidRDefault="004D5B97" w:rsidP="00BF5312">
            <w:pPr>
              <w:tabs>
                <w:tab w:val="left" w:pos="2576"/>
              </w:tabs>
              <w:jc w:val="center"/>
            </w:pPr>
            <w:r w:rsidRPr="005701B9">
              <w:rPr>
                <w:b/>
              </w:rPr>
              <w:t>Задача 4 Кадровое обеспечение инвестиционного процесса</w:t>
            </w:r>
          </w:p>
        </w:tc>
      </w:tr>
      <w:tr w:rsidR="00FA077A" w:rsidRPr="00251C5E" w:rsidTr="00CE410B">
        <w:tc>
          <w:tcPr>
            <w:tcW w:w="649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4.1.</w:t>
            </w:r>
          </w:p>
        </w:tc>
        <w:tc>
          <w:tcPr>
            <w:tcW w:w="3220" w:type="dxa"/>
            <w:vAlign w:val="center"/>
          </w:tcPr>
          <w:p w:rsidR="00FA077A" w:rsidRPr="0013217C" w:rsidRDefault="00FA077A" w:rsidP="0013217C">
            <w:pPr>
              <w:tabs>
                <w:tab w:val="left" w:pos="2576"/>
              </w:tabs>
              <w:jc w:val="both"/>
            </w:pPr>
            <w:r w:rsidRPr="0013217C">
              <w:t xml:space="preserve">Организация </w:t>
            </w:r>
            <w:r>
              <w:t>п</w:t>
            </w:r>
            <w:r w:rsidRPr="0013217C">
              <w:t>одготовки,</w:t>
            </w:r>
            <w:r w:rsidRPr="0013217C">
              <w:rPr>
                <w:rFonts w:ascii="Courier New" w:hAnsi="Courier New" w:cs="Courier New"/>
              </w:rPr>
              <w:t xml:space="preserve"> </w:t>
            </w:r>
            <w:r w:rsidRPr="0013217C">
              <w:t>переподготовки и повышения</w:t>
            </w:r>
            <w:r w:rsidRPr="0013217C">
              <w:rPr>
                <w:rFonts w:ascii="Courier New" w:hAnsi="Courier New" w:cs="Courier New"/>
              </w:rPr>
              <w:t xml:space="preserve"> </w:t>
            </w:r>
            <w:r w:rsidRPr="0013217C">
              <w:t xml:space="preserve">квалификации профильных специалистов органов местного  самоуправления, организаций, а также общественных  объединений, участвующих в  обеспечении инвестиционных процессов и </w:t>
            </w:r>
            <w:proofErr w:type="spellStart"/>
            <w:r w:rsidRPr="0013217C">
              <w:t>муниципально-частного</w:t>
            </w:r>
            <w:proofErr w:type="spellEnd"/>
            <w:r w:rsidRPr="0013217C">
              <w:t xml:space="preserve"> </w:t>
            </w:r>
            <w:r w:rsidRPr="0013217C">
              <w:lastRenderedPageBreak/>
              <w:t>партнерства</w:t>
            </w:r>
          </w:p>
        </w:tc>
        <w:tc>
          <w:tcPr>
            <w:tcW w:w="1220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lastRenderedPageBreak/>
              <w:t>2013-2017</w:t>
            </w:r>
          </w:p>
        </w:tc>
        <w:tc>
          <w:tcPr>
            <w:tcW w:w="1073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60" w:type="dxa"/>
            <w:gridSpan w:val="6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 xml:space="preserve">Администрация Кожевниковского района, </w:t>
            </w:r>
          </w:p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МБУ «КБИ»</w:t>
            </w:r>
          </w:p>
        </w:tc>
        <w:tc>
          <w:tcPr>
            <w:tcW w:w="1924" w:type="dxa"/>
            <w:vAlign w:val="center"/>
          </w:tcPr>
          <w:p w:rsidR="00A0255E" w:rsidRDefault="00CE410B" w:rsidP="00BF5312">
            <w:pPr>
              <w:tabs>
                <w:tab w:val="left" w:pos="2576"/>
              </w:tabs>
              <w:jc w:val="center"/>
            </w:pPr>
            <w:r>
              <w:t>Количество специалистов прошедших обучение</w:t>
            </w:r>
            <w:r w:rsidR="00A0255E">
              <w:t xml:space="preserve">, </w:t>
            </w:r>
            <w:proofErr w:type="spellStart"/>
            <w:proofErr w:type="gramStart"/>
            <w:r w:rsidR="00A0255E">
              <w:t>ед</w:t>
            </w:r>
            <w:proofErr w:type="spellEnd"/>
            <w:proofErr w:type="gramEnd"/>
            <w:r w:rsidR="00A0255E">
              <w:t>:</w:t>
            </w:r>
          </w:p>
          <w:p w:rsidR="00A0255E" w:rsidRDefault="00A0255E" w:rsidP="00BF5312">
            <w:pPr>
              <w:tabs>
                <w:tab w:val="left" w:pos="2576"/>
              </w:tabs>
              <w:jc w:val="center"/>
            </w:pPr>
            <w:r>
              <w:t>2013- 1;</w:t>
            </w:r>
          </w:p>
          <w:p w:rsidR="00A0255E" w:rsidRDefault="00A0255E" w:rsidP="00BF5312">
            <w:pPr>
              <w:tabs>
                <w:tab w:val="left" w:pos="2576"/>
              </w:tabs>
              <w:jc w:val="center"/>
            </w:pPr>
            <w:r>
              <w:t>2014- 1;</w:t>
            </w:r>
          </w:p>
          <w:p w:rsidR="00A0255E" w:rsidRDefault="00A0255E" w:rsidP="00BF5312">
            <w:pPr>
              <w:tabs>
                <w:tab w:val="left" w:pos="2576"/>
              </w:tabs>
              <w:jc w:val="center"/>
            </w:pPr>
            <w:r>
              <w:t>2015- 1;</w:t>
            </w:r>
          </w:p>
          <w:p w:rsidR="00A0255E" w:rsidRDefault="00A0255E" w:rsidP="00BF5312">
            <w:pPr>
              <w:tabs>
                <w:tab w:val="left" w:pos="2576"/>
              </w:tabs>
              <w:jc w:val="center"/>
            </w:pPr>
            <w:r>
              <w:t>2016- 0;</w:t>
            </w:r>
          </w:p>
          <w:p w:rsidR="00FA077A" w:rsidRPr="00251C5E" w:rsidRDefault="00A0255E" w:rsidP="00BF5312">
            <w:pPr>
              <w:tabs>
                <w:tab w:val="left" w:pos="2576"/>
              </w:tabs>
              <w:jc w:val="center"/>
            </w:pPr>
            <w:r>
              <w:t>2017- 1</w:t>
            </w:r>
            <w:r w:rsidR="00CE410B">
              <w:t xml:space="preserve"> 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220" w:type="dxa"/>
            <w:vAlign w:val="center"/>
          </w:tcPr>
          <w:p w:rsidR="00C237C8" w:rsidRPr="00251C5E" w:rsidRDefault="00C237C8" w:rsidP="005E42B2">
            <w:pPr>
              <w:tabs>
                <w:tab w:val="left" w:pos="2576"/>
              </w:tabs>
              <w:jc w:val="center"/>
            </w:pPr>
            <w:r w:rsidRPr="00251C5E">
              <w:t xml:space="preserve">Итого по </w:t>
            </w:r>
            <w:r w:rsidR="005E42B2">
              <w:t>задаче 4</w:t>
            </w:r>
          </w:p>
        </w:tc>
        <w:tc>
          <w:tcPr>
            <w:tcW w:w="1220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2013-2017</w:t>
            </w:r>
          </w:p>
        </w:tc>
        <w:tc>
          <w:tcPr>
            <w:tcW w:w="1073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</w:tr>
      <w:tr w:rsidR="00C237C8" w:rsidRPr="00251C5E" w:rsidTr="00CE410B">
        <w:tc>
          <w:tcPr>
            <w:tcW w:w="15796" w:type="dxa"/>
            <w:gridSpan w:val="26"/>
            <w:vAlign w:val="center"/>
          </w:tcPr>
          <w:p w:rsidR="00C237C8" w:rsidRPr="00251C5E" w:rsidRDefault="00C01E4C" w:rsidP="00BF5312">
            <w:pPr>
              <w:tabs>
                <w:tab w:val="left" w:pos="2576"/>
              </w:tabs>
              <w:jc w:val="center"/>
            </w:pPr>
            <w:r w:rsidRPr="005701B9">
              <w:rPr>
                <w:b/>
              </w:rPr>
              <w:t>Задача 5 Формирование имиджа района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6A1B44" w:rsidP="00BF5312">
            <w:pPr>
              <w:tabs>
                <w:tab w:val="left" w:pos="2576"/>
              </w:tabs>
              <w:jc w:val="center"/>
            </w:pPr>
            <w:r>
              <w:t>5.1</w:t>
            </w:r>
            <w:r w:rsidR="00C237C8" w:rsidRPr="00251C5E">
              <w:t>.</w:t>
            </w:r>
          </w:p>
        </w:tc>
        <w:tc>
          <w:tcPr>
            <w:tcW w:w="3220" w:type="dxa"/>
            <w:vAlign w:val="center"/>
          </w:tcPr>
          <w:p w:rsidR="00C237C8" w:rsidRPr="00251C5E" w:rsidRDefault="00C01E4C" w:rsidP="0013217C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C237C8" w:rsidRPr="00251C5E">
              <w:rPr>
                <w:rFonts w:ascii="Times New Roman" w:hAnsi="Times New Roman" w:cs="Times New Roman"/>
                <w:color w:val="000000"/>
              </w:rPr>
              <w:t>свещение инвестиционной деятельности, осуществляемой в Кожевниковском районе в средствах массовой информации и на официальном сайте Кожевниковского района и сельских поселений</w:t>
            </w:r>
          </w:p>
        </w:tc>
        <w:tc>
          <w:tcPr>
            <w:tcW w:w="1220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2013-2017</w:t>
            </w:r>
          </w:p>
        </w:tc>
        <w:tc>
          <w:tcPr>
            <w:tcW w:w="1073" w:type="dxa"/>
            <w:vAlign w:val="center"/>
          </w:tcPr>
          <w:p w:rsidR="00C237C8" w:rsidRPr="00251C5E" w:rsidRDefault="00C01E4C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34" w:type="dxa"/>
            <w:vAlign w:val="center"/>
          </w:tcPr>
          <w:p w:rsidR="00C237C8" w:rsidRPr="00251C5E" w:rsidRDefault="00C01E4C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251C5E" w:rsidRDefault="00C01E4C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01E4C" w:rsidRPr="00251C5E" w:rsidRDefault="00C01E4C" w:rsidP="00C01E4C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01E4C" w:rsidRPr="00251C5E" w:rsidRDefault="00C01E4C" w:rsidP="00C01E4C">
            <w:pPr>
              <w:tabs>
                <w:tab w:val="left" w:pos="2576"/>
              </w:tabs>
              <w:jc w:val="center"/>
            </w:pPr>
            <w:r w:rsidRPr="00251C5E">
              <w:t>Отдел по культуре, спорту, молодежной политике</w:t>
            </w:r>
          </w:p>
          <w:p w:rsidR="00C237C8" w:rsidRPr="00251C5E" w:rsidRDefault="00C01E4C" w:rsidP="00C01E4C">
            <w:pPr>
              <w:tabs>
                <w:tab w:val="left" w:pos="2576"/>
              </w:tabs>
              <w:jc w:val="center"/>
            </w:pPr>
            <w:r w:rsidRPr="00251C5E">
              <w:t>и связям с общественностью; отраслевые отделы Администрации</w:t>
            </w:r>
          </w:p>
        </w:tc>
        <w:tc>
          <w:tcPr>
            <w:tcW w:w="1924" w:type="dxa"/>
            <w:vAlign w:val="center"/>
          </w:tcPr>
          <w:p w:rsidR="00C237C8" w:rsidRDefault="006A1B44" w:rsidP="00A0255E">
            <w:pPr>
              <w:tabs>
                <w:tab w:val="left" w:pos="2576"/>
              </w:tabs>
              <w:jc w:val="center"/>
              <w:rPr>
                <w:color w:val="000000"/>
              </w:rPr>
            </w:pPr>
            <w:r>
              <w:t xml:space="preserve">Количество </w:t>
            </w:r>
            <w:r w:rsidR="00A0255E">
              <w:t>публикаций</w:t>
            </w:r>
            <w:r>
              <w:t xml:space="preserve"> </w:t>
            </w:r>
            <w:r w:rsidRPr="00251C5E">
              <w:rPr>
                <w:color w:val="000000"/>
              </w:rPr>
              <w:t>в средствах массовой информации и на официальном сайте Кожевниковского района</w:t>
            </w:r>
            <w:r w:rsidR="00A0255E">
              <w:rPr>
                <w:color w:val="000000"/>
              </w:rPr>
              <w:t>, ед.</w:t>
            </w:r>
          </w:p>
          <w:p w:rsidR="00A0255E" w:rsidRDefault="00A0255E" w:rsidP="00A0255E">
            <w:pPr>
              <w:tabs>
                <w:tab w:val="left" w:pos="257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2013- 12;</w:t>
            </w:r>
          </w:p>
          <w:p w:rsidR="008445CF" w:rsidRDefault="008445CF" w:rsidP="00A0255E">
            <w:pPr>
              <w:tabs>
                <w:tab w:val="left" w:pos="257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2015- 4</w:t>
            </w:r>
            <w:r w:rsidR="00BC0929">
              <w:rPr>
                <w:color w:val="000000"/>
              </w:rPr>
              <w:t>;</w:t>
            </w:r>
          </w:p>
          <w:p w:rsidR="00BC0929" w:rsidRDefault="00BC0929" w:rsidP="00A0255E">
            <w:pPr>
              <w:tabs>
                <w:tab w:val="left" w:pos="257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 – 3;</w:t>
            </w:r>
          </w:p>
          <w:p w:rsidR="00BC0929" w:rsidRPr="00251C5E" w:rsidRDefault="00BC0929" w:rsidP="00A0255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2017 - 4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5.2</w:t>
            </w:r>
            <w:r w:rsidR="00C237C8" w:rsidRPr="00251C5E">
              <w:t>.</w:t>
            </w:r>
          </w:p>
        </w:tc>
        <w:tc>
          <w:tcPr>
            <w:tcW w:w="3220" w:type="dxa"/>
            <w:vAlign w:val="center"/>
          </w:tcPr>
          <w:p w:rsidR="00C237C8" w:rsidRPr="00251C5E" w:rsidRDefault="00C237C8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>Участие в районных и региональных, выставках, ярмарках, конференциях, круглых столах, семинарах по инвестиционной деятельности</w:t>
            </w:r>
          </w:p>
        </w:tc>
        <w:tc>
          <w:tcPr>
            <w:tcW w:w="1220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2013-2017</w:t>
            </w:r>
          </w:p>
        </w:tc>
        <w:tc>
          <w:tcPr>
            <w:tcW w:w="1073" w:type="dxa"/>
            <w:vAlign w:val="center"/>
          </w:tcPr>
          <w:p w:rsidR="00C237C8" w:rsidRPr="00251C5E" w:rsidRDefault="006A1B44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34" w:type="dxa"/>
            <w:vAlign w:val="center"/>
          </w:tcPr>
          <w:p w:rsidR="00C237C8" w:rsidRPr="00251C5E" w:rsidRDefault="006A1B44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251C5E" w:rsidRDefault="006A1B44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237C8" w:rsidRPr="00251C5E" w:rsidRDefault="006A1B44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251C5E" w:rsidRDefault="006A1B44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6A1B44" w:rsidRPr="00251C5E" w:rsidRDefault="006A1B44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4F4A7F" w:rsidRPr="00251C5E" w:rsidRDefault="004F4A7F" w:rsidP="004F4A7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51C5E">
              <w:rPr>
                <w:bCs/>
                <w:iCs/>
              </w:rPr>
              <w:t>Отдел экономического анализа и прогнозирования Администрации района;</w:t>
            </w:r>
          </w:p>
          <w:p w:rsidR="004F4A7F" w:rsidRPr="00251C5E" w:rsidRDefault="004F4A7F" w:rsidP="004F4A7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51C5E">
              <w:rPr>
                <w:bCs/>
                <w:iCs/>
              </w:rPr>
              <w:t>Управление по социально-экономическому развитию села;</w:t>
            </w:r>
          </w:p>
          <w:p w:rsidR="004F4A7F" w:rsidRPr="00251C5E" w:rsidRDefault="004F4A7F" w:rsidP="004F4A7F">
            <w:pPr>
              <w:tabs>
                <w:tab w:val="left" w:pos="2576"/>
              </w:tabs>
              <w:jc w:val="center"/>
            </w:pPr>
            <w:r w:rsidRPr="00251C5E">
              <w:t>Отдел по культуре, спорту, молодежной политике</w:t>
            </w:r>
          </w:p>
          <w:p w:rsidR="00C237C8" w:rsidRPr="00251C5E" w:rsidRDefault="004F4A7F" w:rsidP="004F4A7F">
            <w:pPr>
              <w:tabs>
                <w:tab w:val="left" w:pos="2576"/>
              </w:tabs>
              <w:jc w:val="center"/>
            </w:pPr>
            <w:r w:rsidRPr="00251C5E">
              <w:t xml:space="preserve">и связям с общественностью </w:t>
            </w:r>
          </w:p>
        </w:tc>
        <w:tc>
          <w:tcPr>
            <w:tcW w:w="1924" w:type="dxa"/>
            <w:vAlign w:val="center"/>
          </w:tcPr>
          <w:p w:rsidR="00C237C8" w:rsidRDefault="006A1B44" w:rsidP="00E916F8">
            <w:pPr>
              <w:tabs>
                <w:tab w:val="left" w:pos="2576"/>
              </w:tabs>
              <w:jc w:val="center"/>
            </w:pPr>
            <w:r>
              <w:t>Количество мероприятий</w:t>
            </w:r>
            <w:r w:rsidR="008445CF">
              <w:t>,</w:t>
            </w:r>
            <w:r w:rsidR="00324FDE">
              <w:t xml:space="preserve"> </w:t>
            </w:r>
            <w:proofErr w:type="spellStart"/>
            <w:proofErr w:type="gramStart"/>
            <w:r w:rsidR="008445CF">
              <w:t>ед</w:t>
            </w:r>
            <w:proofErr w:type="spellEnd"/>
            <w:proofErr w:type="gramEnd"/>
          </w:p>
          <w:p w:rsidR="008445CF" w:rsidRDefault="008445CF" w:rsidP="00E916F8">
            <w:pPr>
              <w:tabs>
                <w:tab w:val="left" w:pos="2576"/>
              </w:tabs>
              <w:jc w:val="center"/>
            </w:pPr>
            <w:r>
              <w:t xml:space="preserve">2015 </w:t>
            </w:r>
            <w:r w:rsidR="00BC0929">
              <w:t>–</w:t>
            </w:r>
            <w:r w:rsidR="00954431">
              <w:t xml:space="preserve"> 5</w:t>
            </w:r>
            <w:r w:rsidR="00BC0929">
              <w:t>;</w:t>
            </w:r>
          </w:p>
          <w:p w:rsidR="00BC0929" w:rsidRPr="00251C5E" w:rsidRDefault="00BC0929" w:rsidP="00E916F8">
            <w:pPr>
              <w:tabs>
                <w:tab w:val="left" w:pos="2576"/>
              </w:tabs>
              <w:jc w:val="center"/>
            </w:pPr>
            <w:r>
              <w:t>2016 - 6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220" w:type="dxa"/>
            <w:vAlign w:val="center"/>
          </w:tcPr>
          <w:p w:rsidR="00C237C8" w:rsidRPr="00251C5E" w:rsidRDefault="00C237C8" w:rsidP="005E42B2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 xml:space="preserve">Итого по </w:t>
            </w:r>
            <w:r w:rsidR="005E42B2">
              <w:rPr>
                <w:rFonts w:ascii="Times New Roman" w:hAnsi="Times New Roman" w:cs="Times New Roman"/>
              </w:rPr>
              <w:t>задаче 5</w:t>
            </w:r>
          </w:p>
        </w:tc>
        <w:tc>
          <w:tcPr>
            <w:tcW w:w="1220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073" w:type="dxa"/>
            <w:vAlign w:val="center"/>
          </w:tcPr>
          <w:p w:rsidR="00FA077A" w:rsidRPr="00251C5E" w:rsidRDefault="00FA077A" w:rsidP="00FA077A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34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-</w:t>
            </w:r>
          </w:p>
        </w:tc>
        <w:tc>
          <w:tcPr>
            <w:tcW w:w="1924" w:type="dxa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-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220" w:type="dxa"/>
            <w:vAlign w:val="center"/>
          </w:tcPr>
          <w:p w:rsidR="00C237C8" w:rsidRPr="005E42B2" w:rsidRDefault="00C237C8" w:rsidP="00BF5312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5E42B2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220" w:type="dxa"/>
            <w:vAlign w:val="center"/>
          </w:tcPr>
          <w:p w:rsidR="00C237C8" w:rsidRPr="005E42B2" w:rsidRDefault="00C237C8" w:rsidP="00BF5312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073" w:type="dxa"/>
            <w:vAlign w:val="center"/>
          </w:tcPr>
          <w:p w:rsidR="00C237C8" w:rsidRPr="005E42B2" w:rsidRDefault="00FA077A" w:rsidP="00BF5312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5E42B2">
              <w:rPr>
                <w:b/>
                <w:bCs/>
                <w:iCs/>
              </w:rPr>
              <w:t>300,0</w:t>
            </w:r>
          </w:p>
        </w:tc>
        <w:tc>
          <w:tcPr>
            <w:tcW w:w="934" w:type="dxa"/>
            <w:vAlign w:val="center"/>
          </w:tcPr>
          <w:p w:rsidR="00C237C8" w:rsidRPr="005E42B2" w:rsidRDefault="00FA077A" w:rsidP="00BF5312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5E42B2">
              <w:rPr>
                <w:b/>
                <w:bCs/>
                <w:iCs/>
              </w:rP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300,0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0,0</w:t>
            </w:r>
          </w:p>
        </w:tc>
        <w:tc>
          <w:tcPr>
            <w:tcW w:w="2668" w:type="dxa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-</w:t>
            </w:r>
          </w:p>
        </w:tc>
        <w:tc>
          <w:tcPr>
            <w:tcW w:w="1924" w:type="dxa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-</w:t>
            </w:r>
          </w:p>
        </w:tc>
      </w:tr>
    </w:tbl>
    <w:p w:rsidR="000A0B03" w:rsidRPr="00251C5E" w:rsidRDefault="000A0B03" w:rsidP="00EC1720"/>
    <w:sectPr w:rsidR="000A0B03" w:rsidRPr="00251C5E" w:rsidSect="00734E65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788"/>
    <w:multiLevelType w:val="hybridMultilevel"/>
    <w:tmpl w:val="A3BAA358"/>
    <w:lvl w:ilvl="0" w:tplc="DB82923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13C47"/>
    <w:multiLevelType w:val="hybridMultilevel"/>
    <w:tmpl w:val="6C9284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7F9F"/>
    <w:multiLevelType w:val="multilevel"/>
    <w:tmpl w:val="8F76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23026"/>
    <w:multiLevelType w:val="hybridMultilevel"/>
    <w:tmpl w:val="BB60CCFE"/>
    <w:lvl w:ilvl="0" w:tplc="7B7A54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9515B"/>
    <w:multiLevelType w:val="hybridMultilevel"/>
    <w:tmpl w:val="7A0A6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66D2F"/>
    <w:multiLevelType w:val="hybridMultilevel"/>
    <w:tmpl w:val="0458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1B85"/>
    <w:multiLevelType w:val="hybridMultilevel"/>
    <w:tmpl w:val="0B1E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41B30"/>
    <w:multiLevelType w:val="hybridMultilevel"/>
    <w:tmpl w:val="6630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465BD"/>
    <w:multiLevelType w:val="hybridMultilevel"/>
    <w:tmpl w:val="09EE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5CFF"/>
    <w:multiLevelType w:val="hybridMultilevel"/>
    <w:tmpl w:val="55B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F7EA4"/>
    <w:multiLevelType w:val="hybridMultilevel"/>
    <w:tmpl w:val="7BC48C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276D8B"/>
    <w:multiLevelType w:val="hybridMultilevel"/>
    <w:tmpl w:val="CC603744"/>
    <w:lvl w:ilvl="0" w:tplc="A30CA0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310D7"/>
    <w:multiLevelType w:val="hybridMultilevel"/>
    <w:tmpl w:val="3BD825BC"/>
    <w:lvl w:ilvl="0" w:tplc="91A26FE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3">
    <w:nsid w:val="5ABF21E4"/>
    <w:multiLevelType w:val="hybridMultilevel"/>
    <w:tmpl w:val="A5F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30AE3"/>
    <w:multiLevelType w:val="multilevel"/>
    <w:tmpl w:val="8E9C9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2D84500"/>
    <w:multiLevelType w:val="multilevel"/>
    <w:tmpl w:val="B5B8D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F10D8D"/>
    <w:multiLevelType w:val="hybridMultilevel"/>
    <w:tmpl w:val="2E1A0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D64241"/>
    <w:multiLevelType w:val="hybridMultilevel"/>
    <w:tmpl w:val="874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50141"/>
    <w:multiLevelType w:val="hybridMultilevel"/>
    <w:tmpl w:val="847A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D2F31"/>
    <w:multiLevelType w:val="hybridMultilevel"/>
    <w:tmpl w:val="481A94FC"/>
    <w:lvl w:ilvl="0" w:tplc="BCACA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12"/>
  </w:num>
  <w:num w:numId="11">
    <w:abstractNumId w:val="19"/>
  </w:num>
  <w:num w:numId="12">
    <w:abstractNumId w:val="6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14D80"/>
    <w:rsid w:val="00004D14"/>
    <w:rsid w:val="000065D0"/>
    <w:rsid w:val="000133A7"/>
    <w:rsid w:val="00026CFA"/>
    <w:rsid w:val="00036C53"/>
    <w:rsid w:val="00044426"/>
    <w:rsid w:val="00044EBF"/>
    <w:rsid w:val="000710B0"/>
    <w:rsid w:val="000719AB"/>
    <w:rsid w:val="00076417"/>
    <w:rsid w:val="0009785D"/>
    <w:rsid w:val="000979BD"/>
    <w:rsid w:val="000A0B03"/>
    <w:rsid w:val="000A2C56"/>
    <w:rsid w:val="000A6303"/>
    <w:rsid w:val="000A7917"/>
    <w:rsid w:val="000B4596"/>
    <w:rsid w:val="000B6437"/>
    <w:rsid w:val="000D1ACC"/>
    <w:rsid w:val="000D2D10"/>
    <w:rsid w:val="000D6C1F"/>
    <w:rsid w:val="000D750F"/>
    <w:rsid w:val="000E21C2"/>
    <w:rsid w:val="000F18DB"/>
    <w:rsid w:val="001001AB"/>
    <w:rsid w:val="0010575A"/>
    <w:rsid w:val="00105ACF"/>
    <w:rsid w:val="0011321C"/>
    <w:rsid w:val="001252A1"/>
    <w:rsid w:val="00131832"/>
    <w:rsid w:val="0013217C"/>
    <w:rsid w:val="001349D0"/>
    <w:rsid w:val="0013734F"/>
    <w:rsid w:val="001445E9"/>
    <w:rsid w:val="00146988"/>
    <w:rsid w:val="001543A1"/>
    <w:rsid w:val="001611CD"/>
    <w:rsid w:val="00176AE1"/>
    <w:rsid w:val="00180A93"/>
    <w:rsid w:val="00185A66"/>
    <w:rsid w:val="00187A64"/>
    <w:rsid w:val="001905BA"/>
    <w:rsid w:val="001A21D5"/>
    <w:rsid w:val="001A3B80"/>
    <w:rsid w:val="001A64DA"/>
    <w:rsid w:val="001B455F"/>
    <w:rsid w:val="001C5DF8"/>
    <w:rsid w:val="001E1523"/>
    <w:rsid w:val="001E4B39"/>
    <w:rsid w:val="00202902"/>
    <w:rsid w:val="00205E29"/>
    <w:rsid w:val="00212293"/>
    <w:rsid w:val="00225ED1"/>
    <w:rsid w:val="00232DF8"/>
    <w:rsid w:val="00251C5E"/>
    <w:rsid w:val="0026011F"/>
    <w:rsid w:val="002602DA"/>
    <w:rsid w:val="00261795"/>
    <w:rsid w:val="00262F89"/>
    <w:rsid w:val="00270553"/>
    <w:rsid w:val="00272A08"/>
    <w:rsid w:val="00277A80"/>
    <w:rsid w:val="002813B1"/>
    <w:rsid w:val="00282157"/>
    <w:rsid w:val="002853A0"/>
    <w:rsid w:val="002872A8"/>
    <w:rsid w:val="0029225B"/>
    <w:rsid w:val="002A76CE"/>
    <w:rsid w:val="002B07E6"/>
    <w:rsid w:val="002B448D"/>
    <w:rsid w:val="002C4A55"/>
    <w:rsid w:val="002C6505"/>
    <w:rsid w:val="002C77B8"/>
    <w:rsid w:val="002D0748"/>
    <w:rsid w:val="002D11CC"/>
    <w:rsid w:val="002D6282"/>
    <w:rsid w:val="002D65C8"/>
    <w:rsid w:val="002E26EB"/>
    <w:rsid w:val="002F0D5C"/>
    <w:rsid w:val="0030012C"/>
    <w:rsid w:val="00310F1C"/>
    <w:rsid w:val="003223CA"/>
    <w:rsid w:val="00324FDE"/>
    <w:rsid w:val="00330F39"/>
    <w:rsid w:val="003449B9"/>
    <w:rsid w:val="003506FF"/>
    <w:rsid w:val="00354E8E"/>
    <w:rsid w:val="0036473E"/>
    <w:rsid w:val="00364CEF"/>
    <w:rsid w:val="003659B5"/>
    <w:rsid w:val="003704C6"/>
    <w:rsid w:val="003712D8"/>
    <w:rsid w:val="0037747F"/>
    <w:rsid w:val="00390842"/>
    <w:rsid w:val="003A09BB"/>
    <w:rsid w:val="003A62A4"/>
    <w:rsid w:val="003B0E2C"/>
    <w:rsid w:val="003C0703"/>
    <w:rsid w:val="003C0EF3"/>
    <w:rsid w:val="003C3BB6"/>
    <w:rsid w:val="003D20E4"/>
    <w:rsid w:val="003D6B0B"/>
    <w:rsid w:val="003E0E07"/>
    <w:rsid w:val="003E13F4"/>
    <w:rsid w:val="003F2302"/>
    <w:rsid w:val="003F6A51"/>
    <w:rsid w:val="003F7756"/>
    <w:rsid w:val="00426C00"/>
    <w:rsid w:val="0043029C"/>
    <w:rsid w:val="00465A06"/>
    <w:rsid w:val="00467715"/>
    <w:rsid w:val="0047103E"/>
    <w:rsid w:val="004713EC"/>
    <w:rsid w:val="00473B44"/>
    <w:rsid w:val="00473E6D"/>
    <w:rsid w:val="0047519A"/>
    <w:rsid w:val="00477C57"/>
    <w:rsid w:val="00496A9A"/>
    <w:rsid w:val="004A1170"/>
    <w:rsid w:val="004A2C3C"/>
    <w:rsid w:val="004A42FB"/>
    <w:rsid w:val="004B00ED"/>
    <w:rsid w:val="004B03AF"/>
    <w:rsid w:val="004B5CE6"/>
    <w:rsid w:val="004C28BF"/>
    <w:rsid w:val="004C3417"/>
    <w:rsid w:val="004C4F83"/>
    <w:rsid w:val="004C6383"/>
    <w:rsid w:val="004D3DCE"/>
    <w:rsid w:val="004D4697"/>
    <w:rsid w:val="004D5B97"/>
    <w:rsid w:val="004E34BF"/>
    <w:rsid w:val="004F4A7F"/>
    <w:rsid w:val="004F6925"/>
    <w:rsid w:val="004F6ECE"/>
    <w:rsid w:val="004F75B4"/>
    <w:rsid w:val="005019D6"/>
    <w:rsid w:val="00502DCB"/>
    <w:rsid w:val="005044D7"/>
    <w:rsid w:val="00517C0D"/>
    <w:rsid w:val="00517E5A"/>
    <w:rsid w:val="0053240E"/>
    <w:rsid w:val="00532506"/>
    <w:rsid w:val="005373A3"/>
    <w:rsid w:val="0054038B"/>
    <w:rsid w:val="00542C84"/>
    <w:rsid w:val="00543F8D"/>
    <w:rsid w:val="00545927"/>
    <w:rsid w:val="00547585"/>
    <w:rsid w:val="0055296E"/>
    <w:rsid w:val="0056321B"/>
    <w:rsid w:val="005701B9"/>
    <w:rsid w:val="00572287"/>
    <w:rsid w:val="00581367"/>
    <w:rsid w:val="00591DAE"/>
    <w:rsid w:val="00596083"/>
    <w:rsid w:val="005968E1"/>
    <w:rsid w:val="005A5195"/>
    <w:rsid w:val="005B3AFE"/>
    <w:rsid w:val="005B456D"/>
    <w:rsid w:val="005B608B"/>
    <w:rsid w:val="005B784D"/>
    <w:rsid w:val="005B7B74"/>
    <w:rsid w:val="005D1D36"/>
    <w:rsid w:val="005D60A1"/>
    <w:rsid w:val="005D6E34"/>
    <w:rsid w:val="005D721A"/>
    <w:rsid w:val="005E42B2"/>
    <w:rsid w:val="005E5712"/>
    <w:rsid w:val="005F038B"/>
    <w:rsid w:val="005F4BE6"/>
    <w:rsid w:val="0060074D"/>
    <w:rsid w:val="00602E9A"/>
    <w:rsid w:val="0060496D"/>
    <w:rsid w:val="00611F28"/>
    <w:rsid w:val="00622DCA"/>
    <w:rsid w:val="00634A07"/>
    <w:rsid w:val="006371C6"/>
    <w:rsid w:val="006421A8"/>
    <w:rsid w:val="006608DD"/>
    <w:rsid w:val="00661303"/>
    <w:rsid w:val="006648D9"/>
    <w:rsid w:val="006655E8"/>
    <w:rsid w:val="006666AD"/>
    <w:rsid w:val="00672313"/>
    <w:rsid w:val="00682263"/>
    <w:rsid w:val="00682716"/>
    <w:rsid w:val="00686E51"/>
    <w:rsid w:val="006A1B44"/>
    <w:rsid w:val="006A3B13"/>
    <w:rsid w:val="006A6F02"/>
    <w:rsid w:val="006B59A4"/>
    <w:rsid w:val="006B6C59"/>
    <w:rsid w:val="006C0DBA"/>
    <w:rsid w:val="006C114C"/>
    <w:rsid w:val="006C571C"/>
    <w:rsid w:val="006C7F75"/>
    <w:rsid w:val="006D15A1"/>
    <w:rsid w:val="006D174C"/>
    <w:rsid w:val="006E0117"/>
    <w:rsid w:val="006E06C1"/>
    <w:rsid w:val="006E36DE"/>
    <w:rsid w:val="006E3D7C"/>
    <w:rsid w:val="006F30E9"/>
    <w:rsid w:val="006F376D"/>
    <w:rsid w:val="006F6B1A"/>
    <w:rsid w:val="007035BD"/>
    <w:rsid w:val="00720C70"/>
    <w:rsid w:val="00734E65"/>
    <w:rsid w:val="007403D3"/>
    <w:rsid w:val="00745143"/>
    <w:rsid w:val="00745614"/>
    <w:rsid w:val="00745ECA"/>
    <w:rsid w:val="00747E66"/>
    <w:rsid w:val="00753242"/>
    <w:rsid w:val="00756050"/>
    <w:rsid w:val="0076221C"/>
    <w:rsid w:val="00762CD7"/>
    <w:rsid w:val="007638DE"/>
    <w:rsid w:val="00767032"/>
    <w:rsid w:val="00772D98"/>
    <w:rsid w:val="007743D4"/>
    <w:rsid w:val="00780E05"/>
    <w:rsid w:val="007844F9"/>
    <w:rsid w:val="0078632C"/>
    <w:rsid w:val="007A1322"/>
    <w:rsid w:val="007B2D9F"/>
    <w:rsid w:val="007B405C"/>
    <w:rsid w:val="007E3022"/>
    <w:rsid w:val="007E7B01"/>
    <w:rsid w:val="007F6464"/>
    <w:rsid w:val="007F76F6"/>
    <w:rsid w:val="00801B60"/>
    <w:rsid w:val="0080357F"/>
    <w:rsid w:val="008121D9"/>
    <w:rsid w:val="00815B9D"/>
    <w:rsid w:val="00816AA7"/>
    <w:rsid w:val="0082204D"/>
    <w:rsid w:val="008224BD"/>
    <w:rsid w:val="00823091"/>
    <w:rsid w:val="008275EA"/>
    <w:rsid w:val="0083167D"/>
    <w:rsid w:val="00832E15"/>
    <w:rsid w:val="008400C9"/>
    <w:rsid w:val="008445CF"/>
    <w:rsid w:val="0084520D"/>
    <w:rsid w:val="0085185E"/>
    <w:rsid w:val="008527EE"/>
    <w:rsid w:val="00852B93"/>
    <w:rsid w:val="008539CA"/>
    <w:rsid w:val="00864E9F"/>
    <w:rsid w:val="0086578C"/>
    <w:rsid w:val="00881E32"/>
    <w:rsid w:val="00883BE4"/>
    <w:rsid w:val="00892B73"/>
    <w:rsid w:val="008962CC"/>
    <w:rsid w:val="008A11F8"/>
    <w:rsid w:val="008A30F3"/>
    <w:rsid w:val="008A4D86"/>
    <w:rsid w:val="008B7212"/>
    <w:rsid w:val="008C42BD"/>
    <w:rsid w:val="008C6039"/>
    <w:rsid w:val="008D0B4D"/>
    <w:rsid w:val="008D37BC"/>
    <w:rsid w:val="008E2DFA"/>
    <w:rsid w:val="008E3637"/>
    <w:rsid w:val="008E4053"/>
    <w:rsid w:val="008E6A0F"/>
    <w:rsid w:val="008E6BD7"/>
    <w:rsid w:val="008F5F7E"/>
    <w:rsid w:val="008F6487"/>
    <w:rsid w:val="00904BD6"/>
    <w:rsid w:val="009101A6"/>
    <w:rsid w:val="009233D4"/>
    <w:rsid w:val="0092651D"/>
    <w:rsid w:val="00932260"/>
    <w:rsid w:val="009325F5"/>
    <w:rsid w:val="0093333D"/>
    <w:rsid w:val="0093460F"/>
    <w:rsid w:val="00954431"/>
    <w:rsid w:val="0095547F"/>
    <w:rsid w:val="009554F5"/>
    <w:rsid w:val="009601D3"/>
    <w:rsid w:val="0097377C"/>
    <w:rsid w:val="009805D2"/>
    <w:rsid w:val="0099375B"/>
    <w:rsid w:val="00995B45"/>
    <w:rsid w:val="009A3438"/>
    <w:rsid w:val="009A509C"/>
    <w:rsid w:val="009B38F1"/>
    <w:rsid w:val="009C0D64"/>
    <w:rsid w:val="009C16B1"/>
    <w:rsid w:val="009C2C73"/>
    <w:rsid w:val="009C41B5"/>
    <w:rsid w:val="009C5502"/>
    <w:rsid w:val="009E0D69"/>
    <w:rsid w:val="009E4590"/>
    <w:rsid w:val="009E5CAA"/>
    <w:rsid w:val="009E6C5C"/>
    <w:rsid w:val="009E7474"/>
    <w:rsid w:val="00A0255E"/>
    <w:rsid w:val="00A21146"/>
    <w:rsid w:val="00A23CE4"/>
    <w:rsid w:val="00A30EE4"/>
    <w:rsid w:val="00A336D4"/>
    <w:rsid w:val="00A34415"/>
    <w:rsid w:val="00A4709D"/>
    <w:rsid w:val="00A51C8C"/>
    <w:rsid w:val="00A51DE0"/>
    <w:rsid w:val="00A6007E"/>
    <w:rsid w:val="00A6371C"/>
    <w:rsid w:val="00A63D2E"/>
    <w:rsid w:val="00A73085"/>
    <w:rsid w:val="00A76FC2"/>
    <w:rsid w:val="00A77DE9"/>
    <w:rsid w:val="00A80D2B"/>
    <w:rsid w:val="00A8346B"/>
    <w:rsid w:val="00A9297B"/>
    <w:rsid w:val="00AA3122"/>
    <w:rsid w:val="00AB0B2A"/>
    <w:rsid w:val="00AB13DF"/>
    <w:rsid w:val="00AB3D97"/>
    <w:rsid w:val="00AB44D5"/>
    <w:rsid w:val="00AB4D76"/>
    <w:rsid w:val="00AB4D7B"/>
    <w:rsid w:val="00AE0EE6"/>
    <w:rsid w:val="00B00EE2"/>
    <w:rsid w:val="00B078E6"/>
    <w:rsid w:val="00B11477"/>
    <w:rsid w:val="00B12FCE"/>
    <w:rsid w:val="00B14B2E"/>
    <w:rsid w:val="00B14EFC"/>
    <w:rsid w:val="00B157EE"/>
    <w:rsid w:val="00B23E80"/>
    <w:rsid w:val="00B253C9"/>
    <w:rsid w:val="00B30B89"/>
    <w:rsid w:val="00B344D1"/>
    <w:rsid w:val="00B408A6"/>
    <w:rsid w:val="00B5523A"/>
    <w:rsid w:val="00B654F9"/>
    <w:rsid w:val="00B65A8B"/>
    <w:rsid w:val="00B66542"/>
    <w:rsid w:val="00B673CD"/>
    <w:rsid w:val="00B7227C"/>
    <w:rsid w:val="00BA3E71"/>
    <w:rsid w:val="00BA4A20"/>
    <w:rsid w:val="00BA4C01"/>
    <w:rsid w:val="00BB040B"/>
    <w:rsid w:val="00BB6010"/>
    <w:rsid w:val="00BB6FC5"/>
    <w:rsid w:val="00BC0929"/>
    <w:rsid w:val="00BC6707"/>
    <w:rsid w:val="00BD48B7"/>
    <w:rsid w:val="00BF00A4"/>
    <w:rsid w:val="00BF110E"/>
    <w:rsid w:val="00BF4426"/>
    <w:rsid w:val="00BF4E4B"/>
    <w:rsid w:val="00BF5312"/>
    <w:rsid w:val="00C01E4C"/>
    <w:rsid w:val="00C03023"/>
    <w:rsid w:val="00C07BF6"/>
    <w:rsid w:val="00C17789"/>
    <w:rsid w:val="00C212E5"/>
    <w:rsid w:val="00C215A5"/>
    <w:rsid w:val="00C237C8"/>
    <w:rsid w:val="00C25494"/>
    <w:rsid w:val="00C27EC0"/>
    <w:rsid w:val="00C3155A"/>
    <w:rsid w:val="00C318A1"/>
    <w:rsid w:val="00C3353C"/>
    <w:rsid w:val="00C33BB3"/>
    <w:rsid w:val="00C35A8C"/>
    <w:rsid w:val="00C36141"/>
    <w:rsid w:val="00C40CCA"/>
    <w:rsid w:val="00C41C4B"/>
    <w:rsid w:val="00C42990"/>
    <w:rsid w:val="00C46DFF"/>
    <w:rsid w:val="00C47117"/>
    <w:rsid w:val="00C53057"/>
    <w:rsid w:val="00C6098C"/>
    <w:rsid w:val="00C630DD"/>
    <w:rsid w:val="00C710D6"/>
    <w:rsid w:val="00C73C04"/>
    <w:rsid w:val="00C77858"/>
    <w:rsid w:val="00C778F4"/>
    <w:rsid w:val="00C80E3A"/>
    <w:rsid w:val="00C81F04"/>
    <w:rsid w:val="00C90CE2"/>
    <w:rsid w:val="00C962FC"/>
    <w:rsid w:val="00CA6803"/>
    <w:rsid w:val="00CA78FE"/>
    <w:rsid w:val="00CB1E8B"/>
    <w:rsid w:val="00CB2C5D"/>
    <w:rsid w:val="00CB4603"/>
    <w:rsid w:val="00CC374F"/>
    <w:rsid w:val="00CC7DFC"/>
    <w:rsid w:val="00CE2614"/>
    <w:rsid w:val="00CE410B"/>
    <w:rsid w:val="00CE435C"/>
    <w:rsid w:val="00CE45AF"/>
    <w:rsid w:val="00D00433"/>
    <w:rsid w:val="00D0289B"/>
    <w:rsid w:val="00D02E54"/>
    <w:rsid w:val="00D14D80"/>
    <w:rsid w:val="00D15C92"/>
    <w:rsid w:val="00D16702"/>
    <w:rsid w:val="00D2028F"/>
    <w:rsid w:val="00D30847"/>
    <w:rsid w:val="00D37672"/>
    <w:rsid w:val="00D46AF1"/>
    <w:rsid w:val="00D46C90"/>
    <w:rsid w:val="00D50997"/>
    <w:rsid w:val="00D57204"/>
    <w:rsid w:val="00D57C45"/>
    <w:rsid w:val="00D624C3"/>
    <w:rsid w:val="00D652EE"/>
    <w:rsid w:val="00D6673F"/>
    <w:rsid w:val="00D72E83"/>
    <w:rsid w:val="00D83181"/>
    <w:rsid w:val="00D83238"/>
    <w:rsid w:val="00D90F89"/>
    <w:rsid w:val="00D952FB"/>
    <w:rsid w:val="00DA0A2E"/>
    <w:rsid w:val="00DA38E5"/>
    <w:rsid w:val="00DB38AC"/>
    <w:rsid w:val="00DB5488"/>
    <w:rsid w:val="00DB645B"/>
    <w:rsid w:val="00DC1CF6"/>
    <w:rsid w:val="00DC23A3"/>
    <w:rsid w:val="00DC3A2C"/>
    <w:rsid w:val="00DC6774"/>
    <w:rsid w:val="00DE4676"/>
    <w:rsid w:val="00DE59B6"/>
    <w:rsid w:val="00DE69FE"/>
    <w:rsid w:val="00DE6ABB"/>
    <w:rsid w:val="00DF0A52"/>
    <w:rsid w:val="00DF5778"/>
    <w:rsid w:val="00DF58C2"/>
    <w:rsid w:val="00DF69F5"/>
    <w:rsid w:val="00DF7EB7"/>
    <w:rsid w:val="00E024ED"/>
    <w:rsid w:val="00E033C7"/>
    <w:rsid w:val="00E04BC4"/>
    <w:rsid w:val="00E05711"/>
    <w:rsid w:val="00E10C24"/>
    <w:rsid w:val="00E20850"/>
    <w:rsid w:val="00E20B65"/>
    <w:rsid w:val="00E20EED"/>
    <w:rsid w:val="00E26FBD"/>
    <w:rsid w:val="00E35F99"/>
    <w:rsid w:val="00E4617A"/>
    <w:rsid w:val="00E6302D"/>
    <w:rsid w:val="00E65C07"/>
    <w:rsid w:val="00E66540"/>
    <w:rsid w:val="00E76377"/>
    <w:rsid w:val="00E80603"/>
    <w:rsid w:val="00E810CB"/>
    <w:rsid w:val="00E8371D"/>
    <w:rsid w:val="00E90501"/>
    <w:rsid w:val="00E916F8"/>
    <w:rsid w:val="00E9632C"/>
    <w:rsid w:val="00EA4BD8"/>
    <w:rsid w:val="00EA62B5"/>
    <w:rsid w:val="00EC08C4"/>
    <w:rsid w:val="00EC1720"/>
    <w:rsid w:val="00EC42E4"/>
    <w:rsid w:val="00EC4F56"/>
    <w:rsid w:val="00EC6310"/>
    <w:rsid w:val="00ED2F25"/>
    <w:rsid w:val="00ED7D4E"/>
    <w:rsid w:val="00EE4189"/>
    <w:rsid w:val="00EE6299"/>
    <w:rsid w:val="00EE6C1C"/>
    <w:rsid w:val="00EF116A"/>
    <w:rsid w:val="00EF20B3"/>
    <w:rsid w:val="00EF3398"/>
    <w:rsid w:val="00EF58BD"/>
    <w:rsid w:val="00EF74DC"/>
    <w:rsid w:val="00F0548E"/>
    <w:rsid w:val="00F15933"/>
    <w:rsid w:val="00F212D1"/>
    <w:rsid w:val="00F320D7"/>
    <w:rsid w:val="00F326EC"/>
    <w:rsid w:val="00F342F4"/>
    <w:rsid w:val="00F47D53"/>
    <w:rsid w:val="00F517A4"/>
    <w:rsid w:val="00F53591"/>
    <w:rsid w:val="00F560DE"/>
    <w:rsid w:val="00F60264"/>
    <w:rsid w:val="00F61619"/>
    <w:rsid w:val="00F669C2"/>
    <w:rsid w:val="00F8038C"/>
    <w:rsid w:val="00F80F14"/>
    <w:rsid w:val="00F939B5"/>
    <w:rsid w:val="00F979C8"/>
    <w:rsid w:val="00FA077A"/>
    <w:rsid w:val="00FA2EC8"/>
    <w:rsid w:val="00FA377D"/>
    <w:rsid w:val="00FA5750"/>
    <w:rsid w:val="00FA74C6"/>
    <w:rsid w:val="00FB060C"/>
    <w:rsid w:val="00FB0CA3"/>
    <w:rsid w:val="00FB1C7E"/>
    <w:rsid w:val="00FE4ED0"/>
    <w:rsid w:val="00FF0F3B"/>
    <w:rsid w:val="00FF1EBA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591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D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D14D80"/>
    <w:rPr>
      <w:rFonts w:ascii="Calibri" w:hAnsi="Calibri"/>
      <w:sz w:val="22"/>
      <w:szCs w:val="22"/>
    </w:rPr>
  </w:style>
  <w:style w:type="paragraph" w:styleId="a4">
    <w:name w:val="Normal (Web)"/>
    <w:aliases w:val="Обычный (Web)"/>
    <w:basedOn w:val="a"/>
    <w:uiPriority w:val="99"/>
    <w:rsid w:val="00D14D80"/>
    <w:pPr>
      <w:spacing w:after="180"/>
    </w:pPr>
    <w:rPr>
      <w:rFonts w:ascii="Verdana" w:hAnsi="Verdana"/>
      <w:sz w:val="18"/>
      <w:szCs w:val="18"/>
    </w:rPr>
  </w:style>
  <w:style w:type="paragraph" w:customStyle="1" w:styleId="oaenoniinee">
    <w:name w:val="oaeno niinee"/>
    <w:basedOn w:val="a"/>
    <w:rsid w:val="00D14D80"/>
    <w:pPr>
      <w:jc w:val="both"/>
    </w:pPr>
    <w:rPr>
      <w:szCs w:val="20"/>
    </w:rPr>
  </w:style>
  <w:style w:type="character" w:styleId="a5">
    <w:name w:val="Strong"/>
    <w:basedOn w:val="a0"/>
    <w:uiPriority w:val="22"/>
    <w:qFormat/>
    <w:rsid w:val="00B344D1"/>
    <w:rPr>
      <w:b/>
      <w:bCs/>
    </w:rPr>
  </w:style>
  <w:style w:type="paragraph" w:styleId="a6">
    <w:name w:val="List Paragraph"/>
    <w:basedOn w:val="a"/>
    <w:uiPriority w:val="34"/>
    <w:qFormat/>
    <w:rsid w:val="005D6E34"/>
    <w:pPr>
      <w:ind w:left="720"/>
      <w:contextualSpacing/>
    </w:pPr>
  </w:style>
  <w:style w:type="character" w:customStyle="1" w:styleId="newstext">
    <w:name w:val="newstext"/>
    <w:basedOn w:val="a0"/>
    <w:rsid w:val="002813B1"/>
  </w:style>
  <w:style w:type="table" w:styleId="a7">
    <w:name w:val="Table Grid"/>
    <w:basedOn w:val="a1"/>
    <w:rsid w:val="004D3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D3D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aliases w:val="Знак"/>
    <w:basedOn w:val="a"/>
    <w:link w:val="a9"/>
    <w:uiPriority w:val="99"/>
    <w:rsid w:val="009325F5"/>
    <w:pPr>
      <w:spacing w:after="120"/>
    </w:pPr>
  </w:style>
  <w:style w:type="character" w:customStyle="1" w:styleId="a9">
    <w:name w:val="Основной текст Знак"/>
    <w:aliases w:val="Знак Знак"/>
    <w:basedOn w:val="a0"/>
    <w:link w:val="a8"/>
    <w:uiPriority w:val="99"/>
    <w:rsid w:val="009325F5"/>
    <w:rPr>
      <w:sz w:val="24"/>
      <w:szCs w:val="24"/>
    </w:rPr>
  </w:style>
  <w:style w:type="paragraph" w:styleId="aa">
    <w:name w:val="Body Text Indent"/>
    <w:basedOn w:val="a"/>
    <w:link w:val="ab"/>
    <w:rsid w:val="008275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275EA"/>
    <w:rPr>
      <w:sz w:val="24"/>
      <w:szCs w:val="24"/>
    </w:rPr>
  </w:style>
  <w:style w:type="paragraph" w:styleId="ac">
    <w:name w:val="Balloon Text"/>
    <w:basedOn w:val="a"/>
    <w:link w:val="ad"/>
    <w:rsid w:val="008275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5E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8275EA"/>
    <w:rPr>
      <w:color w:val="0000FF"/>
      <w:u w:val="single"/>
    </w:rPr>
  </w:style>
  <w:style w:type="paragraph" w:styleId="2">
    <w:name w:val="Body Text Indent 2"/>
    <w:basedOn w:val="a"/>
    <w:link w:val="20"/>
    <w:rsid w:val="006E01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0117"/>
    <w:rPr>
      <w:sz w:val="24"/>
      <w:szCs w:val="24"/>
    </w:rPr>
  </w:style>
  <w:style w:type="paragraph" w:customStyle="1" w:styleId="11">
    <w:name w:val="Абзац списка1"/>
    <w:basedOn w:val="a"/>
    <w:rsid w:val="001A3B80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FontStyle11">
    <w:name w:val="Font Style11"/>
    <w:rsid w:val="0083167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3167D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F53591"/>
    <w:rPr>
      <w:sz w:val="28"/>
    </w:rPr>
  </w:style>
  <w:style w:type="paragraph" w:customStyle="1" w:styleId="af">
    <w:name w:val="Таблицы (моноширинный)"/>
    <w:basedOn w:val="a"/>
    <w:next w:val="a"/>
    <w:rsid w:val="00F53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F535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"/>
    <w:rsid w:val="00044426"/>
    <w:rPr>
      <w:b/>
      <w:bCs/>
      <w:color w:val="000080"/>
      <w:sz w:val="20"/>
      <w:szCs w:val="20"/>
    </w:rPr>
  </w:style>
  <w:style w:type="paragraph" w:customStyle="1" w:styleId="5">
    <w:name w:val="Знак5"/>
    <w:basedOn w:val="a"/>
    <w:rsid w:val="00E9632C"/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E963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632C"/>
    <w:rPr>
      <w:sz w:val="24"/>
      <w:szCs w:val="24"/>
    </w:rPr>
  </w:style>
  <w:style w:type="paragraph" w:styleId="af3">
    <w:name w:val="Block Text"/>
    <w:basedOn w:val="a"/>
    <w:rsid w:val="00E26FBD"/>
    <w:pPr>
      <w:shd w:val="clear" w:color="auto" w:fill="FFFFFF"/>
      <w:ind w:left="91" w:right="19" w:firstLine="715"/>
      <w:jc w:val="both"/>
    </w:pPr>
    <w:rPr>
      <w:bCs/>
      <w:sz w:val="28"/>
    </w:rPr>
  </w:style>
  <w:style w:type="paragraph" w:styleId="af4">
    <w:name w:val="Title"/>
    <w:basedOn w:val="a"/>
    <w:link w:val="af5"/>
    <w:qFormat/>
    <w:rsid w:val="00767032"/>
    <w:pPr>
      <w:ind w:firstLine="567"/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767032"/>
    <w:rPr>
      <w:b/>
      <w:bCs/>
      <w:sz w:val="24"/>
      <w:szCs w:val="24"/>
    </w:rPr>
  </w:style>
  <w:style w:type="paragraph" w:customStyle="1" w:styleId="4">
    <w:name w:val="Знак4"/>
    <w:basedOn w:val="a"/>
    <w:rsid w:val="00BF4E4B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C42990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BB6FC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591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D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D14D80"/>
    <w:rPr>
      <w:rFonts w:ascii="Calibri" w:hAnsi="Calibri"/>
      <w:sz w:val="22"/>
      <w:szCs w:val="22"/>
    </w:rPr>
  </w:style>
  <w:style w:type="paragraph" w:styleId="a4">
    <w:name w:val="Normal (Web)"/>
    <w:aliases w:val="Обычный (Web)"/>
    <w:basedOn w:val="a"/>
    <w:uiPriority w:val="99"/>
    <w:rsid w:val="00D14D80"/>
    <w:pPr>
      <w:spacing w:after="180"/>
    </w:pPr>
    <w:rPr>
      <w:rFonts w:ascii="Verdana" w:hAnsi="Verdana"/>
      <w:sz w:val="18"/>
      <w:szCs w:val="18"/>
    </w:rPr>
  </w:style>
  <w:style w:type="paragraph" w:customStyle="1" w:styleId="oaenoniinee">
    <w:name w:val="oaeno niinee"/>
    <w:basedOn w:val="a"/>
    <w:rsid w:val="00D14D80"/>
    <w:pPr>
      <w:jc w:val="both"/>
    </w:pPr>
    <w:rPr>
      <w:szCs w:val="20"/>
    </w:rPr>
  </w:style>
  <w:style w:type="character" w:styleId="a5">
    <w:name w:val="Strong"/>
    <w:basedOn w:val="a0"/>
    <w:uiPriority w:val="22"/>
    <w:qFormat/>
    <w:rsid w:val="00B344D1"/>
    <w:rPr>
      <w:b/>
      <w:bCs/>
    </w:rPr>
  </w:style>
  <w:style w:type="paragraph" w:styleId="a6">
    <w:name w:val="List Paragraph"/>
    <w:basedOn w:val="a"/>
    <w:uiPriority w:val="34"/>
    <w:qFormat/>
    <w:rsid w:val="005D6E34"/>
    <w:pPr>
      <w:ind w:left="720"/>
      <w:contextualSpacing/>
    </w:pPr>
  </w:style>
  <w:style w:type="character" w:customStyle="1" w:styleId="newstext">
    <w:name w:val="newstext"/>
    <w:basedOn w:val="a0"/>
    <w:rsid w:val="002813B1"/>
  </w:style>
  <w:style w:type="table" w:styleId="a7">
    <w:name w:val="Table Grid"/>
    <w:basedOn w:val="a1"/>
    <w:rsid w:val="004D3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D3D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aliases w:val="Знак"/>
    <w:basedOn w:val="a"/>
    <w:link w:val="a9"/>
    <w:uiPriority w:val="99"/>
    <w:rsid w:val="009325F5"/>
    <w:pPr>
      <w:spacing w:after="120"/>
    </w:pPr>
  </w:style>
  <w:style w:type="character" w:customStyle="1" w:styleId="a9">
    <w:name w:val="Основной текст Знак"/>
    <w:aliases w:val="Знак Знак"/>
    <w:basedOn w:val="a0"/>
    <w:link w:val="a8"/>
    <w:uiPriority w:val="99"/>
    <w:rsid w:val="009325F5"/>
    <w:rPr>
      <w:sz w:val="24"/>
      <w:szCs w:val="24"/>
    </w:rPr>
  </w:style>
  <w:style w:type="paragraph" w:styleId="aa">
    <w:name w:val="Body Text Indent"/>
    <w:basedOn w:val="a"/>
    <w:link w:val="ab"/>
    <w:rsid w:val="008275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275EA"/>
    <w:rPr>
      <w:sz w:val="24"/>
      <w:szCs w:val="24"/>
    </w:rPr>
  </w:style>
  <w:style w:type="paragraph" w:styleId="ac">
    <w:name w:val="Balloon Text"/>
    <w:basedOn w:val="a"/>
    <w:link w:val="ad"/>
    <w:rsid w:val="008275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5E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8275EA"/>
    <w:rPr>
      <w:color w:val="0000FF"/>
      <w:u w:val="single"/>
    </w:rPr>
  </w:style>
  <w:style w:type="paragraph" w:styleId="2">
    <w:name w:val="Body Text Indent 2"/>
    <w:basedOn w:val="a"/>
    <w:link w:val="20"/>
    <w:rsid w:val="006E01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0117"/>
    <w:rPr>
      <w:sz w:val="24"/>
      <w:szCs w:val="24"/>
    </w:rPr>
  </w:style>
  <w:style w:type="paragraph" w:customStyle="1" w:styleId="11">
    <w:name w:val="Абзац списка1"/>
    <w:basedOn w:val="a"/>
    <w:rsid w:val="001A3B80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FontStyle11">
    <w:name w:val="Font Style11"/>
    <w:rsid w:val="0083167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3167D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F53591"/>
    <w:rPr>
      <w:sz w:val="28"/>
    </w:rPr>
  </w:style>
  <w:style w:type="paragraph" w:customStyle="1" w:styleId="af">
    <w:name w:val="Таблицы (моноширинный)"/>
    <w:basedOn w:val="a"/>
    <w:next w:val="a"/>
    <w:rsid w:val="00F53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F535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"/>
    <w:rsid w:val="00044426"/>
    <w:rPr>
      <w:b/>
      <w:bCs/>
      <w:color w:val="000080"/>
      <w:sz w:val="20"/>
      <w:szCs w:val="20"/>
    </w:rPr>
  </w:style>
  <w:style w:type="paragraph" w:customStyle="1" w:styleId="af1">
    <w:name w:val="Знак"/>
    <w:basedOn w:val="a"/>
    <w:rsid w:val="00E9632C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E963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9632C"/>
    <w:rPr>
      <w:sz w:val="24"/>
      <w:szCs w:val="24"/>
    </w:rPr>
  </w:style>
  <w:style w:type="paragraph" w:styleId="af4">
    <w:name w:val="Block Text"/>
    <w:basedOn w:val="a"/>
    <w:rsid w:val="00E26FBD"/>
    <w:pPr>
      <w:shd w:val="clear" w:color="auto" w:fill="FFFFFF"/>
      <w:ind w:left="91" w:right="19" w:firstLine="715"/>
      <w:jc w:val="both"/>
    </w:pPr>
    <w:rPr>
      <w:bCs/>
      <w:sz w:val="28"/>
    </w:rPr>
  </w:style>
  <w:style w:type="paragraph" w:styleId="af5">
    <w:name w:val="Title"/>
    <w:basedOn w:val="a"/>
    <w:link w:val="af6"/>
    <w:qFormat/>
    <w:rsid w:val="00767032"/>
    <w:pPr>
      <w:ind w:firstLine="567"/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767032"/>
    <w:rPr>
      <w:b/>
      <w:bCs/>
      <w:sz w:val="24"/>
      <w:szCs w:val="24"/>
    </w:rPr>
  </w:style>
  <w:style w:type="paragraph" w:customStyle="1" w:styleId="af7">
    <w:name w:val="Знак"/>
    <w:basedOn w:val="a"/>
    <w:rsid w:val="00BF4E4B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C42990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B6FC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g.tomskinvest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84;&#1086;&#1080;%20&#1076;&#1086;&#1082;&#1091;&#1084;&#1077;&#1085;&#1090;&#1099;\&#1088;&#1072;&#1073;&#1086;&#1095;&#1072;&#1103;%20&#1076;&#1083;&#1103;%20&#1083;&#1077;&#1085;&#1099;\&#1040;&#1053;&#1040;&#1051;&#1048;&#1047;%20&#1057;&#1069;&#1056;%20&#1047;&#1040;%202011%20&#1087;&#1088;&#1077;&#1076;&#1074;&#1072;&#1088;&#1080;&#1090;&#1077;&#1083;&#1100;&#1085;&#1099;&#1077;%20&#1080;&#1090;&#1086;&#1075;&#1080;\&#1050;&#1085;&#1080;&#1075;&#1072;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Доля предприятий в объеме производства продукции сельского хозяйства</a:t>
            </a:r>
          </a:p>
        </c:rich>
      </c:tx>
      <c:layout>
        <c:manualLayout>
          <c:xMode val="edge"/>
          <c:yMode val="edge"/>
          <c:x val="0.12791185064131141"/>
          <c:y val="2.5477707006369667E-2"/>
        </c:manualLayout>
      </c:layout>
    </c:title>
    <c:view3D>
      <c:rotX val="20"/>
      <c:rotY val="160"/>
      <c:perspective val="20"/>
    </c:view3D>
    <c:plotArea>
      <c:layout>
        <c:manualLayout>
          <c:layoutTarget val="inner"/>
          <c:xMode val="edge"/>
          <c:yMode val="edge"/>
          <c:x val="3.4722222222222245E-2"/>
          <c:y val="0.23647090988626496"/>
          <c:w val="0.90277777777777779"/>
          <c:h val="0.60614574219889727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23"/>
          </c:dPt>
          <c:dPt>
            <c:idx val="1"/>
            <c:explosion val="0"/>
          </c:dPt>
          <c:dPt>
            <c:idx val="2"/>
            <c:explosion val="13"/>
          </c:dPt>
          <c:dLbls>
            <c:dLbl>
              <c:idx val="0"/>
              <c:layout>
                <c:manualLayout>
                  <c:x val="1.110464022185906E-2"/>
                  <c:y val="8.0558035341124185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6.4354768153980932E-2"/>
                  <c:y val="-2.268992417614478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3.7221611449512325E-2"/>
                  <c:y val="0.3547623585268401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Лист1!$B$43:$B$45</c:f>
              <c:strCache>
                <c:ptCount val="3"/>
                <c:pt idx="0">
                  <c:v>сельскохозяйственные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Лист1!$C$43:$C$45</c:f>
              <c:numCache>
                <c:formatCode>0%</c:formatCode>
                <c:ptCount val="3"/>
                <c:pt idx="0">
                  <c:v>0.49000000000000032</c:v>
                </c:pt>
                <c:pt idx="1">
                  <c:v>3.0000000000000068E-2</c:v>
                </c:pt>
                <c:pt idx="2">
                  <c:v>0.48000000000000032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2330926558708463"/>
          <c:y val="0.87500000000000233"/>
          <c:w val="0.71260555638092693"/>
          <c:h val="8.3717191601050067E-2"/>
        </c:manualLayout>
      </c:layout>
    </c:legend>
    <c:plotVisOnly val="1"/>
    <c:dispBlanksAs val="zero"/>
  </c:chart>
  <c:spPr>
    <a:ln>
      <a:noFill/>
    </a:ln>
    <a:scene3d>
      <a:camera prst="orthographicFront"/>
      <a:lightRig rig="threePt" dir="t"/>
    </a:scene3d>
    <a:sp3d>
      <a:bevelT w="0"/>
    </a:sp3d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Лист1!$B$2:$E$2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 (оценка)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129.1</c:v>
                </c:pt>
                <c:pt idx="1">
                  <c:v>211</c:v>
                </c:pt>
                <c:pt idx="2">
                  <c:v>290.2</c:v>
                </c:pt>
                <c:pt idx="3">
                  <c:v>486.7</c:v>
                </c:pt>
              </c:numCache>
            </c:numRef>
          </c:val>
        </c:ser>
        <c:dLbls>
          <c:showVal val="1"/>
        </c:dLbls>
        <c:shape val="box"/>
        <c:axId val="100859904"/>
        <c:axId val="100861440"/>
        <c:axId val="0"/>
      </c:bar3DChart>
      <c:catAx>
        <c:axId val="100859904"/>
        <c:scaling>
          <c:orientation val="minMax"/>
        </c:scaling>
        <c:axPos val="b"/>
        <c:majorTickMark val="none"/>
        <c:tickLblPos val="nextTo"/>
        <c:crossAx val="100861440"/>
        <c:crosses val="autoZero"/>
        <c:auto val="1"/>
        <c:lblAlgn val="ctr"/>
        <c:lblOffset val="100"/>
      </c:catAx>
      <c:valAx>
        <c:axId val="10086144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08599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2F1B-D84C-4298-866B-706FF0B8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PonomarenkoM</cp:lastModifiedBy>
  <cp:revision>9</cp:revision>
  <cp:lastPrinted>2017-05-15T10:03:00Z</cp:lastPrinted>
  <dcterms:created xsi:type="dcterms:W3CDTF">2017-02-15T09:04:00Z</dcterms:created>
  <dcterms:modified xsi:type="dcterms:W3CDTF">2017-06-05T02:16:00Z</dcterms:modified>
</cp:coreProperties>
</file>