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07" w:rsidRDefault="000C3993" w:rsidP="00C35B07">
      <w:pPr>
        <w:pStyle w:val="a8"/>
        <w:spacing w:before="0" w:after="0"/>
        <w:ind w:firstLine="0"/>
      </w:pPr>
      <w:r>
        <w:rPr>
          <w:noProof/>
        </w:rPr>
        <w:drawing>
          <wp:inline distT="0" distB="0" distL="0" distR="0">
            <wp:extent cx="54102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93" w:rsidRPr="000C3993" w:rsidRDefault="000C3993" w:rsidP="00C35B07">
      <w:pPr>
        <w:pStyle w:val="a8"/>
        <w:spacing w:before="0" w:after="0"/>
        <w:ind w:firstLine="0"/>
      </w:pPr>
    </w:p>
    <w:p w:rsidR="00C35B07" w:rsidRPr="000C3993" w:rsidRDefault="00C35B07" w:rsidP="00C35B07">
      <w:pPr>
        <w:pStyle w:val="a8"/>
        <w:spacing w:before="0" w:after="0"/>
        <w:ind w:firstLine="0"/>
      </w:pPr>
      <w:r w:rsidRPr="000C3993">
        <w:t xml:space="preserve">ДУМА  КОЖЕВНИКОВСКОГО  РАЙОНА </w:t>
      </w:r>
    </w:p>
    <w:p w:rsidR="00C35B07" w:rsidRPr="000C3993" w:rsidRDefault="00C35B07" w:rsidP="00C35B07">
      <w:pPr>
        <w:pStyle w:val="a8"/>
        <w:spacing w:before="0" w:after="0"/>
        <w:ind w:firstLine="0"/>
      </w:pPr>
    </w:p>
    <w:p w:rsidR="00C35B07" w:rsidRPr="000C3993" w:rsidRDefault="00C35B07" w:rsidP="00C35B07">
      <w:pPr>
        <w:pStyle w:val="a8"/>
        <w:spacing w:before="0" w:after="0"/>
        <w:ind w:firstLine="0"/>
      </w:pPr>
      <w:r w:rsidRPr="000C3993">
        <w:t>Решение</w:t>
      </w:r>
    </w:p>
    <w:p w:rsidR="00C35B07" w:rsidRPr="000C3993" w:rsidRDefault="00C35B07" w:rsidP="006B796C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C35B07" w:rsidRPr="000C3993" w:rsidRDefault="00C35B07" w:rsidP="00C35B07">
      <w:pPr>
        <w:pStyle w:val="1"/>
        <w:tabs>
          <w:tab w:val="left" w:pos="-284"/>
        </w:tabs>
        <w:ind w:left="0" w:right="-1"/>
        <w:rPr>
          <w:sz w:val="24"/>
        </w:rPr>
      </w:pPr>
      <w:r w:rsidRPr="000C3993">
        <w:rPr>
          <w:b/>
          <w:sz w:val="24"/>
          <w:u w:val="single"/>
        </w:rPr>
        <w:t>2</w:t>
      </w:r>
      <w:r w:rsidR="00513D76" w:rsidRPr="000C3993">
        <w:rPr>
          <w:b/>
          <w:sz w:val="24"/>
          <w:u w:val="single"/>
        </w:rPr>
        <w:t>2</w:t>
      </w:r>
      <w:r w:rsidRPr="000C3993">
        <w:rPr>
          <w:b/>
          <w:sz w:val="24"/>
          <w:u w:val="single"/>
        </w:rPr>
        <w:t>.11.20</w:t>
      </w:r>
      <w:r w:rsidR="00513D76" w:rsidRPr="000C3993">
        <w:rPr>
          <w:b/>
          <w:sz w:val="24"/>
          <w:u w:val="single"/>
        </w:rPr>
        <w:t>05</w:t>
      </w:r>
      <w:r w:rsidRPr="000C3993">
        <w:rPr>
          <w:sz w:val="24"/>
        </w:rPr>
        <w:t xml:space="preserve">                                                                                                     </w:t>
      </w:r>
      <w:r w:rsidR="000C3993">
        <w:rPr>
          <w:sz w:val="24"/>
        </w:rPr>
        <w:tab/>
      </w:r>
      <w:r w:rsidR="000C3993">
        <w:rPr>
          <w:sz w:val="24"/>
        </w:rPr>
        <w:tab/>
      </w:r>
      <w:r w:rsidRPr="000C3993">
        <w:rPr>
          <w:sz w:val="24"/>
        </w:rPr>
        <w:t xml:space="preserve">     </w:t>
      </w:r>
      <w:r w:rsidR="00513D76" w:rsidRPr="000C3993">
        <w:rPr>
          <w:b/>
          <w:sz w:val="24"/>
          <w:u w:val="single"/>
        </w:rPr>
        <w:t>№ 8</w:t>
      </w:r>
    </w:p>
    <w:p w:rsidR="00C35B07" w:rsidRPr="000C3993" w:rsidRDefault="00C35B07" w:rsidP="00C35B07">
      <w:pPr>
        <w:rPr>
          <w:rFonts w:ascii="Times New Roman" w:hAnsi="Times New Roman" w:cs="Times New Roman"/>
        </w:rPr>
      </w:pPr>
    </w:p>
    <w:p w:rsidR="00C35B07" w:rsidRPr="000C3993" w:rsidRDefault="00C35B07" w:rsidP="00C35B07">
      <w:pPr>
        <w:pStyle w:val="1"/>
        <w:ind w:left="0"/>
        <w:jc w:val="center"/>
        <w:rPr>
          <w:b/>
          <w:sz w:val="16"/>
        </w:rPr>
      </w:pPr>
      <w:r w:rsidRPr="000C3993">
        <w:rPr>
          <w:b/>
          <w:sz w:val="16"/>
        </w:rPr>
        <w:t>с. Кожевниково   Кожевниковского  района  Томской области</w:t>
      </w:r>
    </w:p>
    <w:p w:rsidR="00C35B07" w:rsidRPr="000C3993" w:rsidRDefault="00C35B07" w:rsidP="006B796C">
      <w:pPr>
        <w:pStyle w:val="40"/>
        <w:shd w:val="clear" w:color="auto" w:fill="auto"/>
        <w:spacing w:before="0" w:after="0" w:line="240" w:lineRule="auto"/>
        <w:ind w:firstLine="0"/>
        <w:jc w:val="center"/>
      </w:pPr>
    </w:p>
    <w:p w:rsidR="007D1DA1" w:rsidRPr="000C3993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</w:pPr>
      <w:r w:rsidRPr="000C3993">
        <w:t>Об утверждении Положения о публичных</w:t>
      </w:r>
      <w:r w:rsidR="000C3993">
        <w:t xml:space="preserve"> </w:t>
      </w:r>
      <w:bookmarkStart w:id="0" w:name="_GoBack"/>
      <w:bookmarkEnd w:id="0"/>
      <w:r w:rsidRPr="000C3993">
        <w:t xml:space="preserve"> слушаниях в Кожевниковском районе</w:t>
      </w:r>
    </w:p>
    <w:p w:rsidR="000C3993" w:rsidRDefault="00EB3144" w:rsidP="00EB31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3993">
        <w:rPr>
          <w:rFonts w:ascii="Times New Roman" w:hAnsi="Times New Roman" w:cs="Times New Roman"/>
          <w:sz w:val="28"/>
          <w:szCs w:val="28"/>
        </w:rPr>
        <w:t>(в ред. решени</w:t>
      </w:r>
      <w:r w:rsidR="00C37CD8" w:rsidRPr="000C3993">
        <w:rPr>
          <w:rFonts w:ascii="Times New Roman" w:hAnsi="Times New Roman" w:cs="Times New Roman"/>
          <w:sz w:val="28"/>
          <w:szCs w:val="28"/>
        </w:rPr>
        <w:t>й</w:t>
      </w:r>
      <w:r w:rsidRPr="000C3993">
        <w:rPr>
          <w:rFonts w:ascii="Times New Roman" w:hAnsi="Times New Roman" w:cs="Times New Roman"/>
          <w:sz w:val="28"/>
          <w:szCs w:val="28"/>
        </w:rPr>
        <w:t xml:space="preserve"> Думы Кожевниковского района от 29.11.2016 № 96</w:t>
      </w:r>
      <w:r w:rsidR="00C37CD8" w:rsidRPr="000C3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B3144" w:rsidRPr="000C3993" w:rsidRDefault="00C37CD8" w:rsidP="00EB3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993">
        <w:rPr>
          <w:rFonts w:ascii="Times New Roman" w:hAnsi="Times New Roman" w:cs="Times New Roman"/>
          <w:sz w:val="28"/>
          <w:szCs w:val="28"/>
        </w:rPr>
        <w:t>от 26.01.2017 № 113</w:t>
      </w:r>
      <w:r w:rsidR="00EB3144" w:rsidRPr="000C3993">
        <w:rPr>
          <w:rFonts w:ascii="Times New Roman" w:hAnsi="Times New Roman" w:cs="Times New Roman"/>
          <w:sz w:val="28"/>
          <w:szCs w:val="28"/>
        </w:rPr>
        <w:t>)</w:t>
      </w:r>
    </w:p>
    <w:p w:rsidR="007D1DA1" w:rsidRPr="000C3993" w:rsidRDefault="007D1DA1" w:rsidP="007D1DA1">
      <w:pPr>
        <w:pStyle w:val="40"/>
        <w:shd w:val="clear" w:color="auto" w:fill="auto"/>
        <w:spacing w:before="0" w:after="0" w:line="240" w:lineRule="auto"/>
        <w:ind w:firstLine="0"/>
      </w:pPr>
    </w:p>
    <w:p w:rsidR="00E12F41" w:rsidRPr="000C3993" w:rsidRDefault="005E6C74" w:rsidP="006B796C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0C3993">
        <w:t>В соответствии со ст. 28 Федерального Закона «Об общих принципах организации местного самоуправления в Российской Федерации»</w:t>
      </w:r>
    </w:p>
    <w:p w:rsidR="007D1DA1" w:rsidRPr="000C3993" w:rsidRDefault="007D1DA1" w:rsidP="007D1DA1">
      <w:pPr>
        <w:pStyle w:val="40"/>
        <w:shd w:val="clear" w:color="auto" w:fill="auto"/>
        <w:spacing w:before="0" w:after="0" w:line="240" w:lineRule="auto"/>
        <w:ind w:firstLine="0"/>
        <w:jc w:val="both"/>
      </w:pPr>
    </w:p>
    <w:p w:rsidR="00E12F41" w:rsidRPr="000C3993" w:rsidRDefault="005E6C74" w:rsidP="006B796C">
      <w:pPr>
        <w:pStyle w:val="40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0C3993">
        <w:rPr>
          <w:b/>
        </w:rPr>
        <w:t>ДУМА КОЖЕВНИКОВСКОГО РАЙОНА РЕШИЛА:</w:t>
      </w:r>
    </w:p>
    <w:p w:rsidR="006B796C" w:rsidRPr="000C3993" w:rsidRDefault="006B796C" w:rsidP="007D1DA1">
      <w:pPr>
        <w:pStyle w:val="40"/>
        <w:shd w:val="clear" w:color="auto" w:fill="auto"/>
        <w:spacing w:before="0" w:after="0" w:line="240" w:lineRule="auto"/>
        <w:ind w:firstLine="0"/>
        <w:rPr>
          <w:b/>
        </w:rPr>
      </w:pPr>
    </w:p>
    <w:p w:rsidR="00E12F41" w:rsidRPr="000C3993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31"/>
          <w:tab w:val="left" w:pos="993"/>
        </w:tabs>
        <w:spacing w:before="0" w:after="0" w:line="240" w:lineRule="auto"/>
        <w:ind w:firstLine="709"/>
        <w:jc w:val="both"/>
      </w:pPr>
      <w:r w:rsidRPr="000C3993">
        <w:t>Утвердить Положение о публичных слушаниях в Кожевниковском районе согласно приложению 1.</w:t>
      </w:r>
    </w:p>
    <w:p w:rsidR="006B796C" w:rsidRPr="000C3993" w:rsidRDefault="005E6C74" w:rsidP="006B796C">
      <w:pPr>
        <w:pStyle w:val="40"/>
        <w:numPr>
          <w:ilvl w:val="0"/>
          <w:numId w:val="1"/>
        </w:numPr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709"/>
        <w:jc w:val="both"/>
      </w:pPr>
      <w:r w:rsidRPr="000C3993">
        <w:t>Администрации района, органам местного самоуправления сельских поселений района практиковать проведение публичных слушаний пр</w:t>
      </w:r>
      <w:r w:rsidR="006B796C" w:rsidRPr="000C3993">
        <w:t>и</w:t>
      </w:r>
      <w:r w:rsidRPr="000C3993">
        <w:t xml:space="preserve"> обсуждении проектов муниципальных правовых актов по </w:t>
      </w:r>
      <w:r w:rsidR="006B796C" w:rsidRPr="000C3993">
        <w:t>вопросам</w:t>
      </w:r>
      <w:r w:rsidRPr="000C3993">
        <w:t xml:space="preserve"> местного значения с участием жителей муниципального образования.</w:t>
      </w:r>
    </w:p>
    <w:p w:rsidR="00E12F41" w:rsidRPr="000C3993" w:rsidRDefault="00E12F41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  <w:r w:rsidRPr="000C3993">
        <w:t xml:space="preserve">Председатель </w:t>
      </w: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  <w:r w:rsidRPr="000C3993">
        <w:t xml:space="preserve">Думы Кожевниковского района                                       О.И. Константиниди  </w:t>
      </w: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  <w:r w:rsidRPr="000C3993">
        <w:t xml:space="preserve">Глава Кожевниковского района                                  </w:t>
      </w:r>
      <w:r w:rsidR="00C35B07" w:rsidRPr="000C3993">
        <w:t xml:space="preserve">      </w:t>
      </w:r>
      <w:r w:rsidRPr="000C3993">
        <w:t xml:space="preserve">   А.М. Емельянов</w:t>
      </w: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6B796C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C35B07" w:rsidRPr="000C3993" w:rsidRDefault="00C35B07" w:rsidP="006B796C">
      <w:pPr>
        <w:pStyle w:val="40"/>
        <w:shd w:val="clear" w:color="auto" w:fill="auto"/>
        <w:tabs>
          <w:tab w:val="left" w:pos="450"/>
          <w:tab w:val="left" w:pos="993"/>
        </w:tabs>
        <w:spacing w:before="0" w:after="0" w:line="240" w:lineRule="auto"/>
        <w:ind w:firstLine="0"/>
        <w:jc w:val="both"/>
      </w:pPr>
    </w:p>
    <w:p w:rsidR="006B796C" w:rsidRPr="000C3993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  <w:r w:rsidRPr="000C3993">
        <w:rPr>
          <w:sz w:val="28"/>
          <w:szCs w:val="28"/>
        </w:rPr>
        <w:t xml:space="preserve">Приложение 1 к решению </w:t>
      </w:r>
    </w:p>
    <w:p w:rsidR="006B796C" w:rsidRPr="000C3993" w:rsidRDefault="005E6C74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  <w:r w:rsidRPr="000C3993">
        <w:rPr>
          <w:sz w:val="28"/>
          <w:szCs w:val="28"/>
        </w:rPr>
        <w:lastRenderedPageBreak/>
        <w:t xml:space="preserve">Думы Кожевниковского района </w:t>
      </w:r>
    </w:p>
    <w:p w:rsidR="00E12F41" w:rsidRPr="000C3993" w:rsidRDefault="006B796C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rStyle w:val="8pt-1pt"/>
          <w:sz w:val="28"/>
          <w:szCs w:val="28"/>
          <w:u w:val="none"/>
          <w:lang w:val="ru-RU"/>
        </w:rPr>
      </w:pPr>
      <w:r w:rsidRPr="000C3993">
        <w:rPr>
          <w:sz w:val="28"/>
          <w:szCs w:val="28"/>
        </w:rPr>
        <w:t>о</w:t>
      </w:r>
      <w:r w:rsidR="005E6C74" w:rsidRPr="000C3993">
        <w:rPr>
          <w:sz w:val="28"/>
          <w:szCs w:val="28"/>
        </w:rPr>
        <w:t>т</w:t>
      </w:r>
      <w:r w:rsidRPr="000C3993">
        <w:rPr>
          <w:rStyle w:val="8pt-1pt"/>
          <w:sz w:val="28"/>
          <w:szCs w:val="28"/>
          <w:u w:val="none"/>
          <w:lang w:val="ru-RU"/>
        </w:rPr>
        <w:t xml:space="preserve"> </w:t>
      </w:r>
      <w:r w:rsidR="007D415E" w:rsidRPr="000C3993">
        <w:rPr>
          <w:rStyle w:val="8pt-1pt"/>
          <w:sz w:val="28"/>
          <w:szCs w:val="28"/>
          <w:u w:val="none"/>
          <w:lang w:val="ru-RU"/>
        </w:rPr>
        <w:t xml:space="preserve">22.11.2005 </w:t>
      </w:r>
      <w:r w:rsidRPr="000C3993">
        <w:rPr>
          <w:rStyle w:val="8pt-1pt"/>
          <w:sz w:val="28"/>
          <w:szCs w:val="28"/>
          <w:u w:val="none"/>
          <w:lang w:val="ru-RU"/>
        </w:rPr>
        <w:t xml:space="preserve"> </w:t>
      </w:r>
      <w:r w:rsidRPr="000C3993">
        <w:rPr>
          <w:rStyle w:val="8pt-1pt"/>
          <w:i w:val="0"/>
          <w:sz w:val="28"/>
          <w:szCs w:val="28"/>
          <w:u w:val="none"/>
          <w:lang w:val="ru-RU"/>
        </w:rPr>
        <w:t xml:space="preserve">№ </w:t>
      </w:r>
      <w:r w:rsidR="007D415E" w:rsidRPr="000C3993">
        <w:rPr>
          <w:rStyle w:val="8pt-1pt"/>
          <w:sz w:val="28"/>
          <w:szCs w:val="28"/>
          <w:u w:val="none"/>
          <w:lang w:val="ru-RU"/>
        </w:rPr>
        <w:t>8</w:t>
      </w:r>
    </w:p>
    <w:p w:rsidR="007D415E" w:rsidRPr="000C3993" w:rsidRDefault="007D415E" w:rsidP="00890DA3">
      <w:pPr>
        <w:pStyle w:val="21"/>
        <w:shd w:val="clear" w:color="auto" w:fill="auto"/>
        <w:tabs>
          <w:tab w:val="left" w:pos="9146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C35B07" w:rsidRPr="000C3993" w:rsidRDefault="005E6C74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0C3993">
        <w:rPr>
          <w:sz w:val="28"/>
          <w:szCs w:val="28"/>
        </w:rPr>
        <w:t xml:space="preserve">ПОЛОЖЕНИЕ </w:t>
      </w:r>
    </w:p>
    <w:p w:rsidR="00E12F41" w:rsidRPr="000C3993" w:rsidRDefault="005E6C74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0C3993">
        <w:rPr>
          <w:sz w:val="28"/>
          <w:szCs w:val="28"/>
        </w:rPr>
        <w:t>о публичных слушаниях в Кожевниковском районе</w:t>
      </w:r>
    </w:p>
    <w:p w:rsidR="007D415E" w:rsidRPr="000C3993" w:rsidRDefault="007D415E" w:rsidP="00890DA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1. Общие положения</w:t>
      </w:r>
    </w:p>
    <w:p w:rsidR="00601773" w:rsidRPr="000C3993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Предмет правового регулирования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Настоящее Положение определяет порядок организации и проведения публичных слушаний в муниципальном образовании Кожевниковский район - далее Кожевниковский район.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Правовая основа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Правовую основу проведения публичных слушаний в Кожевниковском районе составляют Конституция РФ, Федеральный закон от 06.10.2003 года № 131-Ф3 «Об общих принципах организации местного самоуправления в Российской Федерации», Устав Кожевниковского района и иные правовые акты, настоящее Положение.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Термины и определения, используемые в настоящем Положении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Публичные слушания </w:t>
      </w:r>
      <w:r w:rsidRPr="000C3993">
        <w:rPr>
          <w:rStyle w:val="11"/>
          <w:sz w:val="28"/>
          <w:szCs w:val="28"/>
        </w:rPr>
        <w:t xml:space="preserve">- </w:t>
      </w:r>
      <w:r w:rsidRPr="000C3993">
        <w:rPr>
          <w:sz w:val="28"/>
          <w:szCs w:val="28"/>
        </w:rPr>
        <w:t>одна из форм непосредственного участия населения в осуществлении местного самоуправления, которая используется для обсуждения проектов муниципальных правовых актов по вопросам местного значения, а также для обсуждения вопросов, закрепленных федеральными законами, настоящим Положением.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Территория проведения публичных слушаний - территория Кожевниковского района, а также населенный пункт, часть населенного пункта, иная территория, на которой проводятся публичные слушания в соответствии с настоящим Положением, муниципальным правовым актом о назначении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Организатор публичных слушаний (далее - Организатор) </w:t>
      </w:r>
      <w:r w:rsidRPr="000C3993">
        <w:rPr>
          <w:rStyle w:val="11"/>
          <w:sz w:val="28"/>
          <w:szCs w:val="28"/>
        </w:rPr>
        <w:t xml:space="preserve">- </w:t>
      </w:r>
      <w:r w:rsidRPr="000C3993">
        <w:rPr>
          <w:sz w:val="28"/>
          <w:szCs w:val="28"/>
        </w:rPr>
        <w:t>орган местного самоуправления, должностное лицо, уполномоченные на организацию и проведение публичных слушаний.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Срок проведения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Публичные слушания проводятся в течение 30 дней со дня принятия муниципального правового акта о назначении публичных слушаний.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Финансирование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Расходы, связанные с организацией и проведением публичных слушаний, осуществляются за счет средств местного бюджета.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2. Вопросы, проекты муниципальных правовых актов, выносимые на публичные слушания.</w:t>
      </w:r>
    </w:p>
    <w:p w:rsidR="00601773" w:rsidRPr="000C3993" w:rsidRDefault="00601773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C829E1">
      <w:pPr>
        <w:pStyle w:val="5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Вопросы, проекты муниципальных правовых актов, выносимые на публичные слушания в обязательном порядке.</w:t>
      </w:r>
    </w:p>
    <w:p w:rsidR="00C829E1" w:rsidRPr="000C3993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C3993">
        <w:rPr>
          <w:sz w:val="28"/>
          <w:szCs w:val="28"/>
        </w:rPr>
        <w:t xml:space="preserve">1) </w:t>
      </w:r>
      <w:r w:rsidR="00C37CD8" w:rsidRPr="000C3993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="00C37CD8" w:rsidRPr="000C3993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="00C37CD8" w:rsidRPr="000C3993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37CD8" w:rsidRPr="000C3993" w:rsidRDefault="00C37CD8" w:rsidP="00C37CD8">
      <w:pPr>
        <w:pStyle w:val="21"/>
        <w:shd w:val="clear" w:color="auto" w:fill="auto"/>
        <w:spacing w:after="0" w:line="240" w:lineRule="auto"/>
        <w:ind w:firstLine="0"/>
        <w:jc w:val="both"/>
        <w:rPr>
          <w:color w:val="2E74B5" w:themeColor="accent1" w:themeShade="BF"/>
          <w:sz w:val="28"/>
          <w:szCs w:val="28"/>
        </w:rPr>
      </w:pPr>
      <w:r w:rsidRPr="000C3993">
        <w:rPr>
          <w:color w:val="2E74B5" w:themeColor="accent1" w:themeShade="BF"/>
          <w:sz w:val="28"/>
          <w:szCs w:val="28"/>
        </w:rPr>
        <w:t>(в ред. решения Думы Кожевниковского района от 26.01.2017 г. № 113);</w:t>
      </w:r>
    </w:p>
    <w:p w:rsidR="00C829E1" w:rsidRPr="000C3993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2) проект местного бюджета и отчет о его исполнении;</w:t>
      </w:r>
    </w:p>
    <w:p w:rsidR="00C829E1" w:rsidRPr="000C3993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C3993">
        <w:rPr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0C3993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829E1" w:rsidRPr="000C3993" w:rsidRDefault="00C829E1" w:rsidP="00C829E1">
      <w:pPr>
        <w:pStyle w:val="ConsPlusNormal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23165" w:rsidRPr="000C3993" w:rsidRDefault="00323165" w:rsidP="00CE2185">
      <w:pPr>
        <w:pStyle w:val="21"/>
        <w:shd w:val="clear" w:color="auto" w:fill="auto"/>
        <w:spacing w:after="0" w:line="240" w:lineRule="auto"/>
        <w:ind w:firstLine="0"/>
        <w:jc w:val="both"/>
        <w:rPr>
          <w:color w:val="2E74B5" w:themeColor="accent1" w:themeShade="BF"/>
          <w:sz w:val="28"/>
          <w:szCs w:val="28"/>
        </w:rPr>
      </w:pPr>
      <w:r w:rsidRPr="000C3993">
        <w:rPr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601773" w:rsidRPr="000C3993" w:rsidRDefault="00601773" w:rsidP="00890DA3">
      <w:pPr>
        <w:pStyle w:val="21"/>
        <w:shd w:val="clear" w:color="auto" w:fill="auto"/>
        <w:tabs>
          <w:tab w:val="left" w:pos="284"/>
          <w:tab w:val="left" w:pos="567"/>
          <w:tab w:val="left" w:pos="114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Иные проекты муниципальных правовых актов, выносимые на публичные слушания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На публичные слушания могут быть вынесены иные проекты муниципальных правовых актов по инициативе населения, Думы района, Главы района.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Глава </w:t>
      </w:r>
      <w:r w:rsidRPr="000C3993">
        <w:rPr>
          <w:rStyle w:val="51"/>
          <w:sz w:val="28"/>
          <w:szCs w:val="28"/>
        </w:rPr>
        <w:t xml:space="preserve">3. </w:t>
      </w:r>
      <w:r w:rsidRPr="000C3993">
        <w:rPr>
          <w:sz w:val="28"/>
          <w:szCs w:val="28"/>
        </w:rPr>
        <w:t>Гарантии прав граждан на участие в публичных слушаниях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Право граждан на участие в публичных слушаниях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Правом на участие в публичных слушаниях обладают лица, проживающие на территории проведения публичных слушаний и достигшие ко дню проведения публичных слушаний 16-летнего возраста.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Право инициирования проведения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Граждане Российской Федерации, проживающие на территории </w:t>
      </w:r>
      <w:r w:rsidRPr="000C3993">
        <w:rPr>
          <w:sz w:val="28"/>
          <w:szCs w:val="28"/>
        </w:rPr>
        <w:lastRenderedPageBreak/>
        <w:t>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слушаний, реализуемое в порядке, установленном пунктом 15 настоящего Положения.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Гарантии заблаговременного оповещения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Лицам, указанным в пункте 8 настоящего Положения, гарантируется заблаговременное - не менее чем за 7 дней до дня проведения публичных слушаний </w:t>
      </w:r>
      <w:r w:rsidRPr="000C3993">
        <w:rPr>
          <w:rStyle w:val="11"/>
          <w:sz w:val="28"/>
          <w:szCs w:val="28"/>
        </w:rPr>
        <w:t xml:space="preserve">— </w:t>
      </w:r>
      <w:r w:rsidRPr="000C3993">
        <w:rPr>
          <w:sz w:val="28"/>
          <w:szCs w:val="28"/>
        </w:rPr>
        <w:t>оповещение о предстоящих публичных слушаниях.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Оповещение осуществляется посредством обнародования муниципального правового акта о назначении публичных слушаний в установленном порядке.</w:t>
      </w:r>
    </w:p>
    <w:p w:rsidR="00601773" w:rsidRPr="000C3993" w:rsidRDefault="00601773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Гарантии получения информации, необходимой для участия в публичных слушаниях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Лицам, указанным в пункте 8 настоящего Положения,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Проект муниципального правового акта, выносимый на публичные слушания, оформленный в качестве приложения к муниципальному правовому акту о назначении публичных слушаний, доводится до сведения граждан, проживающих на территории проведения публичных слушаний, в соответствии с настоящим Положением.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Иной проект муниципального правового акта, выносимый на публичные слушания, подлежит опубликованию в установленном порядке не менее чем за 7 дней до дня проведения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323165" w:rsidRPr="000C3993" w:rsidRDefault="00C54B7F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 w:rsidR="00323165" w:rsidRPr="000C3993">
        <w:rPr>
          <w:sz w:val="28"/>
          <w:szCs w:val="28"/>
        </w:rPr>
        <w:t xml:space="preserve"> </w:t>
      </w:r>
    </w:p>
    <w:p w:rsidR="00C54B7F" w:rsidRPr="000C3993" w:rsidRDefault="00323165" w:rsidP="00323165">
      <w:pPr>
        <w:pStyle w:val="21"/>
        <w:shd w:val="clear" w:color="auto" w:fill="auto"/>
        <w:spacing w:after="0" w:line="240" w:lineRule="auto"/>
        <w:ind w:firstLine="0"/>
        <w:jc w:val="both"/>
        <w:rPr>
          <w:color w:val="2E74B5" w:themeColor="accent1" w:themeShade="BF"/>
          <w:sz w:val="28"/>
          <w:szCs w:val="28"/>
        </w:rPr>
      </w:pPr>
      <w:r w:rsidRPr="000C3993">
        <w:rPr>
          <w:color w:val="2E74B5" w:themeColor="accent1" w:themeShade="BF"/>
          <w:sz w:val="28"/>
          <w:szCs w:val="28"/>
        </w:rPr>
        <w:t>(в ред. решения Думы Кожевниковского района от 29.11.2016 г. № 96);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Иные гарантии прав граждан на участие в публичных слушаниях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4. Порядок выдвижения инициативы о проведении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Субъекты выдвижения инициативы о проведении публичных слушаний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Правом выдвижения инициативы проведения публичных слушаний </w:t>
      </w:r>
      <w:r w:rsidRPr="000C3993">
        <w:rPr>
          <w:sz w:val="28"/>
          <w:szCs w:val="28"/>
        </w:rPr>
        <w:lastRenderedPageBreak/>
        <w:t>обладают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18-летенего возраста, Глава района, Дума района.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Вопросы, проекты муниципальных правовых актов, выносимые на публичные слушания по инициативе Главы района и Думы района</w:t>
      </w:r>
    </w:p>
    <w:p w:rsidR="009A5EEA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района в обязательном порядке инициирует проведение публичных слушаний по вопросам, проектам муниципальных правовых актов, указанным в подпунктах 4, 5 п. 6 настоящего Положения.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Дума района в обязательном порядке инициирует проведение публичных слушаний по проектам муниципальных правовых актов, указанным в подпунктах 1-3 пункта 6 настоящего Положения.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Порядок выдвижения инициативы проведения публичных слушаний гражданами Российской Федерации, проживающими на территории проведения публичных слушаний</w:t>
      </w:r>
      <w:r w:rsidR="00890DA3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Граждане РФ,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реализуют право выдвижения инициативы проведения публичных слушаний по вопросу, проекту муниципального правового акта, указанному в пункте 6 настоящего Положения, в порядке, установленном Положением о правотворческой инициативе граждан.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Порядок реализации инициативы проведения публичных слушаний Главой района, Думой</w:t>
      </w:r>
      <w:r w:rsidR="007D415E" w:rsidRPr="000C3993">
        <w:rPr>
          <w:sz w:val="28"/>
          <w:szCs w:val="28"/>
        </w:rPr>
        <w:t xml:space="preserve"> </w:t>
      </w:r>
      <w:r w:rsidRPr="000C3993">
        <w:rPr>
          <w:sz w:val="28"/>
          <w:szCs w:val="28"/>
        </w:rPr>
        <w:t>района</w:t>
      </w:r>
    </w:p>
    <w:p w:rsidR="009A5EEA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Инициатива Главы района, Думы района о проведении публичных слушаний отдельным муниципальным правовым актом не оформляется. Инициатор проведения публичных слушаний указывается в муниципальном правовом акте о назначении публичных слушаний, принятом Главой района или Думой района</w:t>
      </w:r>
      <w:r w:rsidR="009A5EEA" w:rsidRPr="000C3993">
        <w:rPr>
          <w:sz w:val="28"/>
          <w:szCs w:val="28"/>
        </w:rPr>
        <w:t>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5. Порядок назначения публичных слушаний</w:t>
      </w:r>
      <w:r w:rsidR="009A5EEA" w:rsidRPr="000C3993">
        <w:rPr>
          <w:sz w:val="28"/>
          <w:szCs w:val="28"/>
        </w:rPr>
        <w:t>.</w:t>
      </w:r>
    </w:p>
    <w:p w:rsidR="009A5EEA" w:rsidRPr="000C3993" w:rsidRDefault="009A5EEA" w:rsidP="00890DA3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Должностное лицо, орган местного самоуправления, уполномоченные на назначение публичных слушаний</w:t>
      </w:r>
    </w:p>
    <w:p w:rsidR="009A5EEA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Публичные слушания, проводимые по инициативе населения или Думы района, назначаются Думой района, а по инициативе Главы района - Главой района.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Назначение публичных слушаний оформляется муниципальным правовым актом, принимаемым Думой района или Главой района.</w:t>
      </w:r>
    </w:p>
    <w:p w:rsidR="009A5EEA" w:rsidRPr="000C3993" w:rsidRDefault="009A5EEA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8"/>
          <w:szCs w:val="28"/>
        </w:rPr>
      </w:pPr>
      <w:bookmarkStart w:id="1" w:name="bookmark0"/>
      <w:r w:rsidRPr="000C3993">
        <w:rPr>
          <w:sz w:val="28"/>
          <w:szCs w:val="28"/>
        </w:rPr>
        <w:lastRenderedPageBreak/>
        <w:t>Содержание муниципального правового акта о назначении публичных слушаний</w:t>
      </w:r>
      <w:bookmarkEnd w:id="1"/>
    </w:p>
    <w:p w:rsidR="00E12F41" w:rsidRPr="000C3993" w:rsidRDefault="005E6C74" w:rsidP="00890DA3">
      <w:pPr>
        <w:pStyle w:val="21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Муниципальный правовой акт о назначении публичных слушаний в обязательном порядке должен содержать: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5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формулировку вопроса, наименование проекта муниципального правового акта, вынесенного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указание на территорию проведения публичных слушаний;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ссылку на инициатора вынесения вопроса, проекта муниципального правового акта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дата, время и место проведения публичных слушаний;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указание на Организатора;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способ ознакомления с текстом проекта муниципального правового акта, получение иной информации, необходимой для участия в публичных слушаниях;</w:t>
      </w:r>
    </w:p>
    <w:p w:rsidR="00E12F41" w:rsidRPr="000C3993" w:rsidRDefault="005E6C74" w:rsidP="00890DA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перечень мероприятий, необходимых для организации и проведения публичных слушаний, в виде календарного плана с указанием мероприятия, сроков исполнения, ответственного исполнителя.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При проведении проекта нормативного правового акта на публичные слушания, последний должен быть оформлен как приложение к муниципальному правовому акту о назначении публичных слушаний.</w:t>
      </w:r>
    </w:p>
    <w:p w:rsidR="00180FC9" w:rsidRPr="000C3993" w:rsidRDefault="00180FC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80FC9" w:rsidRPr="000C3993" w:rsidRDefault="005E6C74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bookmarkStart w:id="2" w:name="bookmark1"/>
      <w:r w:rsidRPr="000C3993">
        <w:rPr>
          <w:sz w:val="28"/>
          <w:szCs w:val="28"/>
        </w:rPr>
        <w:t xml:space="preserve">Глава 6. Сроки, порядок организации и проведения публичных слушаний </w:t>
      </w:r>
    </w:p>
    <w:p w:rsidR="00180FC9" w:rsidRPr="000C3993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</w:p>
    <w:p w:rsidR="00180FC9" w:rsidRPr="000C3993" w:rsidRDefault="005E6C74" w:rsidP="00890DA3">
      <w:pPr>
        <w:pStyle w:val="1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709"/>
        <w:rPr>
          <w:b w:val="0"/>
          <w:sz w:val="28"/>
          <w:szCs w:val="28"/>
        </w:rPr>
      </w:pPr>
      <w:r w:rsidRPr="000C3993">
        <w:rPr>
          <w:sz w:val="28"/>
          <w:szCs w:val="28"/>
        </w:rPr>
        <w:t>Лицо, уполномоченное на организацию проведения публичных слушаний</w:t>
      </w:r>
      <w:bookmarkEnd w:id="2"/>
      <w:r w:rsidR="00180FC9" w:rsidRPr="000C3993">
        <w:rPr>
          <w:sz w:val="28"/>
          <w:szCs w:val="28"/>
        </w:rPr>
        <w:t xml:space="preserve">. </w:t>
      </w:r>
    </w:p>
    <w:p w:rsidR="00E12F41" w:rsidRPr="000C3993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b w:val="0"/>
          <w:sz w:val="28"/>
          <w:szCs w:val="28"/>
        </w:rPr>
      </w:pPr>
      <w:r w:rsidRPr="000C3993">
        <w:rPr>
          <w:sz w:val="28"/>
          <w:szCs w:val="28"/>
        </w:rPr>
        <w:tab/>
      </w:r>
      <w:r w:rsidRPr="000C3993">
        <w:rPr>
          <w:sz w:val="28"/>
          <w:szCs w:val="28"/>
        </w:rPr>
        <w:tab/>
      </w:r>
      <w:r w:rsidR="005E6C74" w:rsidRPr="000C3993">
        <w:rPr>
          <w:b w:val="0"/>
          <w:sz w:val="28"/>
          <w:szCs w:val="28"/>
        </w:rPr>
        <w:t>Организацию проведения публичных слушаний осуществляет Организатор.</w:t>
      </w:r>
    </w:p>
    <w:p w:rsidR="00180FC9" w:rsidRPr="000C3993" w:rsidRDefault="00180FC9" w:rsidP="00890DA3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rPr>
          <w:b w:val="0"/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3" w:name="bookmark2"/>
      <w:r w:rsidRPr="000C3993">
        <w:rPr>
          <w:sz w:val="28"/>
          <w:szCs w:val="28"/>
        </w:rPr>
        <w:t>Мероприятия по организации публичных слушаний</w:t>
      </w:r>
      <w:bookmarkEnd w:id="3"/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 ходе организации проведения публичных слушаний Организатор осуществляет мероприятия, предусмотренные муниципальным правовым актом о назначении публичных слушаний, в том числе заблаговременное оповещение граждан о проведении публичных слушаний, предоставление иной информации, необходимой для участия в публичных слушаниях, осуществляет подготовку помещений для проведения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Организатор осуществляет свод и обобщение заблаговременно поступивших от граждан, иных заинтересованных лиц замечаний и предложений на проект муниципального правового акта, вынесенного на публичные слушания.</w:t>
      </w: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line="240" w:lineRule="auto"/>
        <w:ind w:firstLine="709"/>
        <w:rPr>
          <w:sz w:val="28"/>
          <w:szCs w:val="28"/>
        </w:rPr>
      </w:pPr>
      <w:bookmarkStart w:id="4" w:name="bookmark3"/>
      <w:r w:rsidRPr="000C3993">
        <w:rPr>
          <w:sz w:val="28"/>
          <w:szCs w:val="28"/>
        </w:rPr>
        <w:t>Лицо, уполномоченное на проведение публичных слушаний</w:t>
      </w:r>
      <w:bookmarkEnd w:id="4"/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Публичные слушания проводит Организатор</w:t>
      </w:r>
      <w:r w:rsidR="00180FC9" w:rsidRPr="000C3993">
        <w:rPr>
          <w:sz w:val="28"/>
          <w:szCs w:val="28"/>
        </w:rPr>
        <w:t>.</w:t>
      </w:r>
    </w:p>
    <w:p w:rsidR="004A3310" w:rsidRPr="000C3993" w:rsidRDefault="004A3310" w:rsidP="00890DA3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sz w:val="28"/>
          <w:szCs w:val="28"/>
        </w:rPr>
      </w:pPr>
      <w:bookmarkStart w:id="5" w:name="bookmark4"/>
      <w:r w:rsidRPr="000C3993">
        <w:rPr>
          <w:sz w:val="28"/>
          <w:szCs w:val="28"/>
        </w:rPr>
        <w:lastRenderedPageBreak/>
        <w:t>Установление числа граждан, участвующих в публичных слушаниях</w:t>
      </w:r>
      <w:bookmarkEnd w:id="5"/>
      <w:r w:rsidR="004A3310" w:rsidRPr="000C3993">
        <w:rPr>
          <w:sz w:val="28"/>
          <w:szCs w:val="28"/>
        </w:rPr>
        <w:t>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До начала публичных слушаний Организатор устанавливает число граждан, принимающих участие в публичных слушаниях, проверяет право граждан на участие в публичных слушаниях (достижение 16- летнего</w:t>
      </w:r>
      <w:r w:rsidR="004A3310" w:rsidRPr="000C3993">
        <w:rPr>
          <w:sz w:val="28"/>
          <w:szCs w:val="28"/>
        </w:rPr>
        <w:t xml:space="preserve"> </w:t>
      </w:r>
      <w:r w:rsidRPr="000C3993">
        <w:rPr>
          <w:sz w:val="28"/>
          <w:szCs w:val="28"/>
        </w:rPr>
        <w:t>возраста, проживание на территории проведения публичных слушаний).</w:t>
      </w:r>
    </w:p>
    <w:p w:rsidR="004A3310" w:rsidRPr="000C3993" w:rsidRDefault="004A3310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6" w:name="bookmark5"/>
      <w:r w:rsidRPr="000C3993">
        <w:rPr>
          <w:sz w:val="28"/>
          <w:szCs w:val="28"/>
        </w:rPr>
        <w:t>Председатель публичных слушаний</w:t>
      </w:r>
      <w:bookmarkEnd w:id="6"/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Ведение публичных слушаний осуществляет Организатор, либо представитель Организатора - далее Председатель.</w:t>
      </w:r>
    </w:p>
    <w:p w:rsidR="004A3310" w:rsidRPr="000C3993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2"/>
        </w:tabs>
        <w:spacing w:line="240" w:lineRule="auto"/>
        <w:ind w:firstLine="709"/>
        <w:rPr>
          <w:sz w:val="28"/>
          <w:szCs w:val="28"/>
        </w:rPr>
      </w:pPr>
      <w:bookmarkStart w:id="7" w:name="bookmark6"/>
      <w:r w:rsidRPr="000C3993">
        <w:rPr>
          <w:sz w:val="28"/>
          <w:szCs w:val="28"/>
        </w:rPr>
        <w:t>Регламент проведения публичных слушаний</w:t>
      </w:r>
      <w:bookmarkEnd w:id="7"/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председателя, секретаря публичных слушаний). По предложению участников публичных слушаний в регламент могут быть внесены изменения.</w:t>
      </w:r>
    </w:p>
    <w:p w:rsidR="004A3310" w:rsidRPr="000C3993" w:rsidRDefault="004A3310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13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pos="1147"/>
        </w:tabs>
        <w:spacing w:line="240" w:lineRule="auto"/>
        <w:ind w:firstLine="709"/>
        <w:rPr>
          <w:sz w:val="28"/>
          <w:szCs w:val="28"/>
        </w:rPr>
      </w:pPr>
      <w:bookmarkStart w:id="8" w:name="bookmark7"/>
      <w:r w:rsidRPr="000C3993">
        <w:rPr>
          <w:sz w:val="28"/>
          <w:szCs w:val="28"/>
        </w:rPr>
        <w:t>Протокол публичных слушаний</w:t>
      </w:r>
      <w:bookmarkEnd w:id="8"/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Организатор обеспечивает ведение протокола публичных слушаний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Ведение протокола публичных слушаний возлагается на секретаря, назначенного Организатором.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 протоколе публичных слушаний в обязательном порядке указываются: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1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дата, время и место проведения публичных слушаний;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число граждан, участвующих в публичных слушаниях;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2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вопрос, проект муниципального правового акта, вынесенный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57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председатель, секретарь публичных слушаний, лица, приглашенные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48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итоги голосования по вопросу, проекту муниципального правового акта, вынесенному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6"/>
        </w:numPr>
        <w:shd w:val="clear" w:color="auto" w:fill="auto"/>
        <w:tabs>
          <w:tab w:val="left" w:pos="284"/>
          <w:tab w:val="left" w:pos="851"/>
          <w:tab w:val="left" w:pos="1138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решение, принятое по вопросу, проекту муниципального правового акта, вынесенному на публичные слушания;</w:t>
      </w:r>
    </w:p>
    <w:p w:rsidR="00E12F41" w:rsidRPr="000C3993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E12F41" w:rsidRPr="000C3993" w:rsidRDefault="005E6C74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Протокол подписывает Председатель и секретарь публичных слушаний с указанием даты подписания.</w:t>
      </w:r>
    </w:p>
    <w:p w:rsidR="004A3310" w:rsidRPr="000C3993" w:rsidRDefault="004A3310" w:rsidP="00890DA3">
      <w:pPr>
        <w:pStyle w:val="2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Обсуждение вопроса, проекта муниципального правового акта, вынесенного на публичные слушания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Обсуждение вопроса, проекта муниципального правового акта, </w:t>
      </w:r>
      <w:r w:rsidRPr="000C3993">
        <w:rPr>
          <w:sz w:val="28"/>
          <w:szCs w:val="28"/>
        </w:rPr>
        <w:lastRenderedPageBreak/>
        <w:t>вынесенного на публичные слушания, начинается с доклада Организатора,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После выступления докладчика выступает представитель инициативной группы, если публичные слушания проводятся по инициативе граждан.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После выступления докладчика и представителя инициативной группы вправе выступить приглашенные лица, граждане, участвующие в проведении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 xml:space="preserve">Продолжительность выступлений определяется регламентом проведения публичных слушаний. Каждому из </w:t>
      </w:r>
      <w:proofErr w:type="gramStart"/>
      <w:r w:rsidRPr="000C3993">
        <w:rPr>
          <w:sz w:val="28"/>
          <w:szCs w:val="28"/>
        </w:rPr>
        <w:t>выступающих</w:t>
      </w:r>
      <w:proofErr w:type="gramEnd"/>
      <w:r w:rsidRPr="000C3993">
        <w:rPr>
          <w:sz w:val="28"/>
          <w:szCs w:val="28"/>
        </w:rPr>
        <w:t xml:space="preserve"> могут быть заданы вопросы.</w:t>
      </w:r>
    </w:p>
    <w:p w:rsidR="004A3310" w:rsidRPr="000C3993" w:rsidRDefault="004A3310" w:rsidP="00890DA3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Решение по результатам публичных слушаний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E12F41" w:rsidRPr="000C3993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2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одобрение вопроса, проекта муниципального правового акта в предложенной редакции;</w:t>
      </w:r>
    </w:p>
    <w:p w:rsidR="00E12F41" w:rsidRPr="000C3993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5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одобрение проекта муниципального правового акта с учетом замечаний, высказанных в ходе публичных слушаний;</w:t>
      </w:r>
    </w:p>
    <w:p w:rsidR="00E12F41" w:rsidRPr="000C3993" w:rsidRDefault="005E6C74" w:rsidP="00890DA3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отклонение вопроса, проекта муниципального правового акта.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слушаниях, наделен одним голосом.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Решения, принятые по итогам обсуждения на публичных слушаниях, носят рекомендательный характер.</w:t>
      </w:r>
    </w:p>
    <w:p w:rsidR="00566EB9" w:rsidRPr="000C3993" w:rsidRDefault="00566EB9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Глава 7. Опубликование результатов публичных слушаний</w:t>
      </w:r>
    </w:p>
    <w:p w:rsidR="00E12F41" w:rsidRPr="000C3993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Заключение о результатах публичных слушаний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На основании протокола о проведении публичных слушаний в течение 3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E12F41" w:rsidRPr="000C3993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формулировка вопроса, наименование проекта муниципального правового акта, вынесенного на публичные слушания;</w:t>
      </w:r>
    </w:p>
    <w:p w:rsidR="00E12F41" w:rsidRPr="000C3993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дата, время и место проведения публичных слушаний;</w:t>
      </w:r>
    </w:p>
    <w:p w:rsidR="00E12F41" w:rsidRPr="000C3993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количество граждан РФ, принявших участие в публичных слушаниях;</w:t>
      </w:r>
    </w:p>
    <w:p w:rsidR="00E12F41" w:rsidRPr="000C3993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6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количество голосов, поданных «за», «против», а также количество воздержавшихся по вопросу, проекту муниципального правового акта;</w:t>
      </w:r>
    </w:p>
    <w:p w:rsidR="00E12F41" w:rsidRPr="000C3993" w:rsidRDefault="005E6C74" w:rsidP="00890DA3">
      <w:pPr>
        <w:pStyle w:val="21"/>
        <w:numPr>
          <w:ilvl w:val="0"/>
          <w:numId w:val="8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решение по результатам публичных слушаний.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Заключение подписывает Организатор или его представитель.</w:t>
      </w:r>
    </w:p>
    <w:p w:rsidR="00E73124" w:rsidRPr="000C3993" w:rsidRDefault="00E7312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12F41" w:rsidRPr="000C3993" w:rsidRDefault="005E6C74" w:rsidP="00890DA3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t>Опубликование заключения о результатах публичных слушаний</w:t>
      </w:r>
    </w:p>
    <w:p w:rsidR="00E12F41" w:rsidRPr="000C3993" w:rsidRDefault="005E6C74" w:rsidP="00890DA3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C3993">
        <w:rPr>
          <w:sz w:val="28"/>
          <w:szCs w:val="28"/>
        </w:rPr>
        <w:lastRenderedPageBreak/>
        <w:t>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опубликование в порядке, установленном для опубликования муниципальных правовых актов и иной официальной информации.</w:t>
      </w:r>
    </w:p>
    <w:p w:rsidR="007D1DA1" w:rsidRPr="000C3993" w:rsidRDefault="007D1DA1">
      <w:pPr>
        <w:pStyle w:val="2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sectPr w:rsidR="007D1DA1" w:rsidRPr="000C3993" w:rsidSect="00C35B07">
      <w:type w:val="continuous"/>
      <w:pgSz w:w="11909" w:h="16838"/>
      <w:pgMar w:top="1134" w:right="56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58" w:rsidRDefault="00315158">
      <w:r>
        <w:separator/>
      </w:r>
    </w:p>
  </w:endnote>
  <w:endnote w:type="continuationSeparator" w:id="0">
    <w:p w:rsidR="00315158" w:rsidRDefault="003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58" w:rsidRDefault="00315158"/>
  </w:footnote>
  <w:footnote w:type="continuationSeparator" w:id="0">
    <w:p w:rsidR="00315158" w:rsidRDefault="003151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830"/>
    <w:multiLevelType w:val="multilevel"/>
    <w:tmpl w:val="F2E84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F6F24"/>
    <w:multiLevelType w:val="multilevel"/>
    <w:tmpl w:val="F3FC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F2C71"/>
    <w:multiLevelType w:val="hybridMultilevel"/>
    <w:tmpl w:val="A6883C3E"/>
    <w:lvl w:ilvl="0" w:tplc="6EBA5FE8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7964"/>
    <w:multiLevelType w:val="multilevel"/>
    <w:tmpl w:val="814E1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D62C4"/>
    <w:multiLevelType w:val="multilevel"/>
    <w:tmpl w:val="7DC8E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B741C"/>
    <w:multiLevelType w:val="multilevel"/>
    <w:tmpl w:val="D7FA4A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80055"/>
    <w:multiLevelType w:val="multilevel"/>
    <w:tmpl w:val="AFEC8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9F31EC"/>
    <w:multiLevelType w:val="multilevel"/>
    <w:tmpl w:val="A9AEFA5E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9A5339"/>
    <w:multiLevelType w:val="multilevel"/>
    <w:tmpl w:val="BC9C4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41"/>
    <w:rsid w:val="000C3993"/>
    <w:rsid w:val="00127D4E"/>
    <w:rsid w:val="00180FC9"/>
    <w:rsid w:val="00315158"/>
    <w:rsid w:val="00323165"/>
    <w:rsid w:val="004A3310"/>
    <w:rsid w:val="00513D76"/>
    <w:rsid w:val="00566EB9"/>
    <w:rsid w:val="005E6C74"/>
    <w:rsid w:val="00601773"/>
    <w:rsid w:val="006B46E5"/>
    <w:rsid w:val="006B796C"/>
    <w:rsid w:val="007D1DA1"/>
    <w:rsid w:val="007D415E"/>
    <w:rsid w:val="00817E95"/>
    <w:rsid w:val="00890DA3"/>
    <w:rsid w:val="009A5EEA"/>
    <w:rsid w:val="009F0386"/>
    <w:rsid w:val="00A737B0"/>
    <w:rsid w:val="00C35B07"/>
    <w:rsid w:val="00C37CD8"/>
    <w:rsid w:val="00C54B7F"/>
    <w:rsid w:val="00C829E1"/>
    <w:rsid w:val="00CE2185"/>
    <w:rsid w:val="00D77B82"/>
    <w:rsid w:val="00E12F41"/>
    <w:rsid w:val="00E73124"/>
    <w:rsid w:val="00EB3144"/>
    <w:rsid w:val="00EC3A2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35B07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semiHidden/>
    <w:rsid w:val="00C35B07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C35B0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C35B0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35B07"/>
    <w:pPr>
      <w:keepNext/>
      <w:widowControl/>
      <w:ind w:left="-600" w:right="-763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pt-1pt">
    <w:name w:val="Основной текст + 8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00" w:line="326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420" w:line="230" w:lineRule="exact"/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B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E5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C829E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semiHidden/>
    <w:rsid w:val="00C35B07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C35B07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C35B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887357509F693CD63C242984687F2E153231FC6107DC0045F38CO4g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FA6D-C40B-45B5-98C7-5C6A90E0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СекретДУМА</cp:lastModifiedBy>
  <cp:revision>9</cp:revision>
  <dcterms:created xsi:type="dcterms:W3CDTF">2016-11-15T04:40:00Z</dcterms:created>
  <dcterms:modified xsi:type="dcterms:W3CDTF">2017-01-31T05:24:00Z</dcterms:modified>
</cp:coreProperties>
</file>