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7" w:rsidRDefault="00314CBA" w:rsidP="003D4917">
      <w:pPr>
        <w:pStyle w:val="2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" cy="6921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17" w:rsidRDefault="003D4917" w:rsidP="003D4917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D4917" w:rsidRPr="004378BD" w:rsidRDefault="00C12BE5" w:rsidP="003D491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D4917">
        <w:rPr>
          <w:b/>
          <w:sz w:val="28"/>
          <w:szCs w:val="28"/>
        </w:rPr>
        <w:t xml:space="preserve"> </w:t>
      </w:r>
      <w:r w:rsidR="003D4917" w:rsidRPr="00BD793A">
        <w:rPr>
          <w:b/>
          <w:sz w:val="28"/>
          <w:szCs w:val="28"/>
        </w:rPr>
        <w:t>КОЖЕВНИКОВСКОГО РАЙОНА</w:t>
      </w:r>
    </w:p>
    <w:p w:rsidR="003D4917" w:rsidRPr="004378BD" w:rsidRDefault="003D4917" w:rsidP="003D4917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D4917" w:rsidRPr="00353B16" w:rsidRDefault="0069617D" w:rsidP="003D4917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3D4917" w:rsidRPr="009D7423" w:rsidRDefault="009D7423" w:rsidP="00A0366E">
      <w:pPr>
        <w:pStyle w:val="1"/>
        <w:jc w:val="both"/>
        <w:rPr>
          <w:sz w:val="24"/>
          <w:szCs w:val="24"/>
          <w:u w:val="single"/>
          <w:lang w:val="ru-RU"/>
        </w:rPr>
      </w:pPr>
      <w:r w:rsidRPr="009D7423">
        <w:rPr>
          <w:b w:val="0"/>
          <w:sz w:val="24"/>
          <w:szCs w:val="24"/>
          <w:lang w:val="ru-RU"/>
        </w:rPr>
        <w:t xml:space="preserve">07.12.2015                  </w:t>
      </w:r>
      <w:r w:rsidR="003D4917" w:rsidRPr="009D7423">
        <w:rPr>
          <w:b w:val="0"/>
          <w:sz w:val="24"/>
          <w:szCs w:val="24"/>
          <w:lang w:val="ru-RU"/>
        </w:rPr>
        <w:t xml:space="preserve">   </w:t>
      </w:r>
      <w:r>
        <w:rPr>
          <w:b w:val="0"/>
          <w:sz w:val="24"/>
          <w:szCs w:val="24"/>
          <w:lang w:val="ru-RU"/>
        </w:rPr>
        <w:t xml:space="preserve">   </w:t>
      </w:r>
      <w:r w:rsidR="003D4917" w:rsidRPr="009D7423">
        <w:rPr>
          <w:b w:val="0"/>
          <w:sz w:val="24"/>
          <w:szCs w:val="24"/>
          <w:lang w:val="ru-RU"/>
        </w:rPr>
        <w:t xml:space="preserve">                                                                         </w:t>
      </w:r>
      <w:r w:rsidRPr="009D7423">
        <w:rPr>
          <w:b w:val="0"/>
          <w:sz w:val="24"/>
          <w:szCs w:val="24"/>
          <w:lang w:val="ru-RU"/>
        </w:rPr>
        <w:t xml:space="preserve">            </w:t>
      </w:r>
      <w:r w:rsidR="003D4917" w:rsidRPr="009D7423">
        <w:rPr>
          <w:b w:val="0"/>
          <w:sz w:val="24"/>
          <w:szCs w:val="24"/>
          <w:lang w:val="ru-RU"/>
        </w:rPr>
        <w:t xml:space="preserve">         </w:t>
      </w:r>
      <w:r>
        <w:rPr>
          <w:b w:val="0"/>
          <w:sz w:val="24"/>
          <w:szCs w:val="24"/>
          <w:lang w:val="ru-RU"/>
        </w:rPr>
        <w:t xml:space="preserve">       </w:t>
      </w:r>
      <w:r w:rsidR="00C6596B" w:rsidRPr="009D7423">
        <w:rPr>
          <w:b w:val="0"/>
          <w:sz w:val="24"/>
          <w:szCs w:val="24"/>
          <w:lang w:val="ru-RU"/>
        </w:rPr>
        <w:t xml:space="preserve"> </w:t>
      </w:r>
      <w:r w:rsidR="003D4917" w:rsidRPr="009D7423">
        <w:rPr>
          <w:b w:val="0"/>
          <w:bCs/>
          <w:sz w:val="24"/>
          <w:szCs w:val="24"/>
          <w:lang w:val="ru-RU"/>
        </w:rPr>
        <w:t>№</w:t>
      </w:r>
      <w:r w:rsidR="00356139" w:rsidRPr="009D7423">
        <w:rPr>
          <w:b w:val="0"/>
          <w:bCs/>
          <w:sz w:val="24"/>
          <w:szCs w:val="24"/>
          <w:lang w:val="ru-RU"/>
        </w:rPr>
        <w:t xml:space="preserve">  </w:t>
      </w:r>
      <w:r w:rsidRPr="009D7423">
        <w:rPr>
          <w:b w:val="0"/>
          <w:bCs/>
          <w:sz w:val="24"/>
          <w:szCs w:val="24"/>
          <w:lang w:val="ru-RU"/>
        </w:rPr>
        <w:t>593</w:t>
      </w:r>
    </w:p>
    <w:p w:rsidR="006E7BF5" w:rsidRDefault="003D4917" w:rsidP="003D4917">
      <w:pPr>
        <w:ind w:left="-567"/>
        <w:jc w:val="center"/>
        <w:rPr>
          <w:b/>
        </w:rPr>
      </w:pPr>
      <w:r w:rsidRPr="007A5E4B">
        <w:rPr>
          <w:b/>
        </w:rPr>
        <w:t xml:space="preserve">      </w:t>
      </w:r>
    </w:p>
    <w:p w:rsidR="003D4917" w:rsidRPr="007A5E4B" w:rsidRDefault="003D4917" w:rsidP="006E7BF5">
      <w:pPr>
        <w:jc w:val="center"/>
        <w:rPr>
          <w:b/>
          <w:sz w:val="16"/>
          <w:szCs w:val="16"/>
        </w:rPr>
      </w:pPr>
      <w:r w:rsidRPr="007A5E4B">
        <w:rPr>
          <w:b/>
        </w:rPr>
        <w:t xml:space="preserve">  </w:t>
      </w:r>
      <w:r w:rsidRPr="007A5E4B">
        <w:rPr>
          <w:b/>
          <w:sz w:val="16"/>
          <w:szCs w:val="16"/>
        </w:rPr>
        <w:t xml:space="preserve">с. </w:t>
      </w:r>
      <w:proofErr w:type="spellStart"/>
      <w:r w:rsidRPr="007A5E4B">
        <w:rPr>
          <w:b/>
          <w:sz w:val="16"/>
          <w:szCs w:val="16"/>
        </w:rPr>
        <w:t>Кожевниково</w:t>
      </w:r>
      <w:proofErr w:type="spellEnd"/>
      <w:r w:rsidRPr="007A5E4B">
        <w:rPr>
          <w:b/>
          <w:sz w:val="16"/>
          <w:szCs w:val="16"/>
        </w:rPr>
        <w:t xml:space="preserve">       Кожевниковского района       Томской области</w:t>
      </w:r>
    </w:p>
    <w:p w:rsidR="003D4917" w:rsidRDefault="003D4917" w:rsidP="003D4917"/>
    <w:p w:rsidR="006425B4" w:rsidRPr="00D912A0" w:rsidRDefault="006425B4" w:rsidP="003D4917"/>
    <w:tbl>
      <w:tblPr>
        <w:tblW w:w="9360" w:type="dxa"/>
        <w:tblLook w:val="01E0"/>
      </w:tblPr>
      <w:tblGrid>
        <w:gridCol w:w="9360"/>
      </w:tblGrid>
      <w:tr w:rsidR="00504A8A" w:rsidRPr="006A7B6E" w:rsidTr="00946096">
        <w:tc>
          <w:tcPr>
            <w:tcW w:w="9360" w:type="dxa"/>
            <w:shd w:val="clear" w:color="auto" w:fill="auto"/>
          </w:tcPr>
          <w:p w:rsidR="00B7356D" w:rsidRPr="006A7B6E" w:rsidRDefault="00F55C6A" w:rsidP="00B7356D">
            <w:pPr>
              <w:jc w:val="center"/>
              <w:rPr>
                <w:sz w:val="22"/>
                <w:szCs w:val="22"/>
              </w:rPr>
            </w:pPr>
            <w:r w:rsidRPr="006A7B6E">
              <w:rPr>
                <w:sz w:val="22"/>
                <w:szCs w:val="22"/>
              </w:rPr>
              <w:t>О</w:t>
            </w:r>
            <w:r w:rsidR="00007F35" w:rsidRPr="006A7B6E">
              <w:rPr>
                <w:sz w:val="22"/>
                <w:szCs w:val="22"/>
              </w:rPr>
              <w:t>б утверждении муниципальной</w:t>
            </w:r>
            <w:r w:rsidRPr="006A7B6E">
              <w:rPr>
                <w:sz w:val="22"/>
                <w:szCs w:val="22"/>
              </w:rPr>
              <w:t xml:space="preserve"> программы</w:t>
            </w:r>
          </w:p>
          <w:p w:rsidR="00504A8A" w:rsidRPr="006A7B6E" w:rsidRDefault="00F55C6A" w:rsidP="002B6080">
            <w:pPr>
              <w:jc w:val="center"/>
              <w:rPr>
                <w:sz w:val="22"/>
                <w:szCs w:val="22"/>
              </w:rPr>
            </w:pPr>
            <w:r w:rsidRPr="006A7B6E">
              <w:rPr>
                <w:sz w:val="22"/>
                <w:szCs w:val="22"/>
              </w:rPr>
              <w:t>«</w:t>
            </w:r>
            <w:r w:rsidR="002B6080" w:rsidRPr="002B6080">
              <w:rPr>
                <w:color w:val="5B9BD5" w:themeColor="accent1"/>
                <w:sz w:val="22"/>
                <w:szCs w:val="22"/>
              </w:rPr>
              <w:t>Обеспечение доступности жилья и улучшение качества жилищных условий населения Кожевниковского района</w:t>
            </w:r>
            <w:r w:rsidRPr="006A7B6E">
              <w:rPr>
                <w:sz w:val="22"/>
                <w:szCs w:val="22"/>
              </w:rPr>
              <w:t>»</w:t>
            </w:r>
            <w:r w:rsidR="00B7356D" w:rsidRPr="006A7B6E">
              <w:rPr>
                <w:sz w:val="22"/>
                <w:szCs w:val="22"/>
              </w:rPr>
              <w:t xml:space="preserve"> </w:t>
            </w:r>
          </w:p>
        </w:tc>
      </w:tr>
    </w:tbl>
    <w:p w:rsidR="00A57ACB" w:rsidRDefault="00A57ACB" w:rsidP="00A57A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(в редакции постановления Администрации Кожевниковского района от </w:t>
      </w:r>
      <w:r w:rsidR="002C1A6D">
        <w:rPr>
          <w:rFonts w:ascii="Times New Roman" w:hAnsi="Times New Roman" w:cs="Times New Roman"/>
          <w:b w:val="0"/>
          <w:color w:val="0070C0"/>
          <w:sz w:val="18"/>
          <w:szCs w:val="18"/>
        </w:rPr>
        <w:t>13.09.2017</w:t>
      </w:r>
      <w:r>
        <w:rPr>
          <w:rFonts w:ascii="Times New Roman" w:hAnsi="Times New Roman" w:cs="Times New Roman"/>
          <w:b w:val="0"/>
          <w:color w:val="0070C0"/>
          <w:sz w:val="18"/>
          <w:szCs w:val="18"/>
        </w:rPr>
        <w:t xml:space="preserve"> №</w:t>
      </w:r>
      <w:r w:rsidR="002C1A6D">
        <w:rPr>
          <w:rFonts w:ascii="Times New Roman" w:hAnsi="Times New Roman" w:cs="Times New Roman"/>
          <w:b w:val="0"/>
          <w:color w:val="0070C0"/>
          <w:sz w:val="18"/>
          <w:szCs w:val="18"/>
        </w:rPr>
        <w:t>632</w:t>
      </w:r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3D4917" w:rsidRPr="006A7B6E" w:rsidRDefault="003D4917" w:rsidP="003D4917">
      <w:pPr>
        <w:tabs>
          <w:tab w:val="left" w:pos="927"/>
          <w:tab w:val="left" w:pos="7088"/>
        </w:tabs>
        <w:ind w:left="510"/>
        <w:jc w:val="both"/>
        <w:rPr>
          <w:sz w:val="22"/>
          <w:szCs w:val="22"/>
        </w:rPr>
      </w:pPr>
    </w:p>
    <w:p w:rsidR="0098281C" w:rsidRPr="006A7B6E" w:rsidRDefault="0098281C" w:rsidP="00D5012A">
      <w:pPr>
        <w:tabs>
          <w:tab w:val="left" w:pos="927"/>
          <w:tab w:val="left" w:pos="7088"/>
        </w:tabs>
        <w:ind w:firstLine="540"/>
        <w:jc w:val="both"/>
        <w:rPr>
          <w:sz w:val="22"/>
          <w:szCs w:val="22"/>
        </w:rPr>
      </w:pPr>
    </w:p>
    <w:p w:rsidR="007B1141" w:rsidRPr="006A7B6E" w:rsidRDefault="00C17766" w:rsidP="00E649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A7B6E">
        <w:rPr>
          <w:rFonts w:ascii="Times New Roman" w:hAnsi="Times New Roman" w:cs="Times New Roman"/>
          <w:sz w:val="22"/>
          <w:szCs w:val="22"/>
        </w:rPr>
        <w:t>В соответствии со статьей 179 Бюджетного Кодекса Российской Федерации,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Российской Федерации от 17 декабря 2010 года № 1050 «О федеральной программе «Жилище» на 2015-2020 годы»</w:t>
      </w:r>
      <w:r w:rsidRPr="006A7B6E">
        <w:rPr>
          <w:sz w:val="22"/>
          <w:szCs w:val="22"/>
        </w:rPr>
        <w:t xml:space="preserve">, </w:t>
      </w:r>
      <w:hyperlink r:id="rId9" w:history="1">
        <w:r w:rsidR="00E43B7B" w:rsidRPr="006A7B6E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E43B7B" w:rsidRPr="006A7B6E">
        <w:rPr>
          <w:rFonts w:ascii="Times New Roman" w:hAnsi="Times New Roman" w:cs="Times New Roman"/>
          <w:sz w:val="22"/>
          <w:szCs w:val="22"/>
        </w:rPr>
        <w:t xml:space="preserve"> Администрации Томской области от 12.12.2014 N 490а «Обеспечение доступности жилья и улучшения качества жилищных условий населения Томской области»</w:t>
      </w:r>
      <w:r w:rsidR="00E43B7B" w:rsidRPr="006A7B6E">
        <w:rPr>
          <w:sz w:val="22"/>
          <w:szCs w:val="22"/>
        </w:rPr>
        <w:t xml:space="preserve">, 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Кожевниковского района  </w:t>
      </w:r>
      <w:r w:rsidR="00E43B7B" w:rsidRPr="006A7B6E">
        <w:rPr>
          <w:rFonts w:ascii="Times New Roman" w:hAnsi="Times New Roman" w:cs="Times New Roman"/>
          <w:bCs/>
          <w:sz w:val="22"/>
          <w:szCs w:val="22"/>
        </w:rPr>
        <w:t>от 12.07.2012 № 668 «Об утверждении Порядка разработки, утверждения и реализации районных</w:t>
      </w:r>
      <w:proofErr w:type="gramEnd"/>
      <w:r w:rsidR="00E43B7B" w:rsidRPr="006A7B6E">
        <w:rPr>
          <w:rFonts w:ascii="Times New Roman" w:hAnsi="Times New Roman" w:cs="Times New Roman"/>
          <w:bCs/>
          <w:sz w:val="22"/>
          <w:szCs w:val="22"/>
        </w:rPr>
        <w:t xml:space="preserve"> долгосрочных целевых программ на территории муниципального образования Кожевниковский район»</w:t>
      </w:r>
      <w:r w:rsidR="00E43B7B" w:rsidRPr="006A7B6E">
        <w:rPr>
          <w:rFonts w:ascii="Times New Roman" w:hAnsi="Times New Roman" w:cs="Times New Roman"/>
          <w:sz w:val="22"/>
          <w:szCs w:val="22"/>
        </w:rPr>
        <w:t xml:space="preserve">, в целях реализации </w:t>
      </w:r>
      <w:hyperlink r:id="rId10" w:history="1">
        <w:r w:rsidR="00E43B7B" w:rsidRPr="006A7B6E">
          <w:rPr>
            <w:rFonts w:ascii="Times New Roman" w:hAnsi="Times New Roman" w:cs="Times New Roman"/>
            <w:sz w:val="22"/>
            <w:szCs w:val="22"/>
          </w:rPr>
          <w:t>Указа</w:t>
        </w:r>
      </w:hyperlink>
      <w:r w:rsidR="00E43B7B" w:rsidRPr="006A7B6E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</w:t>
      </w:r>
    </w:p>
    <w:p w:rsidR="00C17766" w:rsidRPr="006A7B6E" w:rsidRDefault="00C17766" w:rsidP="00C17766">
      <w:pPr>
        <w:tabs>
          <w:tab w:val="left" w:pos="540"/>
          <w:tab w:val="left" w:pos="7088"/>
        </w:tabs>
        <w:rPr>
          <w:sz w:val="22"/>
          <w:szCs w:val="22"/>
        </w:rPr>
      </w:pPr>
    </w:p>
    <w:p w:rsidR="00C17766" w:rsidRPr="006A7B6E" w:rsidRDefault="00C17766" w:rsidP="00C17766">
      <w:pPr>
        <w:tabs>
          <w:tab w:val="left" w:pos="540"/>
          <w:tab w:val="left" w:pos="7088"/>
        </w:tabs>
        <w:rPr>
          <w:sz w:val="22"/>
          <w:szCs w:val="22"/>
        </w:rPr>
      </w:pPr>
      <w:r w:rsidRPr="006A7B6E">
        <w:rPr>
          <w:sz w:val="22"/>
          <w:szCs w:val="22"/>
        </w:rPr>
        <w:t>Постановляю:</w:t>
      </w:r>
    </w:p>
    <w:p w:rsidR="00C17766" w:rsidRPr="006A7B6E" w:rsidRDefault="00C17766" w:rsidP="00C17766">
      <w:pPr>
        <w:tabs>
          <w:tab w:val="left" w:pos="540"/>
          <w:tab w:val="left" w:pos="7088"/>
        </w:tabs>
        <w:rPr>
          <w:sz w:val="22"/>
          <w:szCs w:val="22"/>
        </w:rPr>
      </w:pPr>
    </w:p>
    <w:p w:rsidR="00C17766" w:rsidRPr="006A7B6E" w:rsidRDefault="00946096" w:rsidP="00946096">
      <w:pPr>
        <w:numPr>
          <w:ilvl w:val="0"/>
          <w:numId w:val="12"/>
        </w:numPr>
        <w:tabs>
          <w:tab w:val="left" w:pos="540"/>
          <w:tab w:val="left" w:pos="7088"/>
        </w:tabs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 xml:space="preserve"> </w:t>
      </w:r>
      <w:r w:rsidR="00007F35" w:rsidRPr="006A7B6E">
        <w:rPr>
          <w:sz w:val="22"/>
          <w:szCs w:val="22"/>
        </w:rPr>
        <w:t>Утвердить</w:t>
      </w:r>
      <w:r w:rsidR="000D2A78" w:rsidRPr="006A7B6E">
        <w:rPr>
          <w:sz w:val="22"/>
          <w:szCs w:val="22"/>
        </w:rPr>
        <w:t xml:space="preserve"> </w:t>
      </w:r>
      <w:r w:rsidR="00C17766" w:rsidRPr="006A7B6E">
        <w:rPr>
          <w:sz w:val="22"/>
          <w:szCs w:val="22"/>
        </w:rPr>
        <w:t>муниципальную программу «</w:t>
      </w:r>
      <w:r w:rsidR="00C17766" w:rsidRPr="002B6080">
        <w:rPr>
          <w:color w:val="5B9BD5" w:themeColor="accent1"/>
          <w:sz w:val="22"/>
          <w:szCs w:val="22"/>
        </w:rPr>
        <w:t xml:space="preserve">Обеспечение </w:t>
      </w:r>
      <w:r w:rsidR="002B6080" w:rsidRPr="002B6080">
        <w:rPr>
          <w:color w:val="5B9BD5" w:themeColor="accent1"/>
          <w:sz w:val="22"/>
          <w:szCs w:val="22"/>
        </w:rPr>
        <w:t>доступности жилья и улучшение качества жилищных условий населения Кожевниковского района</w:t>
      </w:r>
      <w:r w:rsidR="00C17766" w:rsidRPr="006A7B6E">
        <w:rPr>
          <w:sz w:val="22"/>
          <w:szCs w:val="22"/>
        </w:rPr>
        <w:t>» согласно приложению к настоящему постановлению.</w:t>
      </w:r>
    </w:p>
    <w:p w:rsidR="000F4F12" w:rsidRPr="006A7B6E" w:rsidRDefault="000F4F12" w:rsidP="000F4F12">
      <w:pPr>
        <w:pStyle w:val="11"/>
        <w:numPr>
          <w:ilvl w:val="0"/>
          <w:numId w:val="12"/>
        </w:numPr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>Настоящее постановление вступает в силу</w:t>
      </w:r>
      <w:r w:rsidR="000330B4" w:rsidRPr="006A7B6E">
        <w:rPr>
          <w:sz w:val="22"/>
          <w:szCs w:val="22"/>
        </w:rPr>
        <w:t xml:space="preserve"> 01 января 2016</w:t>
      </w:r>
      <w:r w:rsidRPr="006A7B6E">
        <w:rPr>
          <w:sz w:val="22"/>
          <w:szCs w:val="22"/>
        </w:rPr>
        <w:t xml:space="preserve"> года.</w:t>
      </w:r>
    </w:p>
    <w:p w:rsidR="009D7423" w:rsidRPr="006A7B6E" w:rsidRDefault="006A7B6E" w:rsidP="000F4F12">
      <w:pPr>
        <w:pStyle w:val="11"/>
        <w:numPr>
          <w:ilvl w:val="0"/>
          <w:numId w:val="12"/>
        </w:numPr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>Настоящее постановление после подписания подлежит опубликованию в районной газете «Знамя труда» и на официа</w:t>
      </w:r>
      <w:r w:rsidR="009D7423" w:rsidRPr="006A7B6E">
        <w:rPr>
          <w:sz w:val="22"/>
          <w:szCs w:val="22"/>
        </w:rPr>
        <w:t xml:space="preserve">льном сайте Кожевниковского района </w:t>
      </w:r>
      <w:hyperlink r:id="rId11" w:history="1">
        <w:r w:rsidR="00D66353" w:rsidRPr="006A7B6E">
          <w:rPr>
            <w:rStyle w:val="ac"/>
            <w:color w:val="auto"/>
            <w:sz w:val="22"/>
            <w:szCs w:val="22"/>
            <w:lang w:val="en-US"/>
          </w:rPr>
          <w:t>http</w:t>
        </w:r>
        <w:r w:rsidR="00D66353" w:rsidRPr="006A7B6E">
          <w:rPr>
            <w:rStyle w:val="ac"/>
            <w:color w:val="auto"/>
            <w:sz w:val="22"/>
            <w:szCs w:val="22"/>
          </w:rPr>
          <w:t>://</w:t>
        </w:r>
        <w:r w:rsidR="00D66353" w:rsidRPr="006A7B6E">
          <w:rPr>
            <w:rStyle w:val="ac"/>
            <w:color w:val="auto"/>
            <w:sz w:val="22"/>
            <w:szCs w:val="22"/>
            <w:lang w:val="en-US"/>
          </w:rPr>
          <w:t>www</w:t>
        </w:r>
        <w:r w:rsidR="00D66353" w:rsidRPr="006A7B6E">
          <w:rPr>
            <w:rStyle w:val="ac"/>
            <w:color w:val="auto"/>
            <w:sz w:val="22"/>
            <w:szCs w:val="22"/>
          </w:rPr>
          <w:t>.</w:t>
        </w:r>
        <w:proofErr w:type="spellStart"/>
        <w:r w:rsidR="00D66353" w:rsidRPr="006A7B6E">
          <w:rPr>
            <w:rStyle w:val="ac"/>
            <w:color w:val="auto"/>
            <w:sz w:val="22"/>
            <w:szCs w:val="22"/>
            <w:lang w:val="en-US"/>
          </w:rPr>
          <w:t>kog</w:t>
        </w:r>
        <w:proofErr w:type="spellEnd"/>
        <w:r w:rsidR="00D66353" w:rsidRPr="006A7B6E">
          <w:rPr>
            <w:rStyle w:val="ac"/>
            <w:color w:val="auto"/>
            <w:sz w:val="22"/>
            <w:szCs w:val="22"/>
          </w:rPr>
          <w:t>.</w:t>
        </w:r>
        <w:proofErr w:type="spellStart"/>
        <w:r w:rsidR="00D66353" w:rsidRPr="006A7B6E">
          <w:rPr>
            <w:rStyle w:val="ac"/>
            <w:color w:val="auto"/>
            <w:sz w:val="22"/>
            <w:szCs w:val="22"/>
            <w:lang w:val="en-US"/>
          </w:rPr>
          <w:t>tomskinvest</w:t>
        </w:r>
        <w:proofErr w:type="spellEnd"/>
        <w:r w:rsidR="00D66353" w:rsidRPr="006A7B6E">
          <w:rPr>
            <w:rStyle w:val="ac"/>
            <w:color w:val="auto"/>
            <w:sz w:val="22"/>
            <w:szCs w:val="22"/>
          </w:rPr>
          <w:t>.</w:t>
        </w:r>
        <w:proofErr w:type="spellStart"/>
        <w:r w:rsidR="00D66353" w:rsidRPr="006A7B6E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D66353" w:rsidRPr="006A7B6E">
        <w:rPr>
          <w:sz w:val="22"/>
          <w:szCs w:val="22"/>
        </w:rPr>
        <w:t xml:space="preserve">. </w:t>
      </w:r>
      <w:r w:rsidR="009D7423" w:rsidRPr="006A7B6E">
        <w:rPr>
          <w:sz w:val="22"/>
          <w:szCs w:val="22"/>
        </w:rPr>
        <w:t xml:space="preserve"> </w:t>
      </w:r>
    </w:p>
    <w:p w:rsidR="00C17766" w:rsidRPr="006A7B6E" w:rsidRDefault="00946096" w:rsidP="00946096">
      <w:pPr>
        <w:numPr>
          <w:ilvl w:val="0"/>
          <w:numId w:val="12"/>
        </w:numPr>
        <w:tabs>
          <w:tab w:val="left" w:pos="540"/>
          <w:tab w:val="left" w:pos="7088"/>
        </w:tabs>
        <w:ind w:left="0" w:firstLine="284"/>
        <w:jc w:val="both"/>
        <w:rPr>
          <w:sz w:val="22"/>
          <w:szCs w:val="22"/>
        </w:rPr>
      </w:pPr>
      <w:r w:rsidRPr="006A7B6E">
        <w:rPr>
          <w:sz w:val="22"/>
          <w:szCs w:val="22"/>
        </w:rPr>
        <w:t xml:space="preserve"> </w:t>
      </w:r>
      <w:r w:rsidR="00C17766" w:rsidRPr="002B6080">
        <w:rPr>
          <w:color w:val="5B9BD5" w:themeColor="accent1"/>
          <w:sz w:val="22"/>
          <w:szCs w:val="22"/>
        </w:rPr>
        <w:t>Контроль за исполнением настоящего постановления возложить на</w:t>
      </w:r>
      <w:proofErr w:type="gramStart"/>
      <w:r w:rsidR="00C17766" w:rsidRPr="002B6080">
        <w:rPr>
          <w:color w:val="5B9BD5" w:themeColor="accent1"/>
          <w:sz w:val="22"/>
          <w:szCs w:val="22"/>
        </w:rPr>
        <w:t xml:space="preserve"> </w:t>
      </w:r>
      <w:r w:rsidR="002B6080" w:rsidRPr="002B6080">
        <w:rPr>
          <w:color w:val="5B9BD5" w:themeColor="accent1"/>
          <w:sz w:val="22"/>
          <w:szCs w:val="22"/>
        </w:rPr>
        <w:t>П</w:t>
      </w:r>
      <w:proofErr w:type="gramEnd"/>
      <w:r w:rsidR="002B6080" w:rsidRPr="002B6080">
        <w:rPr>
          <w:color w:val="5B9BD5" w:themeColor="accent1"/>
          <w:sz w:val="22"/>
          <w:szCs w:val="22"/>
        </w:rPr>
        <w:t xml:space="preserve">ервого </w:t>
      </w:r>
      <w:r w:rsidR="00C17766" w:rsidRPr="002B6080">
        <w:rPr>
          <w:color w:val="5B9BD5" w:themeColor="accent1"/>
          <w:sz w:val="22"/>
          <w:szCs w:val="22"/>
        </w:rPr>
        <w:t xml:space="preserve">заместителя Главы </w:t>
      </w:r>
      <w:r w:rsidR="002B6080" w:rsidRPr="002B6080">
        <w:rPr>
          <w:color w:val="5B9BD5" w:themeColor="accent1"/>
          <w:sz w:val="22"/>
          <w:szCs w:val="22"/>
        </w:rPr>
        <w:t xml:space="preserve">Кожевниковского </w:t>
      </w:r>
      <w:r w:rsidR="00C17766" w:rsidRPr="002B6080">
        <w:rPr>
          <w:color w:val="5B9BD5" w:themeColor="accent1"/>
          <w:sz w:val="22"/>
          <w:szCs w:val="22"/>
        </w:rPr>
        <w:t xml:space="preserve">района </w:t>
      </w:r>
      <w:r w:rsidR="00204CCB" w:rsidRPr="002B6080">
        <w:rPr>
          <w:color w:val="5B9BD5" w:themeColor="accent1"/>
          <w:sz w:val="22"/>
          <w:szCs w:val="22"/>
        </w:rPr>
        <w:t xml:space="preserve">по </w:t>
      </w:r>
      <w:r w:rsidR="002B6080" w:rsidRPr="002B6080">
        <w:rPr>
          <w:color w:val="5B9BD5" w:themeColor="accent1"/>
          <w:sz w:val="22"/>
          <w:szCs w:val="22"/>
        </w:rPr>
        <w:t xml:space="preserve">социальной политике и стратегическому развитию А.А. </w:t>
      </w:r>
      <w:proofErr w:type="spellStart"/>
      <w:r w:rsidR="002B6080" w:rsidRPr="002B6080">
        <w:rPr>
          <w:color w:val="5B9BD5" w:themeColor="accent1"/>
          <w:sz w:val="22"/>
          <w:szCs w:val="22"/>
        </w:rPr>
        <w:t>Малолетко</w:t>
      </w:r>
      <w:proofErr w:type="spellEnd"/>
      <w:r w:rsidRPr="006A7B6E">
        <w:rPr>
          <w:sz w:val="22"/>
          <w:szCs w:val="22"/>
        </w:rPr>
        <w:t>.</w:t>
      </w:r>
    </w:p>
    <w:p w:rsidR="00946096" w:rsidRPr="006A7B6E" w:rsidRDefault="00946096" w:rsidP="00946096">
      <w:pPr>
        <w:tabs>
          <w:tab w:val="left" w:pos="540"/>
          <w:tab w:val="left" w:pos="7088"/>
        </w:tabs>
        <w:ind w:left="720"/>
        <w:jc w:val="both"/>
        <w:rPr>
          <w:sz w:val="22"/>
          <w:szCs w:val="22"/>
        </w:rPr>
      </w:pPr>
    </w:p>
    <w:p w:rsidR="00946096" w:rsidRPr="006A7B6E" w:rsidRDefault="00946096" w:rsidP="00946096">
      <w:pPr>
        <w:tabs>
          <w:tab w:val="left" w:pos="540"/>
          <w:tab w:val="left" w:pos="7088"/>
        </w:tabs>
        <w:ind w:left="720"/>
        <w:jc w:val="both"/>
        <w:rPr>
          <w:sz w:val="22"/>
          <w:szCs w:val="22"/>
        </w:rPr>
      </w:pPr>
    </w:p>
    <w:p w:rsidR="00D66353" w:rsidRDefault="00D66353" w:rsidP="00946096">
      <w:pPr>
        <w:tabs>
          <w:tab w:val="left" w:pos="540"/>
          <w:tab w:val="left" w:pos="7088"/>
        </w:tabs>
        <w:ind w:left="720"/>
        <w:jc w:val="both"/>
        <w:rPr>
          <w:sz w:val="22"/>
          <w:szCs w:val="22"/>
        </w:rPr>
      </w:pPr>
    </w:p>
    <w:p w:rsidR="006A7B6E" w:rsidRPr="006A7B6E" w:rsidRDefault="006A7B6E" w:rsidP="00946096">
      <w:pPr>
        <w:tabs>
          <w:tab w:val="left" w:pos="540"/>
          <w:tab w:val="left" w:pos="7088"/>
        </w:tabs>
        <w:ind w:left="720"/>
        <w:jc w:val="both"/>
        <w:rPr>
          <w:sz w:val="22"/>
          <w:szCs w:val="22"/>
        </w:rPr>
      </w:pPr>
    </w:p>
    <w:p w:rsidR="009C4E4E" w:rsidRPr="00271BC7" w:rsidRDefault="003D4917" w:rsidP="002659B7">
      <w:pPr>
        <w:tabs>
          <w:tab w:val="left" w:pos="7088"/>
        </w:tabs>
        <w:jc w:val="both"/>
        <w:rPr>
          <w:sz w:val="24"/>
          <w:szCs w:val="24"/>
        </w:rPr>
      </w:pPr>
      <w:r w:rsidRPr="006A7B6E">
        <w:rPr>
          <w:sz w:val="22"/>
          <w:szCs w:val="22"/>
        </w:rPr>
        <w:t>Глав</w:t>
      </w:r>
      <w:r w:rsidR="007B1141" w:rsidRPr="006A7B6E">
        <w:rPr>
          <w:sz w:val="22"/>
          <w:szCs w:val="22"/>
        </w:rPr>
        <w:t>а</w:t>
      </w:r>
      <w:r w:rsidRPr="006A7B6E">
        <w:rPr>
          <w:sz w:val="22"/>
          <w:szCs w:val="22"/>
        </w:rPr>
        <w:t xml:space="preserve"> района   </w:t>
      </w:r>
      <w:r w:rsidR="00A66BDD" w:rsidRPr="006A7B6E">
        <w:rPr>
          <w:sz w:val="22"/>
          <w:szCs w:val="22"/>
        </w:rPr>
        <w:t xml:space="preserve">                                                                         </w:t>
      </w:r>
      <w:r w:rsidRPr="006A7B6E">
        <w:rPr>
          <w:sz w:val="22"/>
          <w:szCs w:val="22"/>
        </w:rPr>
        <w:t xml:space="preserve">  </w:t>
      </w:r>
      <w:r w:rsidR="003C05F8" w:rsidRPr="006A7B6E">
        <w:rPr>
          <w:sz w:val="22"/>
          <w:szCs w:val="22"/>
        </w:rPr>
        <w:t xml:space="preserve">  </w:t>
      </w:r>
      <w:r w:rsidR="00D5012A" w:rsidRPr="006A7B6E">
        <w:rPr>
          <w:sz w:val="22"/>
          <w:szCs w:val="22"/>
        </w:rPr>
        <w:t xml:space="preserve">   </w:t>
      </w:r>
      <w:r w:rsidR="000D2A78" w:rsidRPr="006A7B6E">
        <w:rPr>
          <w:sz w:val="22"/>
          <w:szCs w:val="22"/>
        </w:rPr>
        <w:t xml:space="preserve">                      </w:t>
      </w:r>
      <w:r w:rsidR="009B7787" w:rsidRPr="006A7B6E">
        <w:rPr>
          <w:sz w:val="22"/>
          <w:szCs w:val="22"/>
        </w:rPr>
        <w:t>А.М. Емельянов</w:t>
      </w:r>
    </w:p>
    <w:p w:rsidR="00F55C6A" w:rsidRPr="00271BC7" w:rsidRDefault="00F55C6A" w:rsidP="00D23E87">
      <w:pPr>
        <w:tabs>
          <w:tab w:val="left" w:pos="7088"/>
        </w:tabs>
        <w:jc w:val="both"/>
        <w:rPr>
          <w:sz w:val="24"/>
          <w:szCs w:val="24"/>
        </w:rPr>
      </w:pPr>
    </w:p>
    <w:p w:rsidR="002B6080" w:rsidRDefault="002B6080" w:rsidP="00624B1A">
      <w:pPr>
        <w:pStyle w:val="a7"/>
        <w:jc w:val="right"/>
        <w:rPr>
          <w:sz w:val="24"/>
          <w:szCs w:val="24"/>
        </w:rPr>
      </w:pPr>
    </w:p>
    <w:p w:rsidR="002B6080" w:rsidRDefault="002B6080" w:rsidP="00624B1A">
      <w:pPr>
        <w:pStyle w:val="a7"/>
        <w:jc w:val="right"/>
        <w:rPr>
          <w:sz w:val="24"/>
          <w:szCs w:val="24"/>
        </w:rPr>
      </w:pPr>
    </w:p>
    <w:p w:rsidR="002B6080" w:rsidRDefault="002B6080" w:rsidP="00624B1A">
      <w:pPr>
        <w:pStyle w:val="a7"/>
        <w:jc w:val="right"/>
        <w:rPr>
          <w:sz w:val="24"/>
          <w:szCs w:val="24"/>
        </w:rPr>
      </w:pPr>
    </w:p>
    <w:p w:rsidR="002B6080" w:rsidRDefault="002B6080" w:rsidP="00624B1A">
      <w:pPr>
        <w:pStyle w:val="a7"/>
        <w:jc w:val="right"/>
        <w:rPr>
          <w:sz w:val="24"/>
          <w:szCs w:val="24"/>
        </w:rPr>
      </w:pPr>
    </w:p>
    <w:p w:rsidR="002B6080" w:rsidRDefault="002B6080" w:rsidP="00624B1A">
      <w:pPr>
        <w:pStyle w:val="a7"/>
        <w:jc w:val="right"/>
        <w:rPr>
          <w:sz w:val="24"/>
          <w:szCs w:val="24"/>
        </w:rPr>
      </w:pPr>
    </w:p>
    <w:p w:rsidR="002B6080" w:rsidRDefault="002B6080" w:rsidP="00624B1A">
      <w:pPr>
        <w:pStyle w:val="a7"/>
        <w:jc w:val="right"/>
        <w:rPr>
          <w:sz w:val="24"/>
          <w:szCs w:val="24"/>
        </w:rPr>
      </w:pPr>
    </w:p>
    <w:p w:rsidR="002B6080" w:rsidRDefault="002B6080" w:rsidP="00624B1A">
      <w:pPr>
        <w:pStyle w:val="a7"/>
        <w:jc w:val="right"/>
        <w:rPr>
          <w:sz w:val="24"/>
          <w:szCs w:val="24"/>
        </w:rPr>
      </w:pPr>
    </w:p>
    <w:p w:rsidR="002B6080" w:rsidRDefault="002B6080" w:rsidP="00624B1A">
      <w:pPr>
        <w:pStyle w:val="a7"/>
        <w:jc w:val="right"/>
        <w:rPr>
          <w:sz w:val="24"/>
          <w:szCs w:val="24"/>
        </w:rPr>
      </w:pPr>
    </w:p>
    <w:p w:rsidR="002B6080" w:rsidRDefault="002B6080" w:rsidP="00624B1A">
      <w:pPr>
        <w:pStyle w:val="a7"/>
        <w:jc w:val="right"/>
        <w:rPr>
          <w:sz w:val="24"/>
          <w:szCs w:val="24"/>
        </w:rPr>
      </w:pPr>
    </w:p>
    <w:p w:rsidR="002B6080" w:rsidRDefault="002B6080" w:rsidP="00624B1A">
      <w:pPr>
        <w:pStyle w:val="a7"/>
        <w:jc w:val="right"/>
        <w:rPr>
          <w:sz w:val="24"/>
          <w:szCs w:val="24"/>
        </w:rPr>
      </w:pP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 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624B1A" w:rsidRDefault="002B6080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от 07.12.2015 № 593</w:t>
      </w:r>
      <w:r w:rsidR="00624B1A">
        <w:rPr>
          <w:sz w:val="24"/>
          <w:szCs w:val="24"/>
        </w:rPr>
        <w:t xml:space="preserve"> 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Кожевниковского района</w:t>
      </w:r>
    </w:p>
    <w:p w:rsidR="00EE0160" w:rsidRDefault="00EE0160" w:rsidP="00EE01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(в редакции постановления Администрации Кожевниковского района от </w:t>
      </w:r>
      <w:r>
        <w:rPr>
          <w:rFonts w:ascii="Times New Roman" w:hAnsi="Times New Roman" w:cs="Times New Roman"/>
          <w:b w:val="0"/>
          <w:color w:val="0070C0"/>
          <w:sz w:val="18"/>
          <w:szCs w:val="18"/>
        </w:rPr>
        <w:t>13.09.2017 №632</w:t>
      </w:r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2126"/>
        <w:gridCol w:w="709"/>
        <w:gridCol w:w="284"/>
        <w:gridCol w:w="567"/>
        <w:gridCol w:w="425"/>
        <w:gridCol w:w="425"/>
        <w:gridCol w:w="567"/>
        <w:gridCol w:w="284"/>
        <w:gridCol w:w="708"/>
        <w:gridCol w:w="142"/>
        <w:gridCol w:w="851"/>
      </w:tblGrid>
      <w:tr w:rsidR="00624B1A" w:rsidTr="00624B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color w:val="0070C0"/>
                <w:sz w:val="22"/>
                <w:szCs w:val="22"/>
              </w:rPr>
              <w:t>Обеспечение доступности жилья и улучшения качества жилищных условий населения Кожевниковского района</w:t>
            </w:r>
            <w:r>
              <w:rPr>
                <w:sz w:val="22"/>
                <w:lang w:eastAsia="ru-RU"/>
              </w:rPr>
              <w:t xml:space="preserve"> (далее - программа)</w:t>
            </w:r>
          </w:p>
        </w:tc>
      </w:tr>
      <w:tr w:rsidR="00624B1A" w:rsidTr="00624B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Куратор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</w:tc>
      </w:tr>
      <w:tr w:rsidR="00624B1A" w:rsidTr="00624B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Заказчик МП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Администрации Кожевниковского района</w:t>
            </w:r>
          </w:p>
        </w:tc>
      </w:tr>
      <w:tr w:rsidR="00624B1A" w:rsidTr="00624B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Исполнители Программы          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Управление по социально-экономическому развитию села Администрации Кожевниковского района;</w:t>
            </w: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Отдел по управлению муниципальной собственностью Администрации Кожевниковского района</w:t>
            </w:r>
          </w:p>
        </w:tc>
      </w:tr>
      <w:tr w:rsidR="00624B1A" w:rsidTr="00624B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t xml:space="preserve">Цель        </w:t>
            </w:r>
            <w:r>
              <w:br/>
              <w:t xml:space="preserve">социально-экономического   </w:t>
            </w:r>
            <w:r>
              <w:br/>
              <w:t>развития Кожевниковского района, на которую направлена реализация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shd w:val="clear" w:color="auto" w:fill="FFFFFF"/>
              <w:spacing w:line="276" w:lineRule="auto"/>
              <w:jc w:val="both"/>
              <w:rPr>
                <w:rStyle w:val="9"/>
                <w:i w:val="0"/>
                <w:iCs w:val="0"/>
                <w:sz w:val="22"/>
                <w:szCs w:val="22"/>
              </w:rPr>
            </w:pPr>
            <w:r>
              <w:rPr>
                <w:rStyle w:val="9"/>
                <w:sz w:val="22"/>
                <w:szCs w:val="22"/>
              </w:rPr>
              <w:t>Повышение уровня и качества жизни населения на всей территории Кожевниковского района</w:t>
            </w: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Цель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624B1A" w:rsidTr="00624B1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 цели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 год</w:t>
            </w:r>
          </w:p>
        </w:tc>
      </w:tr>
      <w:tr w:rsidR="00624B1A" w:rsidTr="00624B1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Общая площадь жилых помещений, приходящихся в среднем на 1 жителя Кожевниковского района, на конец года) кв. метров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23,5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23,5</w:t>
            </w:r>
          </w:p>
        </w:tc>
      </w:tr>
      <w:tr w:rsidR="00624B1A" w:rsidTr="00624B1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lang w:eastAsia="ru-RU"/>
              </w:rPr>
              <w:t>Задачи муниципальной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Задача 1. Улучшение жилищных условий молодых семей Кожевниковского района</w:t>
            </w:r>
          </w:p>
        </w:tc>
      </w:tr>
      <w:tr w:rsidR="00624B1A" w:rsidTr="00624B1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Задача 2. Стимулирование развития жилищного строительства Кожевниковского района</w:t>
            </w:r>
          </w:p>
        </w:tc>
      </w:tr>
      <w:tr w:rsidR="00624B1A" w:rsidTr="00624B1A">
        <w:trPr>
          <w:trHeight w:val="8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Показатель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 год</w:t>
            </w:r>
          </w:p>
        </w:tc>
      </w:tr>
      <w:tr w:rsidR="00624B1A" w:rsidTr="00624B1A">
        <w:trPr>
          <w:trHeight w:val="2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Задача 1. Улучшение жилищных условий молодых семей Кожевниковского района</w:t>
            </w:r>
          </w:p>
        </w:tc>
      </w:tr>
      <w:tr w:rsidR="00624B1A" w:rsidTr="00624B1A">
        <w:trPr>
          <w:trHeight w:val="4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u w:val="single"/>
                <w:lang w:eastAsia="ru-RU"/>
              </w:rPr>
              <w:t>Показатель 1.</w:t>
            </w:r>
            <w:r>
              <w:rPr>
                <w:sz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lang w:eastAsia="ru-RU"/>
              </w:rPr>
              <w:t xml:space="preserve">Количество молодых семей, улучшивших жилищные условия (в том числе с </w:t>
            </w:r>
            <w:r>
              <w:rPr>
                <w:sz w:val="22"/>
                <w:lang w:eastAsia="ru-RU"/>
              </w:rPr>
              <w:lastRenderedPageBreak/>
              <w:t>использованием заемных средств) при оказании поддержки за счет средств федерального, областного и местных бюджетов, семей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4</w:t>
            </w:r>
          </w:p>
        </w:tc>
      </w:tr>
      <w:tr w:rsidR="00624B1A" w:rsidTr="00624B1A">
        <w:trPr>
          <w:trHeight w:val="4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u w:val="single"/>
                <w:lang w:eastAsia="ru-RU"/>
              </w:rPr>
            </w:pPr>
            <w:r>
              <w:rPr>
                <w:sz w:val="22"/>
                <w:u w:val="single"/>
                <w:lang w:eastAsia="ru-RU"/>
              </w:rPr>
              <w:t xml:space="preserve">Показатель 2. </w:t>
            </w:r>
          </w:p>
          <w:p w:rsidR="00624B1A" w:rsidRDefault="00624B1A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100%</w:t>
            </w:r>
          </w:p>
        </w:tc>
      </w:tr>
      <w:tr w:rsidR="00624B1A" w:rsidTr="00624B1A">
        <w:trPr>
          <w:trHeight w:val="1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Задача 2. Стимулирование развития жилищного строительства Кожевниковского района</w:t>
            </w:r>
          </w:p>
        </w:tc>
      </w:tr>
      <w:tr w:rsidR="00624B1A" w:rsidTr="00624B1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szCs w:val="22"/>
                <w:u w:val="single"/>
              </w:rPr>
              <w:t>Показатель 1</w:t>
            </w:r>
            <w:r>
              <w:rPr>
                <w:color w:val="0070C0"/>
                <w:sz w:val="22"/>
                <w:szCs w:val="22"/>
              </w:rPr>
              <w:t xml:space="preserve"> Количество документации, по планировке и межеванию территорий населенных пунктов  Кожевниковского района</w:t>
            </w:r>
            <w:r>
              <w:rPr>
                <w:color w:val="0070C0"/>
                <w:sz w:val="22"/>
                <w:lang w:eastAsia="ru-RU"/>
              </w:rPr>
              <w:t>, 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</w:t>
            </w:r>
          </w:p>
        </w:tc>
      </w:tr>
      <w:tr w:rsidR="00624B1A" w:rsidTr="00624B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szCs w:val="22"/>
                <w:u w:val="single"/>
              </w:rPr>
            </w:pPr>
            <w:r>
              <w:rPr>
                <w:color w:val="0070C0"/>
                <w:sz w:val="22"/>
                <w:szCs w:val="22"/>
                <w:u w:val="single"/>
              </w:rPr>
              <w:t xml:space="preserve">Показатель 2 </w:t>
            </w: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Количество документов об установлении границ населенных пунктов Кожевниковского района, </w:t>
            </w:r>
            <w:proofErr w:type="spellStart"/>
            <w:proofErr w:type="gramStart"/>
            <w:r>
              <w:rPr>
                <w:color w:val="0070C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10</w:t>
            </w:r>
          </w:p>
        </w:tc>
      </w:tr>
      <w:tr w:rsidR="00624B1A" w:rsidTr="00624B1A">
        <w:trPr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Срок реализации Программы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</w:p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2016 – 2020</w:t>
            </w:r>
            <w:r>
              <w:rPr>
                <w:sz w:val="22"/>
                <w:lang w:eastAsia="ru-RU"/>
              </w:rPr>
              <w:t xml:space="preserve"> годы</w:t>
            </w:r>
          </w:p>
        </w:tc>
      </w:tr>
      <w:tr w:rsidR="00624B1A" w:rsidTr="00624B1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2020 год</w:t>
            </w:r>
          </w:p>
        </w:tc>
      </w:tr>
      <w:tr w:rsidR="00624B1A" w:rsidTr="00624B1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2523,665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97,902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537,653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629,37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629,37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629,37</w:t>
            </w:r>
          </w:p>
        </w:tc>
      </w:tr>
      <w:tr w:rsidR="00624B1A" w:rsidTr="00624B1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4606,182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1508,349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1490,388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535,815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535,815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535,815</w:t>
            </w:r>
          </w:p>
        </w:tc>
      </w:tr>
      <w:tr w:rsidR="00624B1A" w:rsidTr="00624B1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местные бюджеты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2337,953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233,949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496,559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535,815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535,815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535,815</w:t>
            </w:r>
          </w:p>
        </w:tc>
      </w:tr>
      <w:tr w:rsidR="00624B1A" w:rsidTr="00624B1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внебюджетные источники (по </w:t>
            </w:r>
            <w:r>
              <w:rPr>
                <w:sz w:val="22"/>
                <w:lang w:eastAsia="ru-RU"/>
              </w:rPr>
              <w:lastRenderedPageBreak/>
              <w:t>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lastRenderedPageBreak/>
              <w:t>12706,2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631,800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2597,4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3159,0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3159,0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3159,0</w:t>
            </w:r>
          </w:p>
        </w:tc>
      </w:tr>
      <w:tr w:rsidR="00624B1A" w:rsidTr="00624B1A">
        <w:trPr>
          <w:trHeight w:val="59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>всего по источникам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22174,0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2472,000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5122,0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4860,0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4860,0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70C0"/>
                <w:lang w:eastAsia="ru-RU"/>
              </w:rPr>
            </w:pPr>
            <w:r>
              <w:rPr>
                <w:color w:val="0070C0"/>
                <w:lang w:eastAsia="ru-RU"/>
              </w:rPr>
              <w:t>4860,0</w:t>
            </w:r>
          </w:p>
        </w:tc>
      </w:tr>
      <w:tr w:rsidR="00624B1A" w:rsidTr="00624B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управления Программой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0070C0"/>
                <w:sz w:val="22"/>
                <w:lang w:eastAsia="ru-RU"/>
              </w:rPr>
            </w:pPr>
            <w:r>
              <w:rPr>
                <w:color w:val="0070C0"/>
                <w:sz w:val="22"/>
                <w:lang w:eastAsia="ru-RU"/>
              </w:rPr>
              <w:t xml:space="preserve">Реализацию Программы осуществляет Заказчик Программы. Общий </w:t>
            </w:r>
            <w:proofErr w:type="gramStart"/>
            <w:r>
              <w:rPr>
                <w:color w:val="0070C0"/>
                <w:sz w:val="22"/>
                <w:lang w:eastAsia="ru-RU"/>
              </w:rPr>
              <w:t>контроль за</w:t>
            </w:r>
            <w:proofErr w:type="gramEnd"/>
            <w:r>
              <w:rPr>
                <w:color w:val="0070C0"/>
                <w:sz w:val="22"/>
                <w:lang w:eastAsia="ru-RU"/>
              </w:rPr>
              <w:t xml:space="preserve"> реализацией Программы осуществляет Куратор Программы. Текущий контроль и мониторинг реализации Программы осуществляют Заказчик, Исполнители Программы, являющиеся главными распорядителями средств местного бюджета</w:t>
            </w:r>
          </w:p>
        </w:tc>
      </w:tr>
    </w:tbl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24B1A" w:rsidRDefault="00624B1A" w:rsidP="00624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24B1A" w:rsidRDefault="00624B1A" w:rsidP="00624B1A">
      <w:pPr>
        <w:widowControl w:val="0"/>
        <w:numPr>
          <w:ilvl w:val="0"/>
          <w:numId w:val="15"/>
        </w:numPr>
        <w:suppressAutoHyphens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задачи социально-экономического развития Кожевниковского района, на решение которых направлена муниципальная программа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left="720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right="-1"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 период 2011-2016 г.г. получили социальные выплаты и улучшили свои жилищные условия 7 семей, привлечено средств федерального бюджета 893,97 тыс</w:t>
      </w:r>
      <w:proofErr w:type="gramStart"/>
      <w:r>
        <w:rPr>
          <w:sz w:val="22"/>
          <w:szCs w:val="22"/>
          <w:lang w:eastAsia="ru-RU"/>
        </w:rPr>
        <w:t>.р</w:t>
      </w:r>
      <w:proofErr w:type="gramEnd"/>
      <w:r>
        <w:rPr>
          <w:sz w:val="22"/>
          <w:szCs w:val="22"/>
          <w:lang w:eastAsia="ru-RU"/>
        </w:rPr>
        <w:t xml:space="preserve">уб., областного бюджета – 705,915 </w:t>
      </w:r>
      <w:proofErr w:type="spellStart"/>
      <w:r>
        <w:rPr>
          <w:sz w:val="22"/>
          <w:szCs w:val="22"/>
          <w:lang w:eastAsia="ru-RU"/>
        </w:rPr>
        <w:t>тыс.руб</w:t>
      </w:r>
      <w:proofErr w:type="spellEnd"/>
      <w:r>
        <w:rPr>
          <w:sz w:val="22"/>
          <w:szCs w:val="22"/>
          <w:lang w:eastAsia="ru-RU"/>
        </w:rPr>
        <w:t xml:space="preserve">, местного бюджета – 781,515 тыс.руб., внебюджетных источников – 2148,136 тыс.руб. 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 и позволит сформировать экономически активную часть населения.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Поддержка молодых семей в улучшении жилищных условий является важнейшим направлением жилищной и демографической политики Кожевниковского района. Такая помощь со стороны государства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Реализация мероприятий программы позволит обеспечить: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Привлечение в жилищную сферу дополнительных финансовых сре</w:t>
      </w:r>
      <w:proofErr w:type="gramStart"/>
      <w:r>
        <w:rPr>
          <w:sz w:val="22"/>
          <w:lang w:eastAsia="ru-RU"/>
        </w:rPr>
        <w:t>дств кр</w:t>
      </w:r>
      <w:proofErr w:type="gramEnd"/>
      <w:r>
        <w:rPr>
          <w:sz w:val="22"/>
          <w:lang w:eastAsia="ru-RU"/>
        </w:rPr>
        <w:t>едитных и других организаций, предоставляющих кредиты и займы на приобретение или строительство жилья, а также собственных средств граждан.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Развитие системы ипотечного жилищного кредитования.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Создание условий для повышения уровня обеспеченности жильем молодых семей.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4. Развитие и закрепление положительных демографических тенденций в районе.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5. Укрепление семейных отношений и снижение уровня социальной напряженности в обществе.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6. Создание условий для формирования активной жизненной позиции молодежи.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По информации органов местного самоуправления муниципальных образований Томской области по состоянию на 01.05.2014 на учете нуждающихся в улучшении жилищных условий на территории Кожевниковского района состоит около 45 молодых семей. При этом их количество ежегодно увеличивается.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Оценка эффективности реализации мер по обеспечению жильем молодых семей будет осуществляться на основе индикатора, которым является количество молодых семей, улучшивших жилищные условия с использованием средств федерального, областного и местных бюджетов.</w:t>
      </w:r>
    </w:p>
    <w:p w:rsidR="00624B1A" w:rsidRDefault="00624B1A" w:rsidP="00624B1A">
      <w:pPr>
        <w:pStyle w:val="ConsPlusNormal"/>
        <w:spacing w:before="220"/>
        <w:ind w:firstLine="540"/>
        <w:jc w:val="both"/>
        <w:rPr>
          <w:color w:val="0070C0"/>
          <w:highlight w:val="yellow"/>
          <w:u w:val="single"/>
        </w:rPr>
      </w:pPr>
      <w:r>
        <w:rPr>
          <w:rFonts w:ascii="Times New Roman" w:hAnsi="Times New Roman" w:cs="Times New Roman"/>
          <w:color w:val="0070C0"/>
          <w:sz w:val="22"/>
        </w:rPr>
        <w:t>Стимулирование развития жилищного строительства Кожевниковского района.</w:t>
      </w:r>
      <w:r>
        <w:rPr>
          <w:color w:val="0070C0"/>
          <w:highlight w:val="yellow"/>
          <w:u w:val="single"/>
        </w:rPr>
        <w:t xml:space="preserve"> </w:t>
      </w:r>
    </w:p>
    <w:p w:rsidR="00624B1A" w:rsidRDefault="00624B1A" w:rsidP="00624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70C0"/>
          <w:sz w:val="22"/>
          <w:szCs w:val="22"/>
          <w:u w:val="single"/>
        </w:rPr>
        <w:t>Установление границ населенных пунктов.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70C0"/>
          <w:sz w:val="22"/>
          <w:szCs w:val="22"/>
        </w:rPr>
        <w:t xml:space="preserve">В рамках исполнения Федерального </w:t>
      </w:r>
      <w:hyperlink r:id="rId12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статьи 15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70C0"/>
          <w:sz w:val="22"/>
          <w:szCs w:val="22"/>
        </w:rPr>
        <w:lastRenderedPageBreak/>
        <w:t xml:space="preserve">Федерального закона от 24 июля 2007 года N 221-ФЗ "О государственном кадастре недвижимости" и федеральной целевой </w:t>
      </w:r>
      <w:hyperlink r:id="rId14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программы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"Развитие единой государственной системы регистрации прав и кадастрового учета недвижимости (2014 - 2019 годы)", утвержденной Постановлением Правительства Российской Федерации от 10.10.2013</w:t>
      </w:r>
      <w:proofErr w:type="gramEnd"/>
      <w:r>
        <w:rPr>
          <w:rFonts w:ascii="Times New Roman" w:hAnsi="Times New Roman" w:cs="Times New Roman"/>
          <w:color w:val="0070C0"/>
          <w:sz w:val="22"/>
          <w:szCs w:val="22"/>
        </w:rPr>
        <w:t xml:space="preserve"> N 903, требуется определение в установленном порядке границ населенных пунктов.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В соответствии с требованиями градостроительного законодательства в 2013 году в </w:t>
      </w:r>
      <w:proofErr w:type="spellStart"/>
      <w:r>
        <w:rPr>
          <w:rFonts w:ascii="Times New Roman" w:hAnsi="Times New Roman" w:cs="Times New Roman"/>
          <w:color w:val="0070C0"/>
          <w:sz w:val="22"/>
          <w:szCs w:val="22"/>
        </w:rPr>
        <w:t>Кожевниковском</w:t>
      </w:r>
      <w:proofErr w:type="spellEnd"/>
      <w:r>
        <w:rPr>
          <w:rFonts w:ascii="Times New Roman" w:hAnsi="Times New Roman" w:cs="Times New Roman"/>
          <w:color w:val="0070C0"/>
          <w:sz w:val="22"/>
          <w:szCs w:val="22"/>
        </w:rPr>
        <w:t xml:space="preserve"> районе была сформирована система документов территориального планирования и градостроительного зонирования на территории района, которая включает в себя схему территориального планирования Кожевниковского района, схемы территориального планирования 8 сельских поселений, генеральные планы и правила землепользования и застройки 8 сельских поселений.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70C0"/>
          <w:sz w:val="22"/>
          <w:szCs w:val="22"/>
        </w:rPr>
        <w:t xml:space="preserve">Следующим этапом в соответствии с земельным законодательством и реализацией мероприятия N 24 федеральной целевой </w:t>
      </w:r>
      <w:hyperlink r:id="rId15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программы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"Развитие единой государственной системы регистрации прав и кадастрового учета недвижимости (2014 - 2019 годы)" на основании утвержденных документов территориального планирования должны быть проведены землеустроительные работы в отношении границ субъектов Российской Федерации, муниципальных образований и населенных пунктов, а именно работы по координатному описанию вышеуказанных границ с подготовкой</w:t>
      </w:r>
      <w:proofErr w:type="gramEnd"/>
      <w:r>
        <w:rPr>
          <w:rFonts w:ascii="Times New Roman" w:hAnsi="Times New Roman" w:cs="Times New Roman"/>
          <w:color w:val="0070C0"/>
          <w:sz w:val="22"/>
          <w:szCs w:val="22"/>
        </w:rPr>
        <w:t xml:space="preserve"> карт (планов) объектов землеустройства, последующим предоставлением материалов в </w:t>
      </w:r>
      <w:proofErr w:type="spellStart"/>
      <w:r>
        <w:rPr>
          <w:rFonts w:ascii="Times New Roman" w:hAnsi="Times New Roman" w:cs="Times New Roman"/>
          <w:color w:val="0070C0"/>
          <w:sz w:val="22"/>
          <w:szCs w:val="22"/>
        </w:rPr>
        <w:t>Росреестр</w:t>
      </w:r>
      <w:proofErr w:type="spellEnd"/>
      <w:r>
        <w:rPr>
          <w:rFonts w:ascii="Times New Roman" w:hAnsi="Times New Roman" w:cs="Times New Roman"/>
          <w:color w:val="0070C0"/>
          <w:sz w:val="22"/>
          <w:szCs w:val="22"/>
        </w:rPr>
        <w:t>, а также с внесением соответствующих сведений в государственный кадастр недвижимости.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На сегодняшний день в государственном кадастре недвижимости отсутствуют сведения о границах, определенных в установленном порядке.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Отсутствие в государственном кадастре недвижимости сведений об указанных границах создает риски неправомерного распоряжения земельными участками, влечет понижение инвестиционной привлекательности и уровня налогообложения недвижимости на территориях населенных пунктов Кожевниковского района.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Финансирование указанных мероприятий планируется осуществлять за счет средств областного бюджета, предусмотренных Законом Томской области об областном бюджете на очередной финансовый год и плановый период, и средств местного бюджета, предусмотренных решением о бюджете на очередной финансовый год и плановый период.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Реализация документов территориального планирования Кожевниковского района.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Реализация документов территориального планирования осуществляется в соответствии со </w:t>
      </w:r>
      <w:hyperlink r:id="rId16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статьей 26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Градостроительного кодекса Российской Федерации.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>
        <w:rPr>
          <w:rFonts w:ascii="Times New Roman" w:hAnsi="Times New Roman" w:cs="Times New Roman"/>
          <w:color w:val="0070C0"/>
          <w:sz w:val="22"/>
          <w:szCs w:val="22"/>
        </w:rPr>
        <w:t>Кожевниковском</w:t>
      </w:r>
      <w:proofErr w:type="spellEnd"/>
      <w:r>
        <w:rPr>
          <w:rFonts w:ascii="Times New Roman" w:hAnsi="Times New Roman" w:cs="Times New Roman"/>
          <w:color w:val="0070C0"/>
          <w:sz w:val="22"/>
          <w:szCs w:val="22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Предлагается разработать документацию по планировке территорий населенных пунктов Кожевниковского района, подлежащих газификации, по результатам которой будут установлены земли общего пользования для размещения: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объектов улично-дорожной сети (дороги, улицы, проезды);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линейных объектов всех видов (газоснабжения, водоснабжения, теплоснабжения, линии электропередачи, линии связи и т.д.);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</w:t>
      </w:r>
      <w:r>
        <w:rPr>
          <w:rFonts w:ascii="Times New Roman" w:hAnsi="Times New Roman" w:cs="Times New Roman"/>
          <w:color w:val="0070C0"/>
          <w:sz w:val="22"/>
          <w:szCs w:val="22"/>
        </w:rPr>
        <w:lastRenderedPageBreak/>
        <w:t>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70C0"/>
          <w:sz w:val="22"/>
          <w:szCs w:val="22"/>
        </w:rPr>
        <w:t xml:space="preserve">Согласно </w:t>
      </w:r>
      <w:hyperlink r:id="rId17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Приказу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Министерства экономического развития Российской Федерации от 13.11.2015 N 848 "Об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обновления" картографической основой для территорий населенных пунктов являются фотопланы (</w:t>
      </w:r>
      <w:proofErr w:type="spellStart"/>
      <w:r>
        <w:rPr>
          <w:rFonts w:ascii="Times New Roman" w:hAnsi="Times New Roman" w:cs="Times New Roman"/>
          <w:color w:val="0070C0"/>
          <w:sz w:val="22"/>
          <w:szCs w:val="22"/>
        </w:rPr>
        <w:t>ортофотопланы</w:t>
      </w:r>
      <w:proofErr w:type="spellEnd"/>
      <w:r>
        <w:rPr>
          <w:rFonts w:ascii="Times New Roman" w:hAnsi="Times New Roman" w:cs="Times New Roman"/>
          <w:color w:val="0070C0"/>
          <w:sz w:val="22"/>
          <w:szCs w:val="22"/>
        </w:rPr>
        <w:t>) и (или) цифровые топографические планы масштаба 1:2000.</w:t>
      </w:r>
      <w:proofErr w:type="gramEnd"/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Для выполнения документации по планировке территорий населенных пунктов Кожевниковского района предлагается подготовить цифровые топографические планы в границах населенных пунктов.</w:t>
      </w:r>
    </w:p>
    <w:p w:rsidR="00624B1A" w:rsidRDefault="00624B1A" w:rsidP="00624B1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В соответствии с </w:t>
      </w:r>
      <w:hyperlink r:id="rId18" w:history="1">
        <w:r>
          <w:rPr>
            <w:rStyle w:val="ac"/>
            <w:rFonts w:ascii="Times New Roman" w:hAnsi="Times New Roman" w:cs="Times New Roman"/>
            <w:color w:val="0070C0"/>
            <w:sz w:val="22"/>
            <w:szCs w:val="22"/>
          </w:rPr>
          <w:t>планом</w:t>
        </w:r>
      </w:hyperlink>
      <w:r>
        <w:rPr>
          <w:rFonts w:ascii="Times New Roman" w:hAnsi="Times New Roman" w:cs="Times New Roman"/>
          <w:color w:val="0070C0"/>
          <w:sz w:val="22"/>
          <w:szCs w:val="22"/>
        </w:rPr>
        <w:t xml:space="preserve"> мероприятий ("дорожной картой") "Улучшение условий ведения предпринимательской и инвестиционной деятельности Томской области на 2016 - 2018 годы", утвержденным распоряжением Губернатора Томской области от 17.09.2014 N 229-р, запланировано мероприятие по подготовке (актуализации) топографической информации в границах населенных пунктов.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Цель и задачи муниципальной программы,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показатели цели и задач муниципальной программы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Цель муниципальной программы - повышение доступности жилья населения Кожевниковского района и  улучшение качества жилищных условий населения.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Целевой показатель программы: </w:t>
      </w:r>
      <w:proofErr w:type="gramStart"/>
      <w:r>
        <w:rPr>
          <w:sz w:val="22"/>
          <w:szCs w:val="22"/>
          <w:lang w:eastAsia="ru-RU"/>
        </w:rPr>
        <w:t xml:space="preserve">Общая площадь жилых помещений, приходящихся в среднем на 1 жителя Кожевниковского района, на конец года) кв. метров. </w:t>
      </w:r>
      <w:proofErr w:type="gramEnd"/>
    </w:p>
    <w:p w:rsidR="00624B1A" w:rsidRDefault="00624B1A" w:rsidP="00624B1A">
      <w:pPr>
        <w:tabs>
          <w:tab w:val="left" w:pos="540"/>
          <w:tab w:val="left" w:pos="567"/>
          <w:tab w:val="left" w:pos="851"/>
        </w:tabs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Задачи муниципальной программы:</w:t>
      </w:r>
    </w:p>
    <w:p w:rsidR="00624B1A" w:rsidRDefault="00624B1A" w:rsidP="00624B1A">
      <w:pPr>
        <w:pStyle w:val="af"/>
        <w:numPr>
          <w:ilvl w:val="0"/>
          <w:numId w:val="18"/>
        </w:numPr>
        <w:tabs>
          <w:tab w:val="left" w:pos="540"/>
          <w:tab w:val="left" w:pos="567"/>
          <w:tab w:val="left" w:pos="85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 Улучшение жилищных условий молодых семей Кожевниковского района</w:t>
      </w:r>
      <w:r>
        <w:rPr>
          <w:sz w:val="22"/>
          <w:szCs w:val="22"/>
        </w:rPr>
        <w:t>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Показатели задачи 1: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1.1. 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бюджетов, семей;</w:t>
      </w:r>
      <w:proofErr w:type="gramEnd"/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1.2.   доля молодых семей, улучшивших жилищные условия, от общего количества молодых семей в сводном списке </w:t>
      </w:r>
      <w:proofErr w:type="spellStart"/>
      <w:r>
        <w:rPr>
          <w:sz w:val="22"/>
          <w:szCs w:val="22"/>
          <w:lang w:eastAsia="ru-RU"/>
        </w:rPr>
        <w:t>участников</w:t>
      </w:r>
      <w:proofErr w:type="gramStart"/>
      <w:r>
        <w:rPr>
          <w:sz w:val="22"/>
          <w:szCs w:val="22"/>
          <w:lang w:eastAsia="ru-RU"/>
        </w:rPr>
        <w:t>,%</w:t>
      </w:r>
      <w:proofErr w:type="spellEnd"/>
      <w:r>
        <w:rPr>
          <w:sz w:val="22"/>
          <w:szCs w:val="22"/>
          <w:lang w:eastAsia="ru-RU"/>
        </w:rPr>
        <w:t>;</w:t>
      </w:r>
      <w:proofErr w:type="gramEnd"/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r>
        <w:rPr>
          <w:sz w:val="22"/>
        </w:rPr>
        <w:t>Стимулирование развития</w:t>
      </w:r>
      <w:r>
        <w:rPr>
          <w:color w:val="00B050"/>
          <w:sz w:val="22"/>
        </w:rPr>
        <w:t xml:space="preserve"> </w:t>
      </w:r>
      <w:r>
        <w:rPr>
          <w:sz w:val="22"/>
        </w:rPr>
        <w:t>жилищного строительства Кожевниковского района.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Показатели задачи 2: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</w:rPr>
      </w:pPr>
      <w:r>
        <w:rPr>
          <w:color w:val="00B05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 xml:space="preserve">2.1. </w:t>
      </w:r>
      <w:r>
        <w:rPr>
          <w:color w:val="0070C0"/>
        </w:rPr>
        <w:t>Количество документации, направленной на реализацию и совершенствование документов  территориального планирования Кожевниковского района</w:t>
      </w:r>
      <w:r>
        <w:rPr>
          <w:color w:val="0070C0"/>
          <w:sz w:val="22"/>
          <w:szCs w:val="22"/>
        </w:rPr>
        <w:t>, ед.;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  <w:lang w:eastAsia="ru-RU"/>
        </w:rPr>
      </w:pPr>
      <w:r>
        <w:rPr>
          <w:color w:val="0070C0"/>
          <w:sz w:val="22"/>
          <w:szCs w:val="22"/>
        </w:rPr>
        <w:t xml:space="preserve"> 2.2. Количество документов об установлении границ населенных пунктов Кожевниковского района, ед.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Значения целевых показателей по этапам и годам реализации Программы приведены в приложении № 2.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Условием прекращения реализации муниципальной программы является досрочное достижение цели и задачи муниципальной программы, а также изменение механизмов реализации государственной жилищной политики.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pStyle w:val="af"/>
        <w:widowControl w:val="0"/>
        <w:numPr>
          <w:ilvl w:val="0"/>
          <w:numId w:val="18"/>
        </w:numPr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программных мероприятий муниципальной программы </w:t>
      </w:r>
    </w:p>
    <w:p w:rsidR="00624B1A" w:rsidRDefault="00624B1A" w:rsidP="00624B1A">
      <w:pPr>
        <w:pStyle w:val="af"/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Реализация мероприятий муниципальной программы осуществляется по следующим направлениям: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Методологическое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Финансовое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Организационное обеспечение реализации муниципальной программы.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Основными мероприятиями по методологическому обеспечению реализации муниципальной программы являются разработка финансовых и </w:t>
      </w:r>
      <w:proofErr w:type="gramStart"/>
      <w:r>
        <w:rPr>
          <w:sz w:val="22"/>
          <w:lang w:eastAsia="ru-RU"/>
        </w:rPr>
        <w:t>экономических механизмов</w:t>
      </w:r>
      <w:proofErr w:type="gramEnd"/>
      <w:r>
        <w:rPr>
          <w:sz w:val="22"/>
          <w:lang w:eastAsia="ru-RU"/>
        </w:rPr>
        <w:t xml:space="preserve"> оказания государственной поддержки молодым семьям для улучшения жилищных условий и подготовка необходимых экономических обоснований и расчетов при разработке проектов местного бюджета на соответствующий год и плановый период.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Основным мероприятием по финансовому обеспечению реализации муниципальной программы является реализация финансовых и </w:t>
      </w:r>
      <w:proofErr w:type="gramStart"/>
      <w:r>
        <w:rPr>
          <w:sz w:val="22"/>
          <w:lang w:eastAsia="ru-RU"/>
        </w:rPr>
        <w:t>экономических механизмов</w:t>
      </w:r>
      <w:proofErr w:type="gramEnd"/>
      <w:r>
        <w:rPr>
          <w:sz w:val="22"/>
          <w:lang w:eastAsia="ru-RU"/>
        </w:rPr>
        <w:t xml:space="preserve"> оказания государственной поддержки молодым семьям.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Организационные мероприятия на местном уровне предусматривают: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сбор данных о молодых семьях, участвующих в муниципальной программе «Обеспечение жильем молодых семей в </w:t>
      </w:r>
      <w:proofErr w:type="spellStart"/>
      <w:r>
        <w:rPr>
          <w:sz w:val="22"/>
          <w:lang w:eastAsia="ru-RU"/>
        </w:rPr>
        <w:t>Кожевниковском</w:t>
      </w:r>
      <w:proofErr w:type="spellEnd"/>
      <w:r>
        <w:rPr>
          <w:sz w:val="22"/>
          <w:lang w:eastAsia="ru-RU"/>
        </w:rPr>
        <w:t xml:space="preserve"> районе на 2016-2018 годы» областной подпрограммы «Обеспечение жильем молодых семей" федеральной целевой программы "Жилище" на 2011 - 2015 годы, и формирование единой информационной базы данных об участниках федеральной </w:t>
      </w:r>
      <w:hyperlink r:id="rId19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по </w:t>
      </w:r>
      <w:proofErr w:type="spellStart"/>
      <w:r>
        <w:rPr>
          <w:sz w:val="22"/>
          <w:lang w:eastAsia="ru-RU"/>
        </w:rPr>
        <w:t>Кожевниковскому</w:t>
      </w:r>
      <w:proofErr w:type="spellEnd"/>
      <w:r>
        <w:rPr>
          <w:sz w:val="22"/>
          <w:lang w:eastAsia="ru-RU"/>
        </w:rPr>
        <w:t xml:space="preserve"> району;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формирование списков молодых семей – участников федеральной программы, областной подпрограммы, муниципальной программы и предоставление их в Департамент архитектуры, строительства и дорожного комплекса Томской области; 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t>реализация документов территориального планирования Кожевниковского района: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  <w:lang w:eastAsia="ru-RU"/>
        </w:rPr>
        <w:t>- п</w:t>
      </w:r>
      <w:r>
        <w:rPr>
          <w:color w:val="0070C0"/>
          <w:sz w:val="22"/>
          <w:szCs w:val="22"/>
        </w:rPr>
        <w:t>одготовка   документации по планированию и  межеванию территорий Кожевниковского района;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</w:rPr>
      </w:pPr>
      <w:r>
        <w:rPr>
          <w:color w:val="0070C0"/>
          <w:sz w:val="22"/>
          <w:szCs w:val="22"/>
        </w:rPr>
        <w:t xml:space="preserve">- </w:t>
      </w:r>
      <w:r>
        <w:rPr>
          <w:color w:val="0070C0"/>
        </w:rPr>
        <w:t>подготовка цифровых топографических планов для выполнения документации по планировке территорий Кожевниковского района.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</w:rPr>
      </w:pPr>
      <w:r>
        <w:rPr>
          <w:color w:val="0070C0"/>
        </w:rPr>
        <w:t>установление границ населенных пунктов Кожевниковского района: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color w:val="0070C0"/>
          <w:sz w:val="22"/>
          <w:szCs w:val="22"/>
          <w:lang w:eastAsia="ru-RU"/>
        </w:rPr>
      </w:pPr>
      <w:r>
        <w:rPr>
          <w:color w:val="0070C0"/>
        </w:rPr>
        <w:t>- проведение землеустроительных работ в отношении границ населенных пунктов Кожевниковского района;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ежегодное определение объема денежных средств, выделяемых из местного бюджета на реализацию мероприятий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участие в отборе муниципальных районов и городских округов Томской области для участия в федеральной </w:t>
      </w:r>
      <w:hyperlink r:id="rId20" w:history="1">
        <w:r>
          <w:rPr>
            <w:rStyle w:val="ac"/>
            <w:sz w:val="22"/>
            <w:lang w:eastAsia="ru-RU"/>
          </w:rPr>
          <w:t>программе</w:t>
        </w:r>
      </w:hyperlink>
      <w:r>
        <w:rPr>
          <w:sz w:val="22"/>
          <w:lang w:eastAsia="ru-RU"/>
        </w:rPr>
        <w:t>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заключение соглашений о сотрудничестве с банками, отобранными Департаментом архитектуры, строительства и жилищного комплекса Томской области в соответствии с установленными на федеральном уровне критериями для обслуживания средств, предоставляемых в качестве социальных выплат молодым семьям;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осуществление в пределах своих полномочий </w:t>
      </w:r>
      <w:proofErr w:type="gramStart"/>
      <w:r>
        <w:rPr>
          <w:sz w:val="22"/>
          <w:lang w:eastAsia="ru-RU"/>
        </w:rPr>
        <w:t>контроля за</w:t>
      </w:r>
      <w:proofErr w:type="gramEnd"/>
      <w:r>
        <w:rPr>
          <w:sz w:val="22"/>
          <w:lang w:eastAsia="ru-RU"/>
        </w:rPr>
        <w:t xml:space="preserve"> реализацией на местном уровне мероприятий федеральной </w:t>
      </w:r>
      <w:hyperlink r:id="rId21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проведение в пределах своих полномочий мониторинга реализации на местном уровне мероприятий федеральной </w:t>
      </w:r>
      <w:hyperlink r:id="rId22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программы, подготовку информационно-аналитических и отчетных материалов;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обеспечение освещения цели и задач федеральной </w:t>
      </w:r>
      <w:hyperlink r:id="rId23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 в местных средствах массовой информации.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Организационные мероприятия на уровне муниципального образования предусматривают: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</w:t>
      </w:r>
      <w:proofErr w:type="gramStart"/>
      <w:r>
        <w:rPr>
          <w:sz w:val="22"/>
          <w:lang w:eastAsia="ru-RU"/>
        </w:rPr>
        <w:t>нуждающимися</w:t>
      </w:r>
      <w:proofErr w:type="gramEnd"/>
      <w:r>
        <w:rPr>
          <w:sz w:val="22"/>
          <w:lang w:eastAsia="ru-RU"/>
        </w:rPr>
        <w:t xml:space="preserve"> в жилых помещениях;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</w:t>
      </w:r>
      <w:proofErr w:type="gramStart"/>
      <w:r>
        <w:rPr>
          <w:sz w:val="22"/>
          <w:lang w:eastAsia="ru-RU"/>
        </w:rPr>
        <w:t>имеющими</w:t>
      </w:r>
      <w:proofErr w:type="gramEnd"/>
      <w:r>
        <w:rPr>
          <w:sz w:val="22"/>
          <w:lang w:eastAsia="ru-RU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участниками федеральной </w:t>
      </w:r>
      <w:hyperlink r:id="rId24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сбор данных о молодых семьях и формирование списков молодых семей - участников федеральной </w:t>
      </w:r>
      <w:hyperlink r:id="rId25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установление норматива стоимости 1 кв. м общей площади жилья по </w:t>
      </w:r>
      <w:proofErr w:type="spellStart"/>
      <w:r>
        <w:rPr>
          <w:sz w:val="22"/>
          <w:lang w:eastAsia="ru-RU"/>
        </w:rPr>
        <w:t>Кожевниковскому</w:t>
      </w:r>
      <w:proofErr w:type="spellEnd"/>
      <w:r>
        <w:rPr>
          <w:sz w:val="22"/>
          <w:lang w:eastAsia="ru-RU"/>
        </w:rPr>
        <w:t xml:space="preserve">  району для расчета размера социальных выплат;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ежегодное определение объема средств, выделяемых из местного бюджета на реализацию мероприятий по обеспечению жильем молодых семей;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обеспечение целевого и эффективного использования бюджетных средств;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извещение молодых семей об изменении механизма реализации федеральной </w:t>
      </w:r>
      <w:hyperlink r:id="rId26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1, муниципальной программы;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иные организационные мероприятия, предусмотренные федеральной </w:t>
      </w:r>
      <w:hyperlink r:id="rId27" w:history="1">
        <w:r>
          <w:rPr>
            <w:rStyle w:val="ac"/>
            <w:sz w:val="22"/>
            <w:lang w:eastAsia="ru-RU"/>
          </w:rPr>
          <w:t>программой</w:t>
        </w:r>
      </w:hyperlink>
      <w:r>
        <w:rPr>
          <w:sz w:val="22"/>
          <w:lang w:eastAsia="ru-RU"/>
        </w:rPr>
        <w:t>, областной подпрограммой 1, муниципальной программой.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Перечень программных мероприятий по этапам и годам реализации Программы приведены в приложении № 1.</w:t>
      </w: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:rsidR="00624B1A" w:rsidRDefault="00624B1A" w:rsidP="00624B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 Механизмы реализации и управления муниципальной программой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Механизм реализации муниципальной программы предполагает оказание государственной поддержки молодым семьям - участникам федеральной </w:t>
      </w:r>
      <w:hyperlink r:id="rId28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в улучшении жилищных условий путем предоставления им социальных выплат.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 реализации муниципальной программы применяются нормативные правовые акты, регулирующие правоотношения по обеспечению жильем молодых семей, принятые как на федеральном, так и на областном и местном уровнях.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Основными принципами участия молодых семей в муниципальной программе являются: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Добровольность участия молодой семьи.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2. Признание молодой семьи нуждающейся в жилом помещении в соответствии с действующим законодательством, в том числе с федеральной </w:t>
      </w:r>
      <w:hyperlink r:id="rId29" w:history="1">
        <w:r>
          <w:rPr>
            <w:rStyle w:val="ac"/>
            <w:sz w:val="22"/>
            <w:lang w:eastAsia="ru-RU"/>
          </w:rPr>
          <w:t>программой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3. Признание в установленном действующим законодательством порядке молодой семьи участницей муниципальной </w:t>
      </w:r>
      <w:hyperlink r:id="rId30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4. Возможность для молодой семьи реализовать свое право на получение поддержки за счет бюджетных сре</w:t>
      </w:r>
      <w:proofErr w:type="gramStart"/>
      <w:r>
        <w:rPr>
          <w:sz w:val="22"/>
          <w:lang w:eastAsia="ru-RU"/>
        </w:rPr>
        <w:t>дств в р</w:t>
      </w:r>
      <w:proofErr w:type="gramEnd"/>
      <w:r>
        <w:rPr>
          <w:sz w:val="22"/>
          <w:lang w:eastAsia="ru-RU"/>
        </w:rPr>
        <w:t xml:space="preserve">амках федеральной </w:t>
      </w:r>
      <w:hyperlink r:id="rId31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областной подпрограммы 1 и муниципальной программой только один раз.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proofErr w:type="gramStart"/>
      <w:r>
        <w:rPr>
          <w:sz w:val="22"/>
          <w:lang w:eastAsia="ru-RU"/>
        </w:rPr>
        <w:t xml:space="preserve">Социальные выплаты предоставляются Администрацией Кожевниковского района как органом местного самоуправления муниципального образования Томской области, принявшим решение о признании молодых семей участниками муниципальной </w:t>
      </w:r>
      <w:hyperlink r:id="rId32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, и используются молодыми семьями в соответствии с </w:t>
      </w:r>
      <w:hyperlink r:id="rId33" w:history="1">
        <w:r>
          <w:rPr>
            <w:rStyle w:val="ac"/>
            <w:sz w:val="22"/>
            <w:lang w:eastAsia="ru-RU"/>
          </w:rPr>
          <w:t>Правилами</w:t>
        </w:r>
      </w:hyperlink>
      <w:r>
        <w:rPr>
          <w:sz w:val="22"/>
          <w:lang w:eastAsia="ru-RU"/>
        </w:rPr>
        <w:t xml:space="preserve"> предоставления молодым семьям социальных выплат на приобретение (строительство) жилья и их использования, приведенными в приложении N 4 к федеральной программе.</w:t>
      </w:r>
      <w:proofErr w:type="gramEnd"/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Доля средств областного и (или) местного бюджетов, выделяемых на предоставление молодым семьям социальных выплат, рассчитывается по следующей формуле: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ДСР = (РСВ - ДСФ), где: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ДСР - доля средств областного и (или) местного бюджетов;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РСВ - размер социальной выплаты;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ДСФ - доля средств федерального бюджета, определенная в соответствии с условиями федеральной </w:t>
      </w:r>
      <w:hyperlink r:id="rId34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color w:val="0070C0"/>
          <w:sz w:val="22"/>
          <w:szCs w:val="22"/>
        </w:rPr>
        <w:t>Соотношение средств местного бюджета к средствам областного бюджета составляет не менее 47%</w:t>
      </w:r>
      <w:r>
        <w:rPr>
          <w:sz w:val="22"/>
          <w:lang w:eastAsia="ru-RU"/>
        </w:rPr>
        <w:t>, в том числе и при отсутствии или недостаточности средств федерального бюджета. При отсутствии или недостаточности средств федерального и (или) областного бюджетов доля средств местного бюджета может быть увеличена на недостающую сумму по решению Администрации Кожевниковского района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Дополнительная социальная выплата при рождении (усыновлении) 1-го ребенка предоставляется молодым семьям - участникам федеральной </w:t>
      </w:r>
      <w:hyperlink r:id="rId35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за счет бюджетных средств на цели, предусмотренные федеральной программой, в размере не менее 5 процентов средней стоимости жилья экономического класса.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Приобретаемое жилое помещение (создаваемый объект индивидуального жилищного строительства) должно находиться на территории Кожевниковского района.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Перечисление средств социальной выплаты является основанием для исключения комиссией Администрации Кожевниковского района молодой семьи - участницы федеральной </w:t>
      </w:r>
      <w:hyperlink r:id="rId36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из соответствующего списка участников федеральной программы и снятия семьи с учета нуждающихся в жилых помещениях.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Участниками муниципальной программы являются молодые семьи, постоянно проживающие на территории Кожевниковского района и признанные в установленном порядке участниками федеральной </w:t>
      </w:r>
      <w:hyperlink r:id="rId37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Признание молодых семей участниками федеральной </w:t>
      </w:r>
      <w:hyperlink r:id="rId38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осуществляется Администрацией Кожевниковского района, нуждающимися в жилых помещениях осуществляется органами местного самоуправления по месту постоянного жительства молодой семьи.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Администрация Кожевниковского района формирует список молодых семей - участников федеральной </w:t>
      </w:r>
      <w:hyperlink r:id="rId39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>, изъявивших желание получить социальную выплату в планируемом году,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Администрация Кожевниковского района может заключать соглашения об участии в </w:t>
      </w:r>
      <w:r>
        <w:rPr>
          <w:sz w:val="22"/>
          <w:lang w:eastAsia="ru-RU"/>
        </w:rPr>
        <w:lastRenderedPageBreak/>
        <w:t xml:space="preserve">реализации федеральной </w:t>
      </w:r>
      <w:hyperlink r:id="rId40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Основными источниками финансирования программы являются: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Средства федерального бюджета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Средства областного бюджета.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3. Средства местных бюджетов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4.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5. Средства молодых семей, используемые для частичной оплаты стоимости приобретаемого жилого помещения или строительства индивидуального жилого дома (по согласованию).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Объемы финансирования мероприятий муниципальной программы подлежат ежегодному уточнению при формировании проекта местного бюджета на очередной финансовый год и плановый период исходя из его возможностей, а также количества молодых семей - участников федеральной </w:t>
      </w:r>
      <w:hyperlink r:id="rId41" w:history="1">
        <w:r>
          <w:rPr>
            <w:rStyle w:val="ac"/>
            <w:sz w:val="22"/>
            <w:lang w:eastAsia="ru-RU"/>
          </w:rPr>
          <w:t>программы</w:t>
        </w:r>
      </w:hyperlink>
      <w:r>
        <w:rPr>
          <w:sz w:val="22"/>
          <w:lang w:eastAsia="ru-RU"/>
        </w:rPr>
        <w:t xml:space="preserve"> и уровня цен на рынке жилья.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Для участия в федеральной </w:t>
      </w:r>
      <w:hyperlink r:id="rId42" w:history="1">
        <w:r>
          <w:rPr>
            <w:rStyle w:val="ac"/>
            <w:sz w:val="22"/>
            <w:lang w:eastAsia="ru-RU"/>
          </w:rPr>
          <w:t>программе</w:t>
        </w:r>
      </w:hyperlink>
      <w:r>
        <w:rPr>
          <w:sz w:val="22"/>
          <w:lang w:eastAsia="ru-RU"/>
        </w:rPr>
        <w:t xml:space="preserve"> Администрация Кожевниковского района должна пройти отбор в порядке, установленном Администрацией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Выделение местному бюджету средств из областного бюджета осуществляется в форме субсидий в соответствии с Бюджетным </w:t>
      </w:r>
      <w:hyperlink r:id="rId43" w:history="1">
        <w:r>
          <w:rPr>
            <w:rStyle w:val="ac"/>
            <w:sz w:val="22"/>
            <w:lang w:eastAsia="ru-RU"/>
          </w:rPr>
          <w:t>кодексом</w:t>
        </w:r>
      </w:hyperlink>
      <w:r>
        <w:rPr>
          <w:sz w:val="22"/>
          <w:lang w:eastAsia="ru-RU"/>
        </w:rPr>
        <w:t xml:space="preserve"> Российской Федерации </w:t>
      </w:r>
      <w:proofErr w:type="gramStart"/>
      <w:r>
        <w:rPr>
          <w:sz w:val="22"/>
          <w:lang w:eastAsia="ru-RU"/>
        </w:rPr>
        <w:t>согласно</w:t>
      </w:r>
      <w:proofErr w:type="gramEnd"/>
      <w:r>
        <w:rPr>
          <w:sz w:val="22"/>
          <w:lang w:eastAsia="ru-RU"/>
        </w:rPr>
        <w:t xml:space="preserve"> правовых актов Администрации Томской области, необходимых для предоставления субсидий.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 целях реализации мероприятий муниципальной программы  Администрация Кожевниковского района осуществляет в рамках своих полномочий управление муниципальной программой, в том числе: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взаимодействует с Департаментом архитектуры и строительства Томской области;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проводит информационно-разъяснительную работу среди населения по освещению целей и задач федеральной, областной и муниципальной программ.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 Управление и </w:t>
      </w:r>
      <w:proofErr w:type="gramStart"/>
      <w:r>
        <w:rPr>
          <w:b/>
          <w:sz w:val="24"/>
          <w:szCs w:val="24"/>
          <w:lang w:eastAsia="ru-RU"/>
        </w:rPr>
        <w:t>контроль за</w:t>
      </w:r>
      <w:proofErr w:type="gramEnd"/>
      <w:r>
        <w:rPr>
          <w:b/>
          <w:sz w:val="24"/>
          <w:szCs w:val="24"/>
          <w:lang w:eastAsia="ru-RU"/>
        </w:rPr>
        <w:t xml:space="preserve"> реализацией муниципальной программы,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 том числе анализ рисков реализации муниципальной программы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Pr="00EE0160" w:rsidRDefault="00624B1A" w:rsidP="00624B1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E0160">
        <w:rPr>
          <w:sz w:val="22"/>
          <w:szCs w:val="22"/>
          <w:lang w:eastAsia="ru-RU"/>
        </w:rPr>
        <w:t>Контроль за реализацией программы осуществляет</w:t>
      </w:r>
      <w:proofErr w:type="gramStart"/>
      <w:r w:rsidRPr="00EE0160">
        <w:rPr>
          <w:sz w:val="22"/>
          <w:szCs w:val="22"/>
          <w:lang w:eastAsia="ru-RU"/>
        </w:rPr>
        <w:t xml:space="preserve"> </w:t>
      </w:r>
      <w:r w:rsidRPr="00EE0160">
        <w:rPr>
          <w:sz w:val="22"/>
          <w:szCs w:val="22"/>
        </w:rPr>
        <w:t>П</w:t>
      </w:r>
      <w:proofErr w:type="gramEnd"/>
      <w:r w:rsidRPr="00EE0160">
        <w:rPr>
          <w:sz w:val="22"/>
          <w:szCs w:val="22"/>
        </w:rPr>
        <w:t>ервый заместитель Главы Кожевниковского района по социальной политике и стратегическому развитию;</w:t>
      </w:r>
      <w:r w:rsidRPr="00EE0160">
        <w:rPr>
          <w:sz w:val="22"/>
          <w:szCs w:val="22"/>
          <w:lang w:eastAsia="ru-RU"/>
        </w:rPr>
        <w:t xml:space="preserve">           </w:t>
      </w:r>
    </w:p>
    <w:p w:rsidR="00624B1A" w:rsidRPr="00EE0160" w:rsidRDefault="00624B1A" w:rsidP="00624B1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EE0160">
        <w:rPr>
          <w:sz w:val="22"/>
          <w:szCs w:val="22"/>
          <w:lang w:eastAsia="ru-RU"/>
        </w:rPr>
        <w:t>Исполнение и мониторинг реализации программы осуществляет Управление по социально-экономическому развитию села Администрации Кожевниковского района</w:t>
      </w:r>
      <w:r w:rsidRPr="00EE0160">
        <w:rPr>
          <w:sz w:val="22"/>
          <w:szCs w:val="22"/>
        </w:rPr>
        <w:t xml:space="preserve"> совместно с Администрациями сельских поселений</w:t>
      </w:r>
      <w:r w:rsidRPr="00EE0160">
        <w:rPr>
          <w:sz w:val="22"/>
          <w:szCs w:val="22"/>
          <w:lang w:eastAsia="ru-RU"/>
        </w:rPr>
        <w:t>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proofErr w:type="gramStart"/>
      <w:r w:rsidRPr="00EE0160">
        <w:rPr>
          <w:sz w:val="22"/>
          <w:szCs w:val="22"/>
          <w:lang w:eastAsia="ru-RU"/>
        </w:rPr>
        <w:t>Управление по социально-экономическому развитию села Администрации Кожевниковского района представляют в печатном и электронном</w:t>
      </w:r>
      <w:r>
        <w:rPr>
          <w:sz w:val="22"/>
          <w:szCs w:val="22"/>
          <w:lang w:eastAsia="ru-RU"/>
        </w:rPr>
        <w:t xml:space="preserve"> виде ежемесячно (ежеквартально</w:t>
      </w:r>
      <w:r>
        <w:rPr>
          <w:sz w:val="22"/>
          <w:lang w:eastAsia="ru-RU"/>
        </w:rPr>
        <w:t>), до 10-го числа месяца (квартала), следующего за отчетным месяцем (кварталом), в Департамент архитектуры и строительства Томской области соответствующую отчетность по состоянию на 1-е число месяца (квартала), следующего за отчетным, об использовании бюджетных средств и достижении значений запланированных показателей муниципальной программы.</w:t>
      </w:r>
      <w:proofErr w:type="gramEnd"/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Администрация Кожевниковского района в рамках своих полномочий обеспечивает целевое и эффективное использование бюджетных средств.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jc w:val="both"/>
        <w:rPr>
          <w:sz w:val="22"/>
          <w:lang w:eastAsia="ru-RU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6. Оценка рисков в ходе реализации программы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В процессе реализации мероприятий муниципальной программы возможны отклонения в достижении запланированных показателей в связи </w:t>
      </w:r>
      <w:proofErr w:type="gramStart"/>
      <w:r>
        <w:rPr>
          <w:sz w:val="22"/>
          <w:lang w:eastAsia="ru-RU"/>
        </w:rPr>
        <w:t>с</w:t>
      </w:r>
      <w:proofErr w:type="gramEnd"/>
      <w:r>
        <w:rPr>
          <w:sz w:val="22"/>
          <w:lang w:eastAsia="ru-RU"/>
        </w:rPr>
        <w:t>: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1. Поздними сроками перечисления средств федерального, областного  бюджетов на реализацию мероприятий муниципальной программы, вследствие чего показатели муниципальной программы могут быть не достигнуты в пределах одного финансового года и потребуют бюджетных расходов в течение нескольких лет. Способ предотвращения - организация взаимодействия с Департамент архитектуры и строительства Томской области.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lang w:eastAsia="ru-RU"/>
        </w:rPr>
      </w:pPr>
      <w:r>
        <w:rPr>
          <w:sz w:val="22"/>
          <w:lang w:eastAsia="ru-RU"/>
        </w:rPr>
        <w:t>2. Возможными изменениями механизмов реализации государственной жилищной политики. Способ предотвращения - внесение соответствующих изменений в нормативные правовые акты Кожевниковского района, касающиеся реализации мероприятий муниципальной программы.</w:t>
      </w:r>
    </w:p>
    <w:p w:rsidR="00624B1A" w:rsidRDefault="00624B1A" w:rsidP="002B6080">
      <w:pPr>
        <w:widowControl w:val="0"/>
        <w:suppressAutoHyphens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lang w:eastAsia="ru-RU"/>
        </w:rPr>
        <w:t>3. Возможными финансово-экономическими изменениями на рынке жилья, а также в жилищном строительстве, влияющими на возможность молодых семей улучшить свои жилищные условия.</w:t>
      </w: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4B1A" w:rsidRDefault="00624B1A" w:rsidP="00624B1A">
      <w:pPr>
        <w:suppressAutoHyphens w:val="0"/>
        <w:rPr>
          <w:sz w:val="22"/>
          <w:szCs w:val="22"/>
        </w:rPr>
        <w:sectPr w:rsidR="00624B1A">
          <w:pgSz w:w="11906" w:h="16838"/>
          <w:pgMar w:top="851" w:right="851" w:bottom="851" w:left="1701" w:header="709" w:footer="709" w:gutter="0"/>
          <w:cols w:space="720"/>
        </w:sectPr>
      </w:pPr>
    </w:p>
    <w:p w:rsidR="00624B1A" w:rsidRDefault="00624B1A" w:rsidP="00624B1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624B1A" w:rsidRDefault="00624B1A" w:rsidP="00624B1A">
      <w:pPr>
        <w:pStyle w:val="a7"/>
        <w:jc w:val="right"/>
      </w:pPr>
      <w:r>
        <w:rPr>
          <w:sz w:val="24"/>
          <w:szCs w:val="24"/>
        </w:rPr>
        <w:t>к муниципальной программе</w:t>
      </w:r>
    </w:p>
    <w:p w:rsidR="00624B1A" w:rsidRDefault="00624B1A" w:rsidP="00624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основных мероприятий и ресурсное обеспечение </w:t>
      </w:r>
    </w:p>
    <w:p w:rsidR="00624B1A" w:rsidRDefault="00624B1A" w:rsidP="00624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реализации муниципальной программы</w:t>
      </w:r>
    </w:p>
    <w:p w:rsidR="00624B1A" w:rsidRDefault="00624B1A" w:rsidP="00624B1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4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"/>
        <w:gridCol w:w="3106"/>
        <w:gridCol w:w="1275"/>
        <w:gridCol w:w="1276"/>
        <w:gridCol w:w="992"/>
        <w:gridCol w:w="996"/>
        <w:gridCol w:w="992"/>
        <w:gridCol w:w="1134"/>
        <w:gridCol w:w="1369"/>
        <w:gridCol w:w="1890"/>
        <w:gridCol w:w="1135"/>
      </w:tblGrid>
      <w:tr w:rsidR="00624B1A" w:rsidTr="00624B1A"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результата мероприятия</w:t>
            </w:r>
          </w:p>
        </w:tc>
      </w:tr>
      <w:tr w:rsidR="00624B1A" w:rsidTr="00624B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624B1A" w:rsidTr="00624B1A">
        <w:tc>
          <w:tcPr>
            <w:tcW w:w="1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МП: </w:t>
            </w:r>
            <w:r>
              <w:rPr>
                <w:rFonts w:ascii="Times New Roman" w:hAnsi="Times New Roman" w:cs="Times New Roman"/>
                <w:sz w:val="22"/>
              </w:rPr>
              <w:t>Повышение доступности жилья населения Кожевниковского района и  улучшение качества жилищных условий населения</w:t>
            </w:r>
          </w:p>
        </w:tc>
      </w:tr>
      <w:tr w:rsidR="00624B1A" w:rsidTr="00624B1A">
        <w:tc>
          <w:tcPr>
            <w:tcW w:w="1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Улучшение жилищных условий молодых семей Кожевниковского района</w:t>
            </w:r>
          </w:p>
        </w:tc>
      </w:tr>
      <w:tr w:rsidR="00624B1A" w:rsidTr="00624B1A"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2523,665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12706,200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социально-экономическому развитию села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Количество выданных свидетельств молодым семьям, ед.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631,8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hanging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537,653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2597,4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85"/>
        </w:trPr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62"/>
        </w:trPr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80"/>
        </w:trPr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2523,665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12706,200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24B1A" w:rsidTr="00624B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631,8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4B1A" w:rsidTr="00624B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537,653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2597,4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B1A" w:rsidTr="00624B1A">
        <w:trPr>
          <w:trHeight w:val="2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B1A" w:rsidTr="00624B1A">
        <w:trPr>
          <w:trHeight w:val="3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B1A" w:rsidTr="00624B1A">
        <w:trPr>
          <w:trHeight w:val="3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B1A" w:rsidTr="00624B1A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2"/>
              </w:rPr>
              <w:t>Стимулирование развития жилищного строительства Кожевниковского района</w:t>
            </w:r>
          </w:p>
        </w:tc>
      </w:tr>
      <w:tr w:rsidR="00624B1A" w:rsidTr="00624B1A"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Кожевниковского района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16"/>
        </w:trPr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61"/>
        </w:trPr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80"/>
        </w:trPr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документов территориального планирования Кожевниковского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документации по </w:t>
            </w:r>
            <w:r>
              <w:rPr>
                <w:rFonts w:ascii="Times New Roman" w:hAnsi="Times New Roman" w:cs="Times New Roman"/>
              </w:rPr>
              <w:lastRenderedPageBreak/>
              <w:t>планировке и межеванию территорий  Кожевниковского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  <w:r>
              <w:t xml:space="preserve">Количество </w:t>
            </w:r>
            <w:r>
              <w:lastRenderedPageBreak/>
              <w:t>документации, по планировке и межеванию территорий населенных пунктов Кожевниковского района,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9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7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1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цифровых топографических планов для выполнения документации по планировке территорий Кожевниковского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цифровых топографических планов,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5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границ населенных пунктов Кожевниковского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муниципальной собственностью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 об установлении границ населенных пунктов Кожевниковского района, ед.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землеустроительных работ в отношении границ населенных пунктов Кожевниковского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2523,665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4606,182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2337,953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12706,200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631,8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537,653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2597,4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189"/>
        </w:trPr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3159,0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236"/>
        </w:trPr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3159,0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rPr>
          <w:trHeight w:val="189"/>
        </w:trPr>
        <w:tc>
          <w:tcPr>
            <w:tcW w:w="15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left="-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3159,0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  <w:tr w:rsidR="00624B1A" w:rsidTr="00624B1A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</w:tr>
    </w:tbl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6080" w:rsidRDefault="002B6080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624B1A" w:rsidRDefault="00624B1A" w:rsidP="00624B1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 xml:space="preserve">Система целевых показателей (индикаторов), 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муниципальной программы</w:t>
      </w: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2"/>
          <w:lang w:eastAsia="ru-RU"/>
        </w:rPr>
      </w:pPr>
    </w:p>
    <w:tbl>
      <w:tblPr>
        <w:tblW w:w="15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566"/>
        <w:gridCol w:w="992"/>
        <w:gridCol w:w="3830"/>
        <w:gridCol w:w="990"/>
        <w:gridCol w:w="992"/>
        <w:gridCol w:w="993"/>
        <w:gridCol w:w="850"/>
        <w:gridCol w:w="709"/>
        <w:gridCol w:w="715"/>
      </w:tblGrid>
      <w:tr w:rsidR="00624B1A" w:rsidTr="00624B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значения индикаторов / показателя реализации МП по годам</w:t>
            </w:r>
          </w:p>
        </w:tc>
      </w:tr>
      <w:tr w:rsidR="00624B1A" w:rsidTr="00624B1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1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Цели программы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Общая площадь жилых помещений, приходящихся в среднем на 1 жителя Кожевниковского района, на конец года) кв. метров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 / численность населения, на конец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1: Улучшение жилищных условий молодых семей Кожевниковского района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местных бюджетов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показатель на основании годового отчета по итогам реализации мероприятия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молодых семей, улучшивших жилищные условия, от общего количества молодых семей в сводном списке участников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улучшивших жилищные условия / общее количество молодых семей в сводном списке участников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задачи 2: Стимулирование развития жилищного строительства Кожевниковского района</w:t>
            </w:r>
          </w:p>
        </w:tc>
      </w:tr>
      <w:tr w:rsidR="00624B1A" w:rsidTr="00624B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документации, направленной на реализацию и совершенствование документов  территориального планирования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(нарастающим итогом)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4B1A" w:rsidTr="00624B1A">
        <w:trPr>
          <w:trHeight w:val="9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 об установлении границ населенных пунктов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1A" w:rsidRDefault="00624B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  <w:p w:rsidR="00624B1A" w:rsidRDefault="00624B1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(нарастающим итогом)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1A" w:rsidRDefault="00624B1A">
            <w:pPr>
              <w:pStyle w:val="ConsPlusNonformat"/>
              <w:widowControl/>
              <w:suppressAutoHyphens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24B1A" w:rsidRDefault="00624B1A" w:rsidP="00624B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4B1A" w:rsidRDefault="00624B1A" w:rsidP="00624B1A">
      <w:pPr>
        <w:widowControl w:val="0"/>
        <w:suppressAutoHyphens w:val="0"/>
        <w:autoSpaceDE w:val="0"/>
        <w:autoSpaceDN w:val="0"/>
        <w:ind w:firstLine="540"/>
        <w:jc w:val="center"/>
        <w:rPr>
          <w:rFonts w:ascii="Calibri" w:hAnsi="Calibri" w:cs="Calibri"/>
          <w:sz w:val="22"/>
          <w:szCs w:val="22"/>
        </w:rPr>
      </w:pPr>
    </w:p>
    <w:p w:rsidR="00371C81" w:rsidRPr="00371C81" w:rsidRDefault="00371C81" w:rsidP="00A57ACB">
      <w:pPr>
        <w:pStyle w:val="a7"/>
        <w:jc w:val="right"/>
        <w:rPr>
          <w:rFonts w:ascii="Courier New" w:hAnsi="Courier New" w:cs="Courier New"/>
        </w:rPr>
      </w:pPr>
    </w:p>
    <w:sectPr w:rsidR="00371C81" w:rsidRPr="00371C81" w:rsidSect="00A57ACB">
      <w:footerReference w:type="even" r:id="rId44"/>
      <w:footerReference w:type="default" r:id="rId4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79" w:rsidRDefault="00651D79" w:rsidP="00DB664B">
      <w:r>
        <w:separator/>
      </w:r>
    </w:p>
  </w:endnote>
  <w:endnote w:type="continuationSeparator" w:id="0">
    <w:p w:rsidR="00651D79" w:rsidRDefault="00651D79" w:rsidP="00DB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6E" w:rsidRDefault="003208AB" w:rsidP="00BD1D5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7B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7B6E" w:rsidRDefault="006A7B6E" w:rsidP="00BD1D5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6E" w:rsidRDefault="006A7B6E" w:rsidP="00BD1D5D">
    <w:pPr>
      <w:pStyle w:val="a9"/>
      <w:framePr w:wrap="around" w:vAnchor="text" w:hAnchor="margin" w:xAlign="right" w:y="1"/>
      <w:rPr>
        <w:rStyle w:val="ab"/>
      </w:rPr>
    </w:pPr>
  </w:p>
  <w:p w:rsidR="006A7B6E" w:rsidRDefault="006A7B6E" w:rsidP="00BD1D5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79" w:rsidRDefault="00651D79" w:rsidP="00DB664B">
      <w:r>
        <w:separator/>
      </w:r>
    </w:p>
  </w:footnote>
  <w:footnote w:type="continuationSeparator" w:id="0">
    <w:p w:rsidR="00651D79" w:rsidRDefault="00651D79" w:rsidP="00DB6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2A"/>
    <w:multiLevelType w:val="hybridMultilevel"/>
    <w:tmpl w:val="572C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3840"/>
    <w:multiLevelType w:val="hybridMultilevel"/>
    <w:tmpl w:val="896203E4"/>
    <w:lvl w:ilvl="0" w:tplc="D506F4D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8AF2C11"/>
    <w:multiLevelType w:val="multilevel"/>
    <w:tmpl w:val="F69660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4FB58FE"/>
    <w:multiLevelType w:val="hybridMultilevel"/>
    <w:tmpl w:val="BAA27818"/>
    <w:lvl w:ilvl="0" w:tplc="BFCED44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6E2B1F"/>
    <w:multiLevelType w:val="hybridMultilevel"/>
    <w:tmpl w:val="78722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22397"/>
    <w:multiLevelType w:val="hybridMultilevel"/>
    <w:tmpl w:val="0FB61E34"/>
    <w:lvl w:ilvl="0" w:tplc="4C8E7D5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FA1B35"/>
    <w:multiLevelType w:val="hybridMultilevel"/>
    <w:tmpl w:val="0AB89E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C0944ED"/>
    <w:multiLevelType w:val="multilevel"/>
    <w:tmpl w:val="D01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17F6B"/>
    <w:multiLevelType w:val="hybridMultilevel"/>
    <w:tmpl w:val="2098EA70"/>
    <w:lvl w:ilvl="0" w:tplc="6436FDE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54056C8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CB922BBC">
      <w:numFmt w:val="none"/>
      <w:lvlText w:val=""/>
      <w:lvlJc w:val="left"/>
      <w:pPr>
        <w:tabs>
          <w:tab w:val="num" w:pos="360"/>
        </w:tabs>
      </w:pPr>
    </w:lvl>
    <w:lvl w:ilvl="3" w:tplc="585409DC">
      <w:numFmt w:val="none"/>
      <w:lvlText w:val=""/>
      <w:lvlJc w:val="left"/>
      <w:pPr>
        <w:tabs>
          <w:tab w:val="num" w:pos="360"/>
        </w:tabs>
      </w:pPr>
    </w:lvl>
    <w:lvl w:ilvl="4" w:tplc="AEE28540">
      <w:numFmt w:val="none"/>
      <w:lvlText w:val=""/>
      <w:lvlJc w:val="left"/>
      <w:pPr>
        <w:tabs>
          <w:tab w:val="num" w:pos="360"/>
        </w:tabs>
      </w:pPr>
    </w:lvl>
    <w:lvl w:ilvl="5" w:tplc="84A40990">
      <w:numFmt w:val="none"/>
      <w:lvlText w:val=""/>
      <w:lvlJc w:val="left"/>
      <w:pPr>
        <w:tabs>
          <w:tab w:val="num" w:pos="360"/>
        </w:tabs>
      </w:pPr>
    </w:lvl>
    <w:lvl w:ilvl="6" w:tplc="4EA22732">
      <w:numFmt w:val="none"/>
      <w:lvlText w:val=""/>
      <w:lvlJc w:val="left"/>
      <w:pPr>
        <w:tabs>
          <w:tab w:val="num" w:pos="360"/>
        </w:tabs>
      </w:pPr>
    </w:lvl>
    <w:lvl w:ilvl="7" w:tplc="32C884FE">
      <w:numFmt w:val="none"/>
      <w:lvlText w:val=""/>
      <w:lvlJc w:val="left"/>
      <w:pPr>
        <w:tabs>
          <w:tab w:val="num" w:pos="360"/>
        </w:tabs>
      </w:pPr>
    </w:lvl>
    <w:lvl w:ilvl="8" w:tplc="689EF73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DCC1CA6"/>
    <w:multiLevelType w:val="hybridMultilevel"/>
    <w:tmpl w:val="EC844C5C"/>
    <w:lvl w:ilvl="0" w:tplc="80E8D07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695D5943"/>
    <w:multiLevelType w:val="hybridMultilevel"/>
    <w:tmpl w:val="54C47F12"/>
    <w:lvl w:ilvl="0" w:tplc="8F88FC9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C16059"/>
    <w:multiLevelType w:val="hybridMultilevel"/>
    <w:tmpl w:val="58D0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82E96"/>
    <w:multiLevelType w:val="hybridMultilevel"/>
    <w:tmpl w:val="1A0A68AC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2974C82"/>
    <w:multiLevelType w:val="hybridMultilevel"/>
    <w:tmpl w:val="B4B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E2D93"/>
    <w:multiLevelType w:val="hybridMultilevel"/>
    <w:tmpl w:val="1B8AE9EC"/>
    <w:lvl w:ilvl="0" w:tplc="A6DAA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17"/>
    <w:rsid w:val="00007F35"/>
    <w:rsid w:val="0002042B"/>
    <w:rsid w:val="0002764E"/>
    <w:rsid w:val="000330B4"/>
    <w:rsid w:val="0003555F"/>
    <w:rsid w:val="00061A55"/>
    <w:rsid w:val="00064889"/>
    <w:rsid w:val="000672C2"/>
    <w:rsid w:val="000A1C7B"/>
    <w:rsid w:val="000B2174"/>
    <w:rsid w:val="000B36EC"/>
    <w:rsid w:val="000B7B20"/>
    <w:rsid w:val="000D1F32"/>
    <w:rsid w:val="000D2A78"/>
    <w:rsid w:val="000D631F"/>
    <w:rsid w:val="000E1F74"/>
    <w:rsid w:val="000F4F12"/>
    <w:rsid w:val="00101D76"/>
    <w:rsid w:val="00104947"/>
    <w:rsid w:val="0010617E"/>
    <w:rsid w:val="00111A87"/>
    <w:rsid w:val="0016153A"/>
    <w:rsid w:val="00162093"/>
    <w:rsid w:val="00162108"/>
    <w:rsid w:val="001704BA"/>
    <w:rsid w:val="0017642C"/>
    <w:rsid w:val="001F1B39"/>
    <w:rsid w:val="00202A2F"/>
    <w:rsid w:val="00204CCB"/>
    <w:rsid w:val="0021293E"/>
    <w:rsid w:val="00221A26"/>
    <w:rsid w:val="00233141"/>
    <w:rsid w:val="00234C49"/>
    <w:rsid w:val="00235057"/>
    <w:rsid w:val="00236B15"/>
    <w:rsid w:val="002446CF"/>
    <w:rsid w:val="00246813"/>
    <w:rsid w:val="00251AAC"/>
    <w:rsid w:val="002603EF"/>
    <w:rsid w:val="002659B7"/>
    <w:rsid w:val="00271BC7"/>
    <w:rsid w:val="00275644"/>
    <w:rsid w:val="00297604"/>
    <w:rsid w:val="002A0F66"/>
    <w:rsid w:val="002A7287"/>
    <w:rsid w:val="002B0449"/>
    <w:rsid w:val="002B354C"/>
    <w:rsid w:val="002B6080"/>
    <w:rsid w:val="002C1A6D"/>
    <w:rsid w:val="002C3F9F"/>
    <w:rsid w:val="002C5581"/>
    <w:rsid w:val="002D2634"/>
    <w:rsid w:val="002D62F0"/>
    <w:rsid w:val="002E0EDD"/>
    <w:rsid w:val="002F286A"/>
    <w:rsid w:val="002F6F63"/>
    <w:rsid w:val="00301D39"/>
    <w:rsid w:val="00301EA1"/>
    <w:rsid w:val="00310AA6"/>
    <w:rsid w:val="00314CBA"/>
    <w:rsid w:val="003208AB"/>
    <w:rsid w:val="003248A6"/>
    <w:rsid w:val="00351648"/>
    <w:rsid w:val="00356139"/>
    <w:rsid w:val="00367310"/>
    <w:rsid w:val="00367D7D"/>
    <w:rsid w:val="00371C81"/>
    <w:rsid w:val="00375097"/>
    <w:rsid w:val="003B22FD"/>
    <w:rsid w:val="003C05F8"/>
    <w:rsid w:val="003D4917"/>
    <w:rsid w:val="003D5BC8"/>
    <w:rsid w:val="003F43EC"/>
    <w:rsid w:val="003F6D56"/>
    <w:rsid w:val="0041056B"/>
    <w:rsid w:val="004131AF"/>
    <w:rsid w:val="004206D9"/>
    <w:rsid w:val="00426A7A"/>
    <w:rsid w:val="00426EDD"/>
    <w:rsid w:val="00430D2D"/>
    <w:rsid w:val="00440881"/>
    <w:rsid w:val="0044429C"/>
    <w:rsid w:val="004468B5"/>
    <w:rsid w:val="00455A0A"/>
    <w:rsid w:val="004565ED"/>
    <w:rsid w:val="00467C6A"/>
    <w:rsid w:val="00474D88"/>
    <w:rsid w:val="00494336"/>
    <w:rsid w:val="004C762A"/>
    <w:rsid w:val="004D2334"/>
    <w:rsid w:val="004E5533"/>
    <w:rsid w:val="00504A8A"/>
    <w:rsid w:val="0050632C"/>
    <w:rsid w:val="005151DB"/>
    <w:rsid w:val="00516D09"/>
    <w:rsid w:val="00517B51"/>
    <w:rsid w:val="00522E04"/>
    <w:rsid w:val="005262F2"/>
    <w:rsid w:val="00526558"/>
    <w:rsid w:val="00546A5C"/>
    <w:rsid w:val="005515BB"/>
    <w:rsid w:val="00571330"/>
    <w:rsid w:val="005878A6"/>
    <w:rsid w:val="00587D9F"/>
    <w:rsid w:val="005B6B7B"/>
    <w:rsid w:val="005B7849"/>
    <w:rsid w:val="005F2092"/>
    <w:rsid w:val="0060790F"/>
    <w:rsid w:val="00610B50"/>
    <w:rsid w:val="00613A80"/>
    <w:rsid w:val="00624B1A"/>
    <w:rsid w:val="006317F3"/>
    <w:rsid w:val="00635ABD"/>
    <w:rsid w:val="00635EA1"/>
    <w:rsid w:val="00636C8C"/>
    <w:rsid w:val="00641309"/>
    <w:rsid w:val="006425B4"/>
    <w:rsid w:val="00646443"/>
    <w:rsid w:val="006512F6"/>
    <w:rsid w:val="00651D79"/>
    <w:rsid w:val="006575BE"/>
    <w:rsid w:val="00680F9A"/>
    <w:rsid w:val="0069396C"/>
    <w:rsid w:val="0069617D"/>
    <w:rsid w:val="006A29C5"/>
    <w:rsid w:val="006A49A1"/>
    <w:rsid w:val="006A7B6E"/>
    <w:rsid w:val="006B3325"/>
    <w:rsid w:val="006C0C94"/>
    <w:rsid w:val="006C5733"/>
    <w:rsid w:val="006C71FD"/>
    <w:rsid w:val="006D5A79"/>
    <w:rsid w:val="006E436D"/>
    <w:rsid w:val="006E7BF5"/>
    <w:rsid w:val="006F1668"/>
    <w:rsid w:val="00700836"/>
    <w:rsid w:val="00703B79"/>
    <w:rsid w:val="00710DEC"/>
    <w:rsid w:val="00715752"/>
    <w:rsid w:val="0073259B"/>
    <w:rsid w:val="00744199"/>
    <w:rsid w:val="00751161"/>
    <w:rsid w:val="00766F17"/>
    <w:rsid w:val="007850E6"/>
    <w:rsid w:val="0079353A"/>
    <w:rsid w:val="007A45F3"/>
    <w:rsid w:val="007A660A"/>
    <w:rsid w:val="007B1141"/>
    <w:rsid w:val="007B62DB"/>
    <w:rsid w:val="007B6661"/>
    <w:rsid w:val="007C020C"/>
    <w:rsid w:val="007C0FF6"/>
    <w:rsid w:val="007C164C"/>
    <w:rsid w:val="007C51DC"/>
    <w:rsid w:val="007D2D66"/>
    <w:rsid w:val="00810569"/>
    <w:rsid w:val="00812163"/>
    <w:rsid w:val="00857DA6"/>
    <w:rsid w:val="00870273"/>
    <w:rsid w:val="00891DAC"/>
    <w:rsid w:val="00896A45"/>
    <w:rsid w:val="008A59E7"/>
    <w:rsid w:val="008D539E"/>
    <w:rsid w:val="008E7AAB"/>
    <w:rsid w:val="008F1E8F"/>
    <w:rsid w:val="008F4C15"/>
    <w:rsid w:val="008F4C1A"/>
    <w:rsid w:val="00903E4C"/>
    <w:rsid w:val="009047EA"/>
    <w:rsid w:val="009456AD"/>
    <w:rsid w:val="00946096"/>
    <w:rsid w:val="0098281C"/>
    <w:rsid w:val="009837D5"/>
    <w:rsid w:val="00984F03"/>
    <w:rsid w:val="00987402"/>
    <w:rsid w:val="009957AC"/>
    <w:rsid w:val="009A6233"/>
    <w:rsid w:val="009B7787"/>
    <w:rsid w:val="009C4E4E"/>
    <w:rsid w:val="009D7423"/>
    <w:rsid w:val="009F27EB"/>
    <w:rsid w:val="00A0366E"/>
    <w:rsid w:val="00A04312"/>
    <w:rsid w:val="00A30995"/>
    <w:rsid w:val="00A35B07"/>
    <w:rsid w:val="00A40408"/>
    <w:rsid w:val="00A42AE7"/>
    <w:rsid w:val="00A42AEF"/>
    <w:rsid w:val="00A45C59"/>
    <w:rsid w:val="00A56F93"/>
    <w:rsid w:val="00A57ACB"/>
    <w:rsid w:val="00A62003"/>
    <w:rsid w:val="00A630AD"/>
    <w:rsid w:val="00A66BDD"/>
    <w:rsid w:val="00A76C94"/>
    <w:rsid w:val="00A776C3"/>
    <w:rsid w:val="00A81BA3"/>
    <w:rsid w:val="00A848B8"/>
    <w:rsid w:val="00A951B6"/>
    <w:rsid w:val="00AA1BA4"/>
    <w:rsid w:val="00AA263E"/>
    <w:rsid w:val="00AA5F90"/>
    <w:rsid w:val="00AB1C62"/>
    <w:rsid w:val="00AC06E6"/>
    <w:rsid w:val="00AF2438"/>
    <w:rsid w:val="00AF6609"/>
    <w:rsid w:val="00B23D0A"/>
    <w:rsid w:val="00B42CAF"/>
    <w:rsid w:val="00B450F6"/>
    <w:rsid w:val="00B71B66"/>
    <w:rsid w:val="00B71C97"/>
    <w:rsid w:val="00B7356D"/>
    <w:rsid w:val="00B818E4"/>
    <w:rsid w:val="00B86C68"/>
    <w:rsid w:val="00B95BEC"/>
    <w:rsid w:val="00BA2E4A"/>
    <w:rsid w:val="00BB5075"/>
    <w:rsid w:val="00BB6F72"/>
    <w:rsid w:val="00BD1D5D"/>
    <w:rsid w:val="00BD33ED"/>
    <w:rsid w:val="00BD5D09"/>
    <w:rsid w:val="00BF2ED8"/>
    <w:rsid w:val="00C005FF"/>
    <w:rsid w:val="00C12BE5"/>
    <w:rsid w:val="00C17766"/>
    <w:rsid w:val="00C23044"/>
    <w:rsid w:val="00C2592F"/>
    <w:rsid w:val="00C5791C"/>
    <w:rsid w:val="00C61987"/>
    <w:rsid w:val="00C6596B"/>
    <w:rsid w:val="00C7737D"/>
    <w:rsid w:val="00C77429"/>
    <w:rsid w:val="00C9286C"/>
    <w:rsid w:val="00CC1855"/>
    <w:rsid w:val="00CC64CA"/>
    <w:rsid w:val="00CD6243"/>
    <w:rsid w:val="00CE14FF"/>
    <w:rsid w:val="00CF24A7"/>
    <w:rsid w:val="00CF6AA8"/>
    <w:rsid w:val="00D04D24"/>
    <w:rsid w:val="00D200AC"/>
    <w:rsid w:val="00D2240A"/>
    <w:rsid w:val="00D23E87"/>
    <w:rsid w:val="00D33C48"/>
    <w:rsid w:val="00D5012A"/>
    <w:rsid w:val="00D506F3"/>
    <w:rsid w:val="00D66353"/>
    <w:rsid w:val="00D84A73"/>
    <w:rsid w:val="00DB16C7"/>
    <w:rsid w:val="00DB5E65"/>
    <w:rsid w:val="00DB664B"/>
    <w:rsid w:val="00DD7595"/>
    <w:rsid w:val="00DE33D4"/>
    <w:rsid w:val="00E02BFC"/>
    <w:rsid w:val="00E25AAB"/>
    <w:rsid w:val="00E33391"/>
    <w:rsid w:val="00E372C2"/>
    <w:rsid w:val="00E43B7B"/>
    <w:rsid w:val="00E44B84"/>
    <w:rsid w:val="00E540FC"/>
    <w:rsid w:val="00E61934"/>
    <w:rsid w:val="00E64913"/>
    <w:rsid w:val="00E75B39"/>
    <w:rsid w:val="00E91603"/>
    <w:rsid w:val="00EA3F8B"/>
    <w:rsid w:val="00EA4ACD"/>
    <w:rsid w:val="00EE0160"/>
    <w:rsid w:val="00EF52BF"/>
    <w:rsid w:val="00F208AC"/>
    <w:rsid w:val="00F33770"/>
    <w:rsid w:val="00F55C6A"/>
    <w:rsid w:val="00F61777"/>
    <w:rsid w:val="00F62489"/>
    <w:rsid w:val="00F65487"/>
    <w:rsid w:val="00F725C7"/>
    <w:rsid w:val="00F7460D"/>
    <w:rsid w:val="00F83A89"/>
    <w:rsid w:val="00FA1278"/>
    <w:rsid w:val="00FA4E99"/>
    <w:rsid w:val="00FA570C"/>
    <w:rsid w:val="00FA716B"/>
    <w:rsid w:val="00FC6E6E"/>
    <w:rsid w:val="00FD5318"/>
    <w:rsid w:val="00FD6A3D"/>
    <w:rsid w:val="00F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1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D4917"/>
    <w:pPr>
      <w:keepNext/>
      <w:tabs>
        <w:tab w:val="left" w:pos="7088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9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3D4917"/>
    <w:pPr>
      <w:spacing w:after="120" w:line="480" w:lineRule="auto"/>
      <w:ind w:left="283"/>
    </w:pPr>
  </w:style>
  <w:style w:type="table" w:styleId="a4">
    <w:name w:val="Table Grid"/>
    <w:basedOn w:val="a1"/>
    <w:rsid w:val="003D49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331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66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664B"/>
    <w:rPr>
      <w:lang w:eastAsia="ar-SA"/>
    </w:rPr>
  </w:style>
  <w:style w:type="paragraph" w:styleId="a9">
    <w:name w:val="footer"/>
    <w:basedOn w:val="a"/>
    <w:link w:val="aa"/>
    <w:rsid w:val="00DB66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B664B"/>
    <w:rPr>
      <w:lang w:eastAsia="ar-SA"/>
    </w:rPr>
  </w:style>
  <w:style w:type="paragraph" w:customStyle="1" w:styleId="ConsPlusNormal">
    <w:name w:val="ConsPlusNormal"/>
    <w:rsid w:val="00DB6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66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6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B6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rsid w:val="00DB664B"/>
  </w:style>
  <w:style w:type="paragraph" w:customStyle="1" w:styleId="11">
    <w:name w:val="Обычный1"/>
    <w:rsid w:val="000F4F12"/>
    <w:pPr>
      <w:widowControl w:val="0"/>
    </w:pPr>
    <w:rPr>
      <w:rFonts w:eastAsia="Calibri"/>
    </w:rPr>
  </w:style>
  <w:style w:type="character" w:customStyle="1" w:styleId="9">
    <w:name w:val="Основной текст (9)_"/>
    <w:link w:val="90"/>
    <w:rsid w:val="000F4F12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4F12"/>
    <w:pPr>
      <w:widowControl w:val="0"/>
      <w:shd w:val="clear" w:color="auto" w:fill="FFFFFF"/>
      <w:suppressAutoHyphens w:val="0"/>
      <w:spacing w:after="480" w:line="322" w:lineRule="exact"/>
      <w:ind w:firstLine="700"/>
      <w:jc w:val="both"/>
    </w:pPr>
    <w:rPr>
      <w:i/>
      <w:iCs/>
      <w:sz w:val="27"/>
      <w:szCs w:val="27"/>
    </w:rPr>
  </w:style>
  <w:style w:type="character" w:styleId="ac">
    <w:name w:val="Hyperlink"/>
    <w:rsid w:val="00D66353"/>
    <w:rPr>
      <w:color w:val="0000FF"/>
      <w:u w:val="single"/>
    </w:rPr>
  </w:style>
  <w:style w:type="character" w:styleId="ad">
    <w:name w:val="line number"/>
    <w:rsid w:val="00367310"/>
  </w:style>
  <w:style w:type="character" w:customStyle="1" w:styleId="10">
    <w:name w:val="Заголовок 1 Знак"/>
    <w:basedOn w:val="a0"/>
    <w:link w:val="1"/>
    <w:rsid w:val="00624B1A"/>
    <w:rPr>
      <w:b/>
      <w:sz w:val="28"/>
      <w:lang w:val="en-US" w:eastAsia="ar-SA"/>
    </w:rPr>
  </w:style>
  <w:style w:type="character" w:styleId="ae">
    <w:name w:val="FollowedHyperlink"/>
    <w:basedOn w:val="a0"/>
    <w:uiPriority w:val="99"/>
    <w:unhideWhenUsed/>
    <w:rsid w:val="00624B1A"/>
    <w:rPr>
      <w:color w:val="954F72" w:themeColor="followedHyperlink"/>
      <w:u w:val="single"/>
    </w:rPr>
  </w:style>
  <w:style w:type="character" w:customStyle="1" w:styleId="20">
    <w:name w:val="Основной текст с отступом 2 Знак"/>
    <w:basedOn w:val="a0"/>
    <w:link w:val="2"/>
    <w:rsid w:val="00624B1A"/>
    <w:rPr>
      <w:lang w:eastAsia="ar-SA"/>
    </w:rPr>
  </w:style>
  <w:style w:type="character" w:customStyle="1" w:styleId="a6">
    <w:name w:val="Текст выноски Знак"/>
    <w:basedOn w:val="a0"/>
    <w:link w:val="a5"/>
    <w:semiHidden/>
    <w:rsid w:val="00624B1A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2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82A1E5A31CD20F4728B8D40D96A0B84C94F4C63D4AC5D2A71DE0F8008E64FF12C3E25BE4vDm7D" TargetMode="External"/><Relationship Id="rId18" Type="http://schemas.openxmlformats.org/officeDocument/2006/relationships/hyperlink" Target="consultantplus://offline/ref=6782A1E5A31CD20F4728B8C20EFAFEBC4F9FABCF3848CD84FA4CE6AF5FDE62AA5283E40EA09BF27A088DB0E5v4m1D" TargetMode="External"/><Relationship Id="rId26" Type="http://schemas.openxmlformats.org/officeDocument/2006/relationships/hyperlink" Target="consultantplus://offline/ref=27A8174DA3F41A5670C860B7D5F86D631E1911B140B64A1EEB0D723DE0E28C30FAEE8E1CBBE9AF64z5lAD" TargetMode="External"/><Relationship Id="rId39" Type="http://schemas.openxmlformats.org/officeDocument/2006/relationships/hyperlink" Target="consultantplus://offline/ref=27A8174DA3F41A5670C860B7D5F86D631E1911B140B64A1EEB0D723DE0E28C30FAEE8E1CBBE9AF64z5l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A8174DA3F41A5670C860B7D5F86D631E1911B140B64A1EEB0D723DE0E28C30FAEE8E1CBBE9AF64z5lAD" TargetMode="External"/><Relationship Id="rId34" Type="http://schemas.openxmlformats.org/officeDocument/2006/relationships/hyperlink" Target="consultantplus://offline/ref=27A8174DA3F41A5670C860B7D5F86D631E1911B140B64A1EEB0D723DE0E28C30FAEE8E1CBBE9AF64z5lAD" TargetMode="External"/><Relationship Id="rId42" Type="http://schemas.openxmlformats.org/officeDocument/2006/relationships/hyperlink" Target="consultantplus://offline/ref=27A8174DA3F41A5670C860B7D5F86D631E1911B140B64A1EEB0D723DE0E28C30FAEE8E1CBBE9AF64z5lAD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82A1E5A31CD20F4728B8D40D96A0B84C96F5C13C4AC5D2A71DE0F800v8mED" TargetMode="External"/><Relationship Id="rId17" Type="http://schemas.openxmlformats.org/officeDocument/2006/relationships/hyperlink" Target="consultantplus://offline/ref=6782A1E5A31CD20F4728A6CF1896A0B84F9DF5C43140C5D2A71DE0F800v8mED" TargetMode="External"/><Relationship Id="rId25" Type="http://schemas.openxmlformats.org/officeDocument/2006/relationships/hyperlink" Target="consultantplus://offline/ref=27A8174DA3F41A5670C860B7D5F86D631E1911B140B64A1EEB0D723DE0E28C30FAEE8E1CBBE9AF64z5lAD" TargetMode="External"/><Relationship Id="rId33" Type="http://schemas.openxmlformats.org/officeDocument/2006/relationships/hyperlink" Target="consultantplus://offline/ref=27A8174DA3F41A5670C860B7D5F86D631E1911B140B64A1EEB0D723DE0E28C30FAEE8E1CBBE9AC60z5lBD" TargetMode="External"/><Relationship Id="rId38" Type="http://schemas.openxmlformats.org/officeDocument/2006/relationships/hyperlink" Target="consultantplus://offline/ref=27A8174DA3F41A5670C860B7D5F86D631E1911B140B64A1EEB0D723DE0E28C30FAEE8E1CBBE9AF64z5lAD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82A1E5A31CD20F4728B8D40D96A0B84C96F4C13E4AC5D2A71DE0F8008E64FF12C3E25BE3DEF878v0m0D" TargetMode="External"/><Relationship Id="rId20" Type="http://schemas.openxmlformats.org/officeDocument/2006/relationships/hyperlink" Target="consultantplus://offline/ref=27A8174DA3F41A5670C860B7D5F86D631E1911B140B64A1EEB0D723DE0E28C30FAEE8E1CBBE9AF64z5lAD" TargetMode="External"/><Relationship Id="rId29" Type="http://schemas.openxmlformats.org/officeDocument/2006/relationships/hyperlink" Target="consultantplus://offline/ref=27A8174DA3F41A5670C860B7D5F86D631E1911B140B64A1EEB0D723DE0E28C30FAEE8E1CBBE9AF64z5lAD" TargetMode="External"/><Relationship Id="rId41" Type="http://schemas.openxmlformats.org/officeDocument/2006/relationships/hyperlink" Target="consultantplus://offline/ref=27A8174DA3F41A5670C860B7D5F86D631E1911B140B64A1EEB0D723DE0E28C30FAEE8E1CBBE9AF64z5l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g.tomskinvest.ru" TargetMode="External"/><Relationship Id="rId24" Type="http://schemas.openxmlformats.org/officeDocument/2006/relationships/hyperlink" Target="consultantplus://offline/ref=27A8174DA3F41A5670C860B7D5F86D631E1911B140B64A1EEB0D723DE0E28C30FAEE8E1CBBE9AF64z5lAD" TargetMode="External"/><Relationship Id="rId32" Type="http://schemas.openxmlformats.org/officeDocument/2006/relationships/hyperlink" Target="consultantplus://offline/ref=27A8174DA3F41A5670C860B7D5F86D631E1911B140B64A1EEB0D723DE0E28C30FAEE8E1CBBE9AF64z5lAD" TargetMode="External"/><Relationship Id="rId37" Type="http://schemas.openxmlformats.org/officeDocument/2006/relationships/hyperlink" Target="consultantplus://offline/ref=27A8174DA3F41A5670C860B7D5F86D631E1911B140B64A1EEB0D723DE0E28C30FAEE8E1CBBE9AF64z5lAD" TargetMode="External"/><Relationship Id="rId40" Type="http://schemas.openxmlformats.org/officeDocument/2006/relationships/hyperlink" Target="consultantplus://offline/ref=27A8174DA3F41A5670C860B7D5F86D631E1911B140B64A1EEB0D723DE0E28C30FAEE8E1CBBE9AF64z5lAD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82A1E5A31CD20F4728A6CF1896A0B84C95F5CA3948C5D2A71DE0F8008E64FF12C3E25BE3DFFF7Av0m8D" TargetMode="External"/><Relationship Id="rId23" Type="http://schemas.openxmlformats.org/officeDocument/2006/relationships/hyperlink" Target="consultantplus://offline/ref=27A8174DA3F41A5670C860B7D5F86D631E1911B140B64A1EEB0D723DE0E28C30FAEE8E1CBBE9AF64z5lAD" TargetMode="External"/><Relationship Id="rId28" Type="http://schemas.openxmlformats.org/officeDocument/2006/relationships/hyperlink" Target="consultantplus://offline/ref=27A8174DA3F41A5670C860B7D5F86D631E1911B140B64A1EEB0D723DE0E28C30FAEE8E1CBBE9AF64z5lAD" TargetMode="External"/><Relationship Id="rId36" Type="http://schemas.openxmlformats.org/officeDocument/2006/relationships/hyperlink" Target="consultantplus://offline/ref=27A8174DA3F41A5670C860B7D5F86D631E1911B140B64A1EEB0D723DE0E28C30FAEE8E1CBBE9AF64z5lAD" TargetMode="External"/><Relationship Id="rId10" Type="http://schemas.openxmlformats.org/officeDocument/2006/relationships/hyperlink" Target="consultantplus://offline/ref=31FBCCE4318CBDF0197A644251005346C3BDFF1BB69558B5DF1501A884y7l8D" TargetMode="External"/><Relationship Id="rId19" Type="http://schemas.openxmlformats.org/officeDocument/2006/relationships/hyperlink" Target="consultantplus://offline/ref=27A8174DA3F41A5670C860B7D5F86D631E1911B140B64A1EEB0D723DE0E28C30FAEE8E1CBBE9AF64z5lAD" TargetMode="External"/><Relationship Id="rId31" Type="http://schemas.openxmlformats.org/officeDocument/2006/relationships/hyperlink" Target="consultantplus://offline/ref=27A8174DA3F41A5670C860B7D5F86D631E1911B140B64A1EEB0D723DE0E28C30FAEE8E1CBBE9AF64z5lAD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CCE4318CBDF0197A6454526C0D42C3B4A815BC9055E4834A5AF5D371A988yFlFD" TargetMode="External"/><Relationship Id="rId14" Type="http://schemas.openxmlformats.org/officeDocument/2006/relationships/hyperlink" Target="consultantplus://offline/ref=6782A1E5A31CD20F4728A6CF1896A0B84C95F5CA3948C5D2A71DE0F8008E64FF12C3E25BE3DFFF7Av0m8D" TargetMode="External"/><Relationship Id="rId22" Type="http://schemas.openxmlformats.org/officeDocument/2006/relationships/hyperlink" Target="consultantplus://offline/ref=27A8174DA3F41A5670C860B7D5F86D631E1911B140B64A1EEB0D723DE0E28C30FAEE8E1CBBE9AF64z5lAD" TargetMode="External"/><Relationship Id="rId27" Type="http://schemas.openxmlformats.org/officeDocument/2006/relationships/hyperlink" Target="consultantplus://offline/ref=27A8174DA3F41A5670C860B7D5F86D631E1911B140B64A1EEB0D723DE0E28C30FAEE8E1CBBE9AF64z5lAD" TargetMode="External"/><Relationship Id="rId30" Type="http://schemas.openxmlformats.org/officeDocument/2006/relationships/hyperlink" Target="consultantplus://offline/ref=27A8174DA3F41A5670C860B7D5F86D631E1911B140B64A1EEB0D723DE0E28C30FAEE8E1CBBE9AF64z5lAD" TargetMode="External"/><Relationship Id="rId35" Type="http://schemas.openxmlformats.org/officeDocument/2006/relationships/hyperlink" Target="consultantplus://offline/ref=27A8174DA3F41A5670C860B7D5F86D631E1911B140B64A1EEB0D723DE0E28C30FAEE8E1CBBE9AF64z5lAD" TargetMode="External"/><Relationship Id="rId43" Type="http://schemas.openxmlformats.org/officeDocument/2006/relationships/hyperlink" Target="consultantplus://offline/ref=27A8174DA3F41A5670C860B7D5F86D631E1912B546B24A1EEB0D723DE0zE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2E2D-D2F3-4D10-BD6F-3AB6397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3851</Words>
  <Characters>33913</Characters>
  <Application>Microsoft Office Word</Application>
  <DocSecurity>0</DocSecurity>
  <Lines>282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37689</CharactersWithSpaces>
  <SharedDoc>false</SharedDoc>
  <HLinks>
    <vt:vector size="174" baseType="variant">
      <vt:variant>
        <vt:i4>5570644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consultantplus://offline/ref=27A8174DA3F41A5670C860B7D5F86D631E1912B546B24A1EEB0D723DE0zEl2D</vt:lpwstr>
      </vt:variant>
      <vt:variant>
        <vt:lpwstr/>
      </vt:variant>
      <vt:variant>
        <vt:i4>6357048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consultantplus://offline/ref=27A8174DA3F41A5670C860B7D5F86D631E1911B140B64A1EEB0D723DE0E28C30FAEE8E1CBBE9AC60z5lBD</vt:lpwstr>
      </vt:variant>
      <vt:variant>
        <vt:lpwstr/>
      </vt:variant>
      <vt:variant>
        <vt:i4>6357048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consultantplus://offline/ref=27A8174DA3F41A5670C860B7D5F86D631E1911B140B64A1EEB0D723DE0E28C30FAEE8E1CBBE9AF64z5lAD</vt:lpwstr>
      </vt:variant>
      <vt:variant>
        <vt:lpwstr/>
      </vt:variant>
      <vt:variant>
        <vt:i4>5046315</vt:i4>
      </vt:variant>
      <vt:variant>
        <vt:i4>9</vt:i4>
      </vt:variant>
      <vt:variant>
        <vt:i4>0</vt:i4>
      </vt:variant>
      <vt:variant>
        <vt:i4>5</vt:i4>
      </vt:variant>
      <vt:variant>
        <vt:lpwstr>mailto:kogsel@tomsk.gov.ru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http://www.kog.tomskinvest.ru/</vt:lpwstr>
      </vt:variant>
      <vt:variant>
        <vt:lpwstr/>
      </vt:variant>
      <vt:variant>
        <vt:i4>983045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consultantplus://offline/ref=31FBCCE4318CBDF0197A644251005346C3BDFF1BB69558B5DF1501A884y7l8D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consultantplus://offline/ref=31FBCCE4318CBDF0197A6454526C0D42C3B4A815BC9055E4834A5AF5D371A988yFlFD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PonomarenkoM</cp:lastModifiedBy>
  <cp:revision>5</cp:revision>
  <cp:lastPrinted>2015-12-16T10:05:00Z</cp:lastPrinted>
  <dcterms:created xsi:type="dcterms:W3CDTF">2017-09-20T08:30:00Z</dcterms:created>
  <dcterms:modified xsi:type="dcterms:W3CDTF">2017-09-20T08:53:00Z</dcterms:modified>
</cp:coreProperties>
</file>