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E6" w:rsidRDefault="006650E6" w:rsidP="006650E6">
      <w:pPr>
        <w:pStyle w:val="a3"/>
        <w:ind w:left="-142" w:firstLine="0"/>
        <w:jc w:val="left"/>
      </w:pPr>
      <w:bookmarkStart w:id="0" w:name="Par35"/>
      <w:bookmarkEnd w:id="0"/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6650E6">
        <w:rPr>
          <w:b w:val="0"/>
        </w:rPr>
        <w:t xml:space="preserve">  </w:t>
      </w:r>
      <w:r>
        <w:rPr>
          <w:b w:val="0"/>
        </w:rPr>
        <w:t xml:space="preserve">                    </w:t>
      </w:r>
    </w:p>
    <w:p w:rsidR="006650E6" w:rsidRDefault="006650E6" w:rsidP="006650E6">
      <w:pPr>
        <w:pStyle w:val="a3"/>
        <w:spacing w:after="120" w:line="240" w:lineRule="exact"/>
        <w:ind w:firstLine="0"/>
      </w:pPr>
      <w:r>
        <w:t xml:space="preserve">   администрация  кожевниковского   района</w:t>
      </w:r>
    </w:p>
    <w:p w:rsidR="006650E6" w:rsidRDefault="006650E6" w:rsidP="006650E6">
      <w:pPr>
        <w:pStyle w:val="a3"/>
        <w:spacing w:before="240" w:line="360" w:lineRule="auto"/>
        <w:ind w:firstLine="0"/>
      </w:pPr>
      <w:r>
        <w:t>постановление</w:t>
      </w:r>
    </w:p>
    <w:p w:rsidR="006650E6" w:rsidRDefault="00BF6849" w:rsidP="006650E6">
      <w:pPr>
        <w:pStyle w:val="1"/>
        <w:ind w:left="0" w:right="-1"/>
        <w:rPr>
          <w:sz w:val="20"/>
        </w:rPr>
      </w:pPr>
      <w:r>
        <w:rPr>
          <w:sz w:val="20"/>
          <w:u w:val="single"/>
        </w:rPr>
        <w:t>18.07.2017</w:t>
      </w:r>
      <w:r w:rsidR="006650E6">
        <w:rPr>
          <w:sz w:val="20"/>
        </w:rPr>
        <w:t xml:space="preserve">                                                                                                                                         </w:t>
      </w:r>
      <w:r w:rsidR="006650E6">
        <w:rPr>
          <w:b/>
          <w:sz w:val="20"/>
        </w:rPr>
        <w:t>№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t>476</w:t>
      </w:r>
      <w:r w:rsidR="006650E6">
        <w:rPr>
          <w:sz w:val="20"/>
        </w:rPr>
        <w:t xml:space="preserve">  </w:t>
      </w:r>
    </w:p>
    <w:p w:rsidR="006650E6" w:rsidRDefault="006650E6" w:rsidP="006650E6">
      <w:pPr>
        <w:pStyle w:val="1"/>
        <w:jc w:val="center"/>
        <w:rPr>
          <w:sz w:val="20"/>
        </w:rPr>
      </w:pPr>
      <w:r>
        <w:rPr>
          <w:sz w:val="16"/>
        </w:rPr>
        <w:t>с. Кожевниково   Кожевниковского района    Томской области</w:t>
      </w:r>
    </w:p>
    <w:p w:rsidR="006650E6" w:rsidRDefault="006650E6" w:rsidP="006650E6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6650E6" w:rsidRDefault="006650E6" w:rsidP="00665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осуществления заимствования </w:t>
      </w:r>
    </w:p>
    <w:p w:rsidR="006650E6" w:rsidRDefault="006650E6" w:rsidP="00665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муниципальным унитарным предприятием</w:t>
      </w:r>
    </w:p>
    <w:p w:rsidR="006650E6" w:rsidRDefault="006650E6" w:rsidP="006650E6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6650E6" w:rsidRDefault="006650E6" w:rsidP="006650E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14 ноября 2002 года № 161 – ФЗ </w:t>
      </w:r>
      <w:r>
        <w:rPr>
          <w:rFonts w:ascii="Times New Roman" w:hAnsi="Times New Roman" w:cs="Times New Roman"/>
          <w:sz w:val="24"/>
          <w:szCs w:val="24"/>
        </w:rPr>
        <w:br/>
        <w:t>«О государственных и муниципальных унитарных предприятиях»</w:t>
      </w:r>
    </w:p>
    <w:p w:rsidR="006650E6" w:rsidRDefault="006650E6" w:rsidP="006650E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650E6" w:rsidRDefault="006650E6" w:rsidP="006650E6">
      <w:pPr>
        <w:pStyle w:val="ConsPlusTitle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Порядок осуществления заимствования муниципальным унитарным предприятием согласно приложению к настоящему постановлению.</w:t>
      </w:r>
    </w:p>
    <w:p w:rsidR="006650E6" w:rsidRDefault="006650E6" w:rsidP="006650E6">
      <w:pPr>
        <w:pStyle w:val="ConsPlusTitle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разместить на официальном сайте Администрации Кожевниковского района и опубликовать в районной газете «Знамя труда».</w:t>
      </w:r>
    </w:p>
    <w:p w:rsidR="006650E6" w:rsidRDefault="006650E6" w:rsidP="006650E6">
      <w:pPr>
        <w:pStyle w:val="ConsPlusTitle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даты его опубликования.</w:t>
      </w:r>
    </w:p>
    <w:p w:rsidR="006650E6" w:rsidRDefault="006650E6" w:rsidP="006650E6">
      <w:pPr>
        <w:pStyle w:val="ConsPlusTitle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 первого заместителя Главы Кожевниковского района Малолетко А.А.</w:t>
      </w:r>
    </w:p>
    <w:p w:rsidR="006650E6" w:rsidRDefault="006650E6" w:rsidP="006650E6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6650E6" w:rsidRDefault="006650E6" w:rsidP="006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0E6" w:rsidRDefault="006650E6" w:rsidP="006650E6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6650E6" w:rsidRDefault="006650E6" w:rsidP="006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                      А.М. Емельянов</w:t>
      </w:r>
    </w:p>
    <w:p w:rsidR="006650E6" w:rsidRDefault="006650E6" w:rsidP="006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0E6" w:rsidRDefault="006650E6" w:rsidP="006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183" w:rsidRDefault="00975183" w:rsidP="006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183" w:rsidRDefault="00975183" w:rsidP="006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0E6" w:rsidRDefault="006650E6" w:rsidP="006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0E6" w:rsidRDefault="006650E6" w:rsidP="006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6650E6" w:rsidTr="00766DB5">
        <w:tc>
          <w:tcPr>
            <w:tcW w:w="6487" w:type="dxa"/>
          </w:tcPr>
          <w:p w:rsidR="006650E6" w:rsidRDefault="006650E6">
            <w:r>
              <w:rPr>
                <w:rFonts w:ascii="Times New Roman" w:hAnsi="Times New Roman" w:cs="Times New Roman"/>
                <w:sz w:val="20"/>
                <w:szCs w:val="24"/>
              </w:rPr>
              <w:t>Первый заместитель</w:t>
            </w:r>
          </w:p>
          <w:p w:rsidR="006650E6" w:rsidRDefault="006650E6">
            <w:r>
              <w:rPr>
                <w:rFonts w:ascii="Times New Roman" w:hAnsi="Times New Roman" w:cs="Times New Roman"/>
                <w:sz w:val="20"/>
                <w:szCs w:val="24"/>
              </w:rPr>
              <w:t>Главы района</w:t>
            </w:r>
          </w:p>
          <w:p w:rsidR="006650E6" w:rsidRDefault="006650E6">
            <w:r>
              <w:rPr>
                <w:rFonts w:ascii="Times New Roman" w:hAnsi="Times New Roman" w:cs="Times New Roman"/>
                <w:sz w:val="20"/>
                <w:szCs w:val="24"/>
              </w:rPr>
              <w:t>_________А.А. Малолетко</w:t>
            </w:r>
          </w:p>
          <w:p w:rsidR="006650E6" w:rsidRDefault="00766DB5">
            <w:r>
              <w:rPr>
                <w:rFonts w:ascii="Times New Roman" w:hAnsi="Times New Roman" w:cs="Times New Roman"/>
                <w:sz w:val="20"/>
                <w:szCs w:val="24"/>
              </w:rPr>
              <w:t>___.07</w:t>
            </w:r>
            <w:r w:rsidR="006650E6">
              <w:rPr>
                <w:rFonts w:ascii="Times New Roman" w:hAnsi="Times New Roman" w:cs="Times New Roman"/>
                <w:sz w:val="20"/>
                <w:szCs w:val="24"/>
              </w:rPr>
              <w:t>.2017</w:t>
            </w:r>
          </w:p>
          <w:p w:rsidR="006650E6" w:rsidRDefault="00665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6650E6" w:rsidRDefault="00766DB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Начальник</w:t>
            </w:r>
            <w:r w:rsidR="006650E6">
              <w:rPr>
                <w:rFonts w:ascii="Times New Roman" w:hAnsi="Times New Roman" w:cs="Times New Roman"/>
                <w:sz w:val="20"/>
                <w:szCs w:val="24"/>
              </w:rPr>
              <w:t xml:space="preserve"> отдела </w:t>
            </w:r>
          </w:p>
          <w:p w:rsidR="006650E6" w:rsidRDefault="006650E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правовой и кадровой работы</w:t>
            </w:r>
          </w:p>
          <w:p w:rsidR="006650E6" w:rsidRDefault="00766DB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____________М.В. Пономаренко </w:t>
            </w:r>
          </w:p>
          <w:p w:rsidR="006650E6" w:rsidRDefault="0076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_____.07</w:t>
            </w:r>
            <w:r w:rsidR="006650E6">
              <w:rPr>
                <w:rFonts w:ascii="Times New Roman" w:hAnsi="Times New Roman" w:cs="Times New Roman"/>
                <w:sz w:val="20"/>
                <w:szCs w:val="24"/>
              </w:rPr>
              <w:t>.2017</w:t>
            </w:r>
          </w:p>
        </w:tc>
      </w:tr>
    </w:tbl>
    <w:p w:rsidR="006650E6" w:rsidRDefault="006650E6" w:rsidP="006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0E6" w:rsidRDefault="006650E6" w:rsidP="0066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650E6" w:rsidRDefault="006650E6" w:rsidP="0066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</w:t>
      </w:r>
    </w:p>
    <w:p w:rsidR="006650E6" w:rsidRDefault="006650E6" w:rsidP="0066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</w:t>
      </w:r>
    </w:p>
    <w:p w:rsidR="006650E6" w:rsidRDefault="006650E6" w:rsidP="0066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6650E6" w:rsidRDefault="006650E6" w:rsidP="0066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650E6" w:rsidRDefault="006650E6" w:rsidP="0066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75183" w:rsidRDefault="00975183" w:rsidP="0066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75183" w:rsidRDefault="00975183" w:rsidP="0066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75183" w:rsidRDefault="00975183" w:rsidP="0066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650E6" w:rsidRDefault="006650E6" w:rsidP="0066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</w:t>
      </w:r>
    </w:p>
    <w:p w:rsidR="006650E6" w:rsidRDefault="006650E6" w:rsidP="0066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А.А. Миронова</w:t>
      </w:r>
    </w:p>
    <w:p w:rsidR="006650E6" w:rsidRDefault="006650E6" w:rsidP="0066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22768</w:t>
      </w:r>
    </w:p>
    <w:p w:rsidR="00402530" w:rsidRPr="00ED3038" w:rsidRDefault="00ED3038" w:rsidP="00ED30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D3038">
        <w:rPr>
          <w:rFonts w:ascii="Times New Roman" w:hAnsi="Times New Roman" w:cs="Times New Roman"/>
          <w:sz w:val="24"/>
          <w:szCs w:val="24"/>
        </w:rPr>
        <w:br/>
        <w:t xml:space="preserve">к постановлению Администрации </w:t>
      </w:r>
      <w:r w:rsidRPr="00ED3038">
        <w:rPr>
          <w:rFonts w:ascii="Times New Roman" w:hAnsi="Times New Roman" w:cs="Times New Roman"/>
          <w:sz w:val="24"/>
          <w:szCs w:val="24"/>
        </w:rPr>
        <w:br/>
        <w:t xml:space="preserve">Кожевниковского района </w:t>
      </w:r>
    </w:p>
    <w:p w:rsidR="00ED3038" w:rsidRPr="00BF6849" w:rsidRDefault="00ED3038" w:rsidP="00402530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3038">
        <w:rPr>
          <w:rFonts w:ascii="Times New Roman" w:hAnsi="Times New Roman" w:cs="Times New Roman"/>
          <w:sz w:val="24"/>
          <w:szCs w:val="24"/>
        </w:rPr>
        <w:t>«</w:t>
      </w:r>
      <w:r w:rsidR="00BF6849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ED3038">
        <w:rPr>
          <w:rFonts w:ascii="Times New Roman" w:hAnsi="Times New Roman" w:cs="Times New Roman"/>
          <w:sz w:val="24"/>
          <w:szCs w:val="24"/>
        </w:rPr>
        <w:t xml:space="preserve">» </w:t>
      </w:r>
      <w:r w:rsidR="00BF6849">
        <w:rPr>
          <w:rFonts w:ascii="Times New Roman" w:hAnsi="Times New Roman" w:cs="Times New Roman"/>
          <w:sz w:val="24"/>
          <w:szCs w:val="24"/>
          <w:u w:val="single"/>
        </w:rPr>
        <w:t>07.</w:t>
      </w:r>
      <w:r w:rsidRPr="00ED3038">
        <w:rPr>
          <w:rFonts w:ascii="Times New Roman" w:hAnsi="Times New Roman" w:cs="Times New Roman"/>
          <w:sz w:val="24"/>
          <w:szCs w:val="24"/>
        </w:rPr>
        <w:t xml:space="preserve">2017г. № </w:t>
      </w:r>
      <w:r w:rsidR="00BF6849">
        <w:rPr>
          <w:rFonts w:ascii="Times New Roman" w:hAnsi="Times New Roman" w:cs="Times New Roman"/>
          <w:sz w:val="24"/>
          <w:szCs w:val="24"/>
          <w:u w:val="single"/>
        </w:rPr>
        <w:t>476</w:t>
      </w:r>
      <w:bookmarkStart w:id="1" w:name="_GoBack"/>
      <w:bookmarkEnd w:id="1"/>
    </w:p>
    <w:p w:rsidR="00402530" w:rsidRPr="00ED3038" w:rsidRDefault="0040253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30" w:rsidRPr="00ED3038" w:rsidRDefault="00402530" w:rsidP="00402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 w:rsidRPr="00ED3038">
        <w:rPr>
          <w:rFonts w:ascii="Times New Roman" w:hAnsi="Times New Roman" w:cs="Times New Roman"/>
          <w:sz w:val="24"/>
          <w:szCs w:val="24"/>
        </w:rPr>
        <w:t>ПОРЯДОК</w:t>
      </w:r>
    </w:p>
    <w:p w:rsidR="00402530" w:rsidRPr="00ED3038" w:rsidRDefault="009E71D6" w:rsidP="00ED30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ЗАИМСТВОВАНИЯ</w:t>
      </w:r>
      <w:r w:rsidR="00ED3038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DB0EFC">
        <w:rPr>
          <w:rFonts w:ascii="Times New Roman" w:hAnsi="Times New Roman" w:cs="Times New Roman"/>
          <w:sz w:val="24"/>
          <w:szCs w:val="24"/>
        </w:rPr>
        <w:t xml:space="preserve">АЛЬНЫМ </w:t>
      </w:r>
      <w:r w:rsidR="00DB0EFC">
        <w:rPr>
          <w:rFonts w:ascii="Times New Roman" w:hAnsi="Times New Roman" w:cs="Times New Roman"/>
          <w:sz w:val="24"/>
          <w:szCs w:val="24"/>
        </w:rPr>
        <w:br/>
        <w:t xml:space="preserve">УНИТАРНЫМ ПРЕДПРИЯТИЕМ </w:t>
      </w:r>
    </w:p>
    <w:p w:rsidR="00402530" w:rsidRPr="00ED3038" w:rsidRDefault="0040253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144" w:rsidRDefault="00402530" w:rsidP="007F414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t>Настоящий Порядок осуществления заимствовани</w:t>
      </w:r>
      <w:r w:rsidR="00527788">
        <w:rPr>
          <w:rFonts w:ascii="Times New Roman" w:hAnsi="Times New Roman" w:cs="Times New Roman"/>
          <w:sz w:val="24"/>
          <w:szCs w:val="24"/>
        </w:rPr>
        <w:t>я</w:t>
      </w:r>
      <w:r w:rsidR="00ED3038">
        <w:rPr>
          <w:rFonts w:ascii="Times New Roman" w:hAnsi="Times New Roman" w:cs="Times New Roman"/>
          <w:sz w:val="24"/>
          <w:szCs w:val="24"/>
        </w:rPr>
        <w:t xml:space="preserve"> </w:t>
      </w:r>
      <w:r w:rsidR="00527788">
        <w:rPr>
          <w:rFonts w:ascii="Times New Roman" w:hAnsi="Times New Roman" w:cs="Times New Roman"/>
          <w:sz w:val="24"/>
          <w:szCs w:val="24"/>
        </w:rPr>
        <w:t>муниципальным унитарным предприятием</w:t>
      </w:r>
      <w:r w:rsidR="00ED3038">
        <w:rPr>
          <w:rFonts w:ascii="Times New Roman" w:hAnsi="Times New Roman" w:cs="Times New Roman"/>
          <w:sz w:val="24"/>
          <w:szCs w:val="24"/>
        </w:rPr>
        <w:t xml:space="preserve"> </w:t>
      </w:r>
      <w:r w:rsidRPr="00ED3038">
        <w:rPr>
          <w:rFonts w:ascii="Times New Roman" w:hAnsi="Times New Roman" w:cs="Times New Roman"/>
          <w:sz w:val="24"/>
          <w:szCs w:val="24"/>
        </w:rPr>
        <w:t>(далее - Порядок)</w:t>
      </w:r>
      <w:r w:rsidR="00ED3038">
        <w:rPr>
          <w:rFonts w:ascii="Times New Roman" w:hAnsi="Times New Roman" w:cs="Times New Roman"/>
          <w:sz w:val="24"/>
          <w:szCs w:val="24"/>
        </w:rPr>
        <w:t xml:space="preserve"> определяет порядок согласования</w:t>
      </w:r>
      <w:r w:rsidRPr="00ED3038">
        <w:rPr>
          <w:rFonts w:ascii="Times New Roman" w:hAnsi="Times New Roman" w:cs="Times New Roman"/>
          <w:sz w:val="24"/>
          <w:szCs w:val="24"/>
        </w:rPr>
        <w:t xml:space="preserve"> совершения </w:t>
      </w:r>
      <w:r w:rsidR="00ED3038">
        <w:rPr>
          <w:rFonts w:ascii="Times New Roman" w:hAnsi="Times New Roman" w:cs="Times New Roman"/>
          <w:sz w:val="24"/>
          <w:szCs w:val="24"/>
        </w:rPr>
        <w:t>муниципальны</w:t>
      </w:r>
      <w:r w:rsidR="00527788">
        <w:rPr>
          <w:rFonts w:ascii="Times New Roman" w:hAnsi="Times New Roman" w:cs="Times New Roman"/>
          <w:sz w:val="24"/>
          <w:szCs w:val="24"/>
        </w:rPr>
        <w:t>м унитарным</w:t>
      </w:r>
      <w:r w:rsidR="00ED3038">
        <w:rPr>
          <w:rFonts w:ascii="Times New Roman" w:hAnsi="Times New Roman" w:cs="Times New Roman"/>
          <w:sz w:val="24"/>
          <w:szCs w:val="24"/>
        </w:rPr>
        <w:t xml:space="preserve"> </w:t>
      </w:r>
      <w:r w:rsidR="00527788">
        <w:rPr>
          <w:rFonts w:ascii="Times New Roman" w:hAnsi="Times New Roman" w:cs="Times New Roman"/>
          <w:sz w:val="24"/>
          <w:szCs w:val="24"/>
        </w:rPr>
        <w:t>предприятием</w:t>
      </w:r>
      <w:r w:rsidRPr="00ED3038">
        <w:rPr>
          <w:rFonts w:ascii="Times New Roman" w:hAnsi="Times New Roman" w:cs="Times New Roman"/>
          <w:sz w:val="24"/>
          <w:szCs w:val="24"/>
        </w:rPr>
        <w:t xml:space="preserve"> (далее - Предприятие) сделок, связанных с осуществлением заимствований.</w:t>
      </w:r>
    </w:p>
    <w:p w:rsidR="007F4144" w:rsidRDefault="00402530" w:rsidP="007F414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144">
        <w:rPr>
          <w:rFonts w:ascii="Times New Roman" w:hAnsi="Times New Roman" w:cs="Times New Roman"/>
          <w:sz w:val="24"/>
          <w:szCs w:val="24"/>
        </w:rPr>
        <w:t xml:space="preserve">Заимствования Предприятием могут осуществляться в форме кредитов по договорам с кредитными организациями. </w:t>
      </w:r>
    </w:p>
    <w:p w:rsidR="007F4144" w:rsidRDefault="00402530" w:rsidP="007F414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144">
        <w:rPr>
          <w:rFonts w:ascii="Times New Roman" w:hAnsi="Times New Roman" w:cs="Times New Roman"/>
          <w:sz w:val="24"/>
          <w:szCs w:val="24"/>
        </w:rPr>
        <w:t xml:space="preserve">Заимствования, размер которых более чем в пятьдесят тысяч раз превышает установленный федеральным законом минимальный размер оплаты труда, Предприятие осуществляет только по согласованию с Администрацией </w:t>
      </w:r>
      <w:r w:rsidR="00C02625" w:rsidRPr="007F4144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7F4144">
        <w:rPr>
          <w:rFonts w:ascii="Times New Roman" w:hAnsi="Times New Roman" w:cs="Times New Roman"/>
          <w:sz w:val="24"/>
          <w:szCs w:val="24"/>
        </w:rPr>
        <w:t xml:space="preserve"> объема и направлений использования привлекаемых средств. </w:t>
      </w:r>
    </w:p>
    <w:p w:rsidR="007F4144" w:rsidRDefault="00402530" w:rsidP="007F414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144">
        <w:rPr>
          <w:rFonts w:ascii="Times New Roman" w:hAnsi="Times New Roman" w:cs="Times New Roman"/>
          <w:sz w:val="24"/>
          <w:szCs w:val="24"/>
        </w:rPr>
        <w:t xml:space="preserve">Согласование Администрации </w:t>
      </w:r>
      <w:r w:rsidR="007F4144" w:rsidRPr="007F4144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7F4144">
        <w:rPr>
          <w:rFonts w:ascii="Times New Roman" w:hAnsi="Times New Roman" w:cs="Times New Roman"/>
          <w:sz w:val="24"/>
          <w:szCs w:val="24"/>
        </w:rPr>
        <w:t xml:space="preserve"> объема и направления использования Предприятием привлекаемых средств оформляется путем издания соответствующего распоряжения Администрации </w:t>
      </w:r>
      <w:r w:rsidR="00C02625" w:rsidRPr="007F4144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7F4144">
        <w:rPr>
          <w:rFonts w:ascii="Times New Roman" w:hAnsi="Times New Roman" w:cs="Times New Roman"/>
          <w:sz w:val="24"/>
          <w:szCs w:val="24"/>
        </w:rPr>
        <w:t xml:space="preserve">, проект которого готовит </w:t>
      </w:r>
      <w:r w:rsidR="00C02625" w:rsidRPr="007F4144">
        <w:rPr>
          <w:rFonts w:ascii="Times New Roman" w:hAnsi="Times New Roman" w:cs="Times New Roman"/>
          <w:sz w:val="24"/>
          <w:szCs w:val="24"/>
        </w:rPr>
        <w:t>отдел по управлению муниципальной собственностью Администрации Кожевниковского района (далее - отдел)</w:t>
      </w:r>
      <w:r w:rsidRPr="007F4144">
        <w:rPr>
          <w:rFonts w:ascii="Times New Roman" w:hAnsi="Times New Roman" w:cs="Times New Roman"/>
          <w:sz w:val="24"/>
          <w:szCs w:val="24"/>
        </w:rPr>
        <w:t xml:space="preserve">. Согласование  </w:t>
      </w:r>
      <w:r w:rsidR="00C02625" w:rsidRPr="007F4144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7F4144">
        <w:rPr>
          <w:rFonts w:ascii="Times New Roman" w:hAnsi="Times New Roman" w:cs="Times New Roman"/>
          <w:sz w:val="24"/>
          <w:szCs w:val="24"/>
        </w:rPr>
        <w:t>объема и направления использования Предприятием привлекаемых средств оформляется путем издания соответствующего распоряжения</w:t>
      </w:r>
      <w:r w:rsidR="00DB0EFC" w:rsidRPr="007F414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7F4144">
        <w:rPr>
          <w:rFonts w:ascii="Times New Roman" w:hAnsi="Times New Roman" w:cs="Times New Roman"/>
          <w:sz w:val="24"/>
          <w:szCs w:val="24"/>
        </w:rPr>
        <w:t>.</w:t>
      </w:r>
    </w:p>
    <w:p w:rsidR="00C02625" w:rsidRPr="007F4144" w:rsidRDefault="00402530" w:rsidP="007F414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144">
        <w:rPr>
          <w:rFonts w:ascii="Times New Roman" w:hAnsi="Times New Roman" w:cs="Times New Roman"/>
          <w:sz w:val="24"/>
          <w:szCs w:val="24"/>
        </w:rPr>
        <w:t xml:space="preserve">Для решения вопроса о согласовании объема и направления использования привлекаемых средств Предприятие представляет в </w:t>
      </w:r>
      <w:r w:rsidR="00C02625" w:rsidRPr="007F4144">
        <w:rPr>
          <w:rFonts w:ascii="Times New Roman" w:hAnsi="Times New Roman" w:cs="Times New Roman"/>
          <w:sz w:val="24"/>
          <w:szCs w:val="24"/>
        </w:rPr>
        <w:t>отдел</w:t>
      </w:r>
      <w:r w:rsidRPr="007F4144">
        <w:rPr>
          <w:rFonts w:ascii="Times New Roman" w:hAnsi="Times New Roman" w:cs="Times New Roman"/>
          <w:sz w:val="24"/>
          <w:szCs w:val="24"/>
        </w:rPr>
        <w:t xml:space="preserve"> заявление, оформленное в произвольной форме, подписанное руководителем Предприятия</w:t>
      </w:r>
      <w:r w:rsidR="00C02625" w:rsidRPr="007F4144">
        <w:rPr>
          <w:rFonts w:ascii="Times New Roman" w:hAnsi="Times New Roman" w:cs="Times New Roman"/>
          <w:sz w:val="24"/>
          <w:szCs w:val="24"/>
        </w:rPr>
        <w:t>.</w:t>
      </w:r>
      <w:r w:rsidRPr="007F4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530" w:rsidRPr="00ED3038" w:rsidRDefault="00402530" w:rsidP="00402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7F4144" w:rsidRDefault="00402530" w:rsidP="007F414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t>форма, сумма, срок и цель заимствования;</w:t>
      </w:r>
    </w:p>
    <w:p w:rsidR="007F4144" w:rsidRDefault="00402530" w:rsidP="007F414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144">
        <w:rPr>
          <w:rFonts w:ascii="Times New Roman" w:hAnsi="Times New Roman" w:cs="Times New Roman"/>
          <w:sz w:val="24"/>
          <w:szCs w:val="24"/>
        </w:rPr>
        <w:t>полное наименование кредитной организации (в случае осуществления заимствования в форме кредита по договору с кредитной организацией);</w:t>
      </w:r>
    </w:p>
    <w:p w:rsidR="007F4144" w:rsidRDefault="00402530" w:rsidP="007F414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144">
        <w:rPr>
          <w:rFonts w:ascii="Times New Roman" w:hAnsi="Times New Roman" w:cs="Times New Roman"/>
          <w:sz w:val="24"/>
          <w:szCs w:val="24"/>
        </w:rPr>
        <w:t>иные существенные условия заимствования;</w:t>
      </w:r>
    </w:p>
    <w:p w:rsidR="007F4144" w:rsidRDefault="00402530" w:rsidP="007F414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144">
        <w:rPr>
          <w:rFonts w:ascii="Times New Roman" w:hAnsi="Times New Roman" w:cs="Times New Roman"/>
          <w:sz w:val="24"/>
          <w:szCs w:val="24"/>
        </w:rPr>
        <w:t>вид и сумма обеспечения заимствования;</w:t>
      </w:r>
    </w:p>
    <w:p w:rsidR="00402530" w:rsidRPr="007F4144" w:rsidRDefault="00402530" w:rsidP="007F414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144">
        <w:rPr>
          <w:rFonts w:ascii="Times New Roman" w:hAnsi="Times New Roman" w:cs="Times New Roman"/>
          <w:sz w:val="24"/>
          <w:szCs w:val="24"/>
        </w:rPr>
        <w:t>экономическое обоснование необходимости привлечения заемных средств в испрашиваемом объеме на испрашиваемые цели.</w:t>
      </w:r>
    </w:p>
    <w:p w:rsidR="00402530" w:rsidRPr="00ED3038" w:rsidRDefault="00402530" w:rsidP="007F414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F4144" w:rsidRDefault="00402530" w:rsidP="007F4144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EFC">
        <w:rPr>
          <w:rFonts w:ascii="Times New Roman" w:hAnsi="Times New Roman" w:cs="Times New Roman"/>
          <w:sz w:val="24"/>
          <w:szCs w:val="24"/>
        </w:rPr>
        <w:t>бухгалтерский</w:t>
      </w:r>
      <w:proofErr w:type="gramEnd"/>
      <w:r w:rsidRPr="00DB0EFC">
        <w:rPr>
          <w:rFonts w:ascii="Times New Roman" w:hAnsi="Times New Roman" w:cs="Times New Roman"/>
          <w:sz w:val="24"/>
          <w:szCs w:val="24"/>
        </w:rPr>
        <w:t xml:space="preserve"> баланс, отчет о финансовых результатах, отчет о движении денежных средств, отчет о целевом ис</w:t>
      </w:r>
      <w:r w:rsidR="00DB0EFC" w:rsidRPr="00DB0EFC">
        <w:rPr>
          <w:rFonts w:ascii="Times New Roman" w:hAnsi="Times New Roman" w:cs="Times New Roman"/>
          <w:sz w:val="24"/>
          <w:szCs w:val="24"/>
        </w:rPr>
        <w:t xml:space="preserve">пользовании средств Предприятия. </w:t>
      </w:r>
    </w:p>
    <w:p w:rsidR="007F4144" w:rsidRDefault="00BF6849" w:rsidP="007F4144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93" w:history="1">
        <w:r w:rsidR="00402530" w:rsidRPr="007F4144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="00402530" w:rsidRPr="007F4144">
        <w:rPr>
          <w:rFonts w:ascii="Times New Roman" w:hAnsi="Times New Roman" w:cs="Times New Roman"/>
          <w:sz w:val="24"/>
          <w:szCs w:val="24"/>
        </w:rPr>
        <w:t xml:space="preserve"> движения денежных средств за период с начала текущего года, в котором осуществляется заимствование до конца года, в котором прекращается заимствование, по форме согласно приложению </w:t>
      </w:r>
      <w:r w:rsidR="006650E6">
        <w:rPr>
          <w:rFonts w:ascii="Times New Roman" w:hAnsi="Times New Roman" w:cs="Times New Roman"/>
          <w:sz w:val="24"/>
          <w:szCs w:val="24"/>
        </w:rPr>
        <w:t>№</w:t>
      </w:r>
      <w:r w:rsidR="00402530" w:rsidRPr="007F4144">
        <w:rPr>
          <w:rFonts w:ascii="Times New Roman" w:hAnsi="Times New Roman" w:cs="Times New Roman"/>
          <w:sz w:val="24"/>
          <w:szCs w:val="24"/>
        </w:rPr>
        <w:t xml:space="preserve"> 1 к Порядку, согласованный </w:t>
      </w:r>
      <w:r w:rsidR="00373910" w:rsidRPr="007F4144">
        <w:rPr>
          <w:rFonts w:ascii="Times New Roman" w:hAnsi="Times New Roman" w:cs="Times New Roman"/>
          <w:sz w:val="24"/>
          <w:szCs w:val="24"/>
        </w:rPr>
        <w:t>структурным подразделением Администрации Кожевниковского района,</w:t>
      </w:r>
      <w:r w:rsidR="00402530" w:rsidRPr="007F4144">
        <w:rPr>
          <w:rFonts w:ascii="Times New Roman" w:hAnsi="Times New Roman" w:cs="Times New Roman"/>
          <w:sz w:val="24"/>
          <w:szCs w:val="24"/>
        </w:rPr>
        <w:t xml:space="preserve"> курирующим деятельность Предприятия;</w:t>
      </w:r>
    </w:p>
    <w:p w:rsidR="007F4144" w:rsidRDefault="00BF6849" w:rsidP="007F4144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415" w:history="1">
        <w:r w:rsidR="00402530" w:rsidRPr="007F414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402530" w:rsidRPr="007F4144">
        <w:rPr>
          <w:rFonts w:ascii="Times New Roman" w:hAnsi="Times New Roman" w:cs="Times New Roman"/>
          <w:sz w:val="24"/>
          <w:szCs w:val="24"/>
        </w:rPr>
        <w:t xml:space="preserve"> имущества Предприятия, передаваемого в залог кредитной организации в качестве обеспечения по договору заимствования, по форме согласно приложению </w:t>
      </w:r>
      <w:r w:rsidR="006650E6">
        <w:rPr>
          <w:rFonts w:ascii="Times New Roman" w:hAnsi="Times New Roman" w:cs="Times New Roman"/>
          <w:sz w:val="24"/>
          <w:szCs w:val="24"/>
        </w:rPr>
        <w:t>№</w:t>
      </w:r>
      <w:r w:rsidR="00402530" w:rsidRPr="007F4144">
        <w:rPr>
          <w:rFonts w:ascii="Times New Roman" w:hAnsi="Times New Roman" w:cs="Times New Roman"/>
          <w:sz w:val="24"/>
          <w:szCs w:val="24"/>
        </w:rPr>
        <w:t xml:space="preserve"> 2 к Порядку (в случае осуществления заимствования в форме кредита по договору с кредитной организацией);</w:t>
      </w:r>
    </w:p>
    <w:p w:rsidR="007F4144" w:rsidRDefault="00402530" w:rsidP="007F4144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144">
        <w:rPr>
          <w:rFonts w:ascii="Times New Roman" w:hAnsi="Times New Roman" w:cs="Times New Roman"/>
          <w:sz w:val="24"/>
          <w:szCs w:val="24"/>
        </w:rPr>
        <w:t>пояснительная записка с обоснованием необходимости осуществления Предприятием заимствования в испрашиваемом объеме на испрашиваемые цели;</w:t>
      </w:r>
    </w:p>
    <w:p w:rsidR="007F4144" w:rsidRDefault="00402530" w:rsidP="007F4144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144">
        <w:rPr>
          <w:rFonts w:ascii="Times New Roman" w:hAnsi="Times New Roman" w:cs="Times New Roman"/>
          <w:sz w:val="24"/>
          <w:szCs w:val="24"/>
        </w:rPr>
        <w:lastRenderedPageBreak/>
        <w:t>информация о договорах заимствования, заключенных Предприятием в течение трехлетнего периода до даты подачи заявления, с указанием срока их действия, суммы займа и своевременности исполнения Предприятием обязательств по их возврату;</w:t>
      </w:r>
    </w:p>
    <w:p w:rsidR="007F4144" w:rsidRDefault="00402530" w:rsidP="007F4144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144">
        <w:rPr>
          <w:rFonts w:ascii="Times New Roman" w:hAnsi="Times New Roman" w:cs="Times New Roman"/>
          <w:sz w:val="24"/>
          <w:szCs w:val="24"/>
        </w:rPr>
        <w:t>бизнес-план проекта (в случае осуществления Предприятием заимствования на реализацию инвестиционного проекта);</w:t>
      </w:r>
    </w:p>
    <w:p w:rsidR="00402530" w:rsidRPr="007F4144" w:rsidRDefault="00402530" w:rsidP="007F4144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144">
        <w:rPr>
          <w:rFonts w:ascii="Times New Roman" w:hAnsi="Times New Roman" w:cs="Times New Roman"/>
          <w:sz w:val="24"/>
          <w:szCs w:val="24"/>
        </w:rPr>
        <w:t>справка об отсутствии просроченной кредиторской задолженности (под просроченной дебиторской или кредиторской задолженностью понимается задолженность, не погашенная в течение 3 месяцев после срока возникновения обязательств по расчету, установленных договором; при этом кредиторская задолженность перед кредитной организацией считается просроченной, если кредитная организация не получила от Предприятия расчет за пользование заемными средствами в оговоренный кредитным договором срок), а также информация о текущей дебиторской и кредиторской задолженности Предприятия на дату подачи заявления.</w:t>
      </w:r>
    </w:p>
    <w:p w:rsidR="007F4144" w:rsidRDefault="00402530" w:rsidP="007F414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t xml:space="preserve">Документы, поданные Предприятием с нарушением требований настоящего Порядка либо с несоблюдением требований, предъявляемых к соответствующим документам, возвращаются Предприятию </w:t>
      </w:r>
      <w:r w:rsidR="00373910">
        <w:rPr>
          <w:rFonts w:ascii="Times New Roman" w:hAnsi="Times New Roman" w:cs="Times New Roman"/>
          <w:sz w:val="24"/>
          <w:szCs w:val="24"/>
        </w:rPr>
        <w:t>отделом</w:t>
      </w:r>
      <w:r w:rsidRPr="00ED3038">
        <w:rPr>
          <w:rFonts w:ascii="Times New Roman" w:hAnsi="Times New Roman" w:cs="Times New Roman"/>
          <w:sz w:val="24"/>
          <w:szCs w:val="24"/>
        </w:rPr>
        <w:t xml:space="preserve"> письмом с указанием причин возврата в срок не позднее пяти рабочих дней со дня их получения.</w:t>
      </w:r>
      <w:bookmarkStart w:id="3" w:name="Par65"/>
      <w:bookmarkEnd w:id="3"/>
    </w:p>
    <w:p w:rsidR="007F4144" w:rsidRDefault="00402530" w:rsidP="007F414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144">
        <w:rPr>
          <w:rFonts w:ascii="Times New Roman" w:hAnsi="Times New Roman" w:cs="Times New Roman"/>
          <w:sz w:val="24"/>
          <w:szCs w:val="24"/>
        </w:rPr>
        <w:t xml:space="preserve">Документы, поданные Предприятием с соблюдением требований настоящего Порядка, рассматриваются и анализируются </w:t>
      </w:r>
      <w:r w:rsidR="00373910" w:rsidRPr="007F4144">
        <w:rPr>
          <w:rFonts w:ascii="Times New Roman" w:hAnsi="Times New Roman" w:cs="Times New Roman"/>
          <w:sz w:val="24"/>
          <w:szCs w:val="24"/>
        </w:rPr>
        <w:t>отделом</w:t>
      </w:r>
      <w:r w:rsidRPr="007F4144">
        <w:rPr>
          <w:rFonts w:ascii="Times New Roman" w:hAnsi="Times New Roman" w:cs="Times New Roman"/>
          <w:sz w:val="24"/>
          <w:szCs w:val="24"/>
        </w:rPr>
        <w:t xml:space="preserve"> в срок не более 10 рабочих дней со дня их получения.</w:t>
      </w:r>
    </w:p>
    <w:p w:rsidR="007F4144" w:rsidRDefault="00402530" w:rsidP="007F414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144">
        <w:rPr>
          <w:rFonts w:ascii="Times New Roman" w:hAnsi="Times New Roman" w:cs="Times New Roman"/>
          <w:sz w:val="24"/>
          <w:szCs w:val="24"/>
        </w:rPr>
        <w:t xml:space="preserve">Оценка кредитоспособности Предприятия осуществляется </w:t>
      </w:r>
      <w:r w:rsidR="00373910" w:rsidRPr="007F4144">
        <w:rPr>
          <w:rFonts w:ascii="Times New Roman" w:hAnsi="Times New Roman" w:cs="Times New Roman"/>
          <w:sz w:val="24"/>
          <w:szCs w:val="24"/>
        </w:rPr>
        <w:t>отделом экономического анализа и прогнозирования Администрации Кожевниковского района</w:t>
      </w:r>
      <w:r w:rsidR="00DB0EFC" w:rsidRPr="007F4144">
        <w:rPr>
          <w:rFonts w:ascii="Times New Roman" w:hAnsi="Times New Roman" w:cs="Times New Roman"/>
          <w:sz w:val="24"/>
          <w:szCs w:val="24"/>
        </w:rPr>
        <w:t>.</w:t>
      </w:r>
    </w:p>
    <w:p w:rsidR="00402530" w:rsidRPr="007F4144" w:rsidRDefault="00402530" w:rsidP="007F414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144">
        <w:rPr>
          <w:rFonts w:ascii="Times New Roman" w:hAnsi="Times New Roman" w:cs="Times New Roman"/>
          <w:sz w:val="24"/>
          <w:szCs w:val="24"/>
        </w:rPr>
        <w:t xml:space="preserve">По итогам оценки </w:t>
      </w:r>
      <w:r w:rsidR="00DB0EFC" w:rsidRPr="007F4144">
        <w:rPr>
          <w:rFonts w:ascii="Times New Roman" w:hAnsi="Times New Roman" w:cs="Times New Roman"/>
          <w:sz w:val="24"/>
          <w:szCs w:val="24"/>
        </w:rPr>
        <w:t>кредитоспособности Предприятия,</w:t>
      </w:r>
      <w:r w:rsidRPr="007F4144">
        <w:rPr>
          <w:rFonts w:ascii="Times New Roman" w:hAnsi="Times New Roman" w:cs="Times New Roman"/>
          <w:sz w:val="24"/>
          <w:szCs w:val="24"/>
        </w:rPr>
        <w:t xml:space="preserve"> </w:t>
      </w:r>
      <w:r w:rsidR="00373910" w:rsidRPr="007F4144">
        <w:rPr>
          <w:rFonts w:ascii="Times New Roman" w:hAnsi="Times New Roman" w:cs="Times New Roman"/>
          <w:sz w:val="24"/>
          <w:szCs w:val="24"/>
        </w:rPr>
        <w:t>отдел</w:t>
      </w:r>
      <w:r w:rsidRPr="007F4144">
        <w:rPr>
          <w:rFonts w:ascii="Times New Roman" w:hAnsi="Times New Roman" w:cs="Times New Roman"/>
          <w:sz w:val="24"/>
          <w:szCs w:val="24"/>
        </w:rPr>
        <w:t xml:space="preserve"> в срок не позднее трех рабочих дней по истечении срока, указанного в </w:t>
      </w:r>
      <w:hyperlink w:anchor="Par65" w:history="1">
        <w:r w:rsidRPr="007F4144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7F4144">
        <w:rPr>
          <w:rFonts w:ascii="Times New Roman" w:hAnsi="Times New Roman" w:cs="Times New Roman"/>
          <w:sz w:val="24"/>
          <w:szCs w:val="24"/>
        </w:rPr>
        <w:t xml:space="preserve"> Порядка, готовит:</w:t>
      </w:r>
    </w:p>
    <w:p w:rsidR="007F4144" w:rsidRDefault="00402530" w:rsidP="007F4144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038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ED3038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</w:t>
      </w:r>
      <w:r w:rsidR="00373910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ED3038">
        <w:rPr>
          <w:rFonts w:ascii="Times New Roman" w:hAnsi="Times New Roman" w:cs="Times New Roman"/>
          <w:sz w:val="24"/>
          <w:szCs w:val="24"/>
        </w:rPr>
        <w:t xml:space="preserve"> о согласовании объема и направления использования привлекаемых Предприятием средств в случае положительного результата оценки кредитоспособности Предприятия;</w:t>
      </w:r>
    </w:p>
    <w:p w:rsidR="00402530" w:rsidRPr="007F4144" w:rsidRDefault="00402530" w:rsidP="007F4144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144">
        <w:rPr>
          <w:rFonts w:ascii="Times New Roman" w:hAnsi="Times New Roman" w:cs="Times New Roman"/>
          <w:sz w:val="24"/>
          <w:szCs w:val="24"/>
        </w:rPr>
        <w:t>письменный</w:t>
      </w:r>
      <w:proofErr w:type="gramEnd"/>
      <w:r w:rsidRPr="007F4144">
        <w:rPr>
          <w:rFonts w:ascii="Times New Roman" w:hAnsi="Times New Roman" w:cs="Times New Roman"/>
          <w:sz w:val="24"/>
          <w:szCs w:val="24"/>
        </w:rPr>
        <w:t xml:space="preserve"> обоснованный отказ от согласования объема и направления использования привлекаемых Предприятием средств в случае отрицательного результата оценки кредитоспособности Предприятия.</w:t>
      </w:r>
    </w:p>
    <w:p w:rsidR="00402530" w:rsidRPr="00ED3038" w:rsidRDefault="00402530" w:rsidP="007F414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t xml:space="preserve">Предприятие, получившее согласование Администрации </w:t>
      </w:r>
      <w:r w:rsidR="00373910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ED3038">
        <w:rPr>
          <w:rFonts w:ascii="Times New Roman" w:hAnsi="Times New Roman" w:cs="Times New Roman"/>
          <w:sz w:val="24"/>
          <w:szCs w:val="24"/>
        </w:rPr>
        <w:t xml:space="preserve">, представляет в </w:t>
      </w:r>
      <w:r w:rsidR="00373910">
        <w:rPr>
          <w:rFonts w:ascii="Times New Roman" w:hAnsi="Times New Roman" w:cs="Times New Roman"/>
          <w:sz w:val="24"/>
          <w:szCs w:val="24"/>
        </w:rPr>
        <w:t>отдел</w:t>
      </w:r>
      <w:r w:rsidRPr="00ED3038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привлечение заемных средств, в течение 10 календарных дней после осуществления заимствования, а после исполнения обязательств по возврату заемных средств - копии документов, подтверждающих полное исполнение обязательств по возврату заемных средств.</w:t>
      </w:r>
    </w:p>
    <w:p w:rsidR="00402530" w:rsidRPr="00ED3038" w:rsidRDefault="0040253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30" w:rsidRPr="00ED3038" w:rsidRDefault="0040253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30" w:rsidRPr="00ED3038" w:rsidRDefault="0040253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30" w:rsidRPr="00ED3038" w:rsidRDefault="0040253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30" w:rsidRDefault="0040253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910" w:rsidRDefault="0037391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910" w:rsidRDefault="0037391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FC" w:rsidRDefault="00DB0EFC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FC" w:rsidRDefault="00DB0EFC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FC" w:rsidRDefault="00DB0EFC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FC" w:rsidRDefault="00DB0EFC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FC" w:rsidRDefault="00DB0EFC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FC" w:rsidRDefault="00DB0EFC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FC" w:rsidRDefault="00DB0EFC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FC" w:rsidRDefault="00DB0EFC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FC" w:rsidRDefault="00DB0EFC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FC" w:rsidRDefault="00DB0EFC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0E6" w:rsidRPr="00ED3038" w:rsidRDefault="006650E6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30" w:rsidRPr="00ED3038" w:rsidRDefault="00402530" w:rsidP="004025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650E6">
        <w:rPr>
          <w:rFonts w:ascii="Times New Roman" w:hAnsi="Times New Roman" w:cs="Times New Roman"/>
          <w:sz w:val="24"/>
          <w:szCs w:val="24"/>
        </w:rPr>
        <w:t>№</w:t>
      </w:r>
      <w:r w:rsidRPr="00ED303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73910" w:rsidRDefault="00402530" w:rsidP="00373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t>к Порядку</w:t>
      </w:r>
      <w:r w:rsidR="00373910">
        <w:rPr>
          <w:rFonts w:ascii="Times New Roman" w:hAnsi="Times New Roman" w:cs="Times New Roman"/>
          <w:sz w:val="24"/>
          <w:szCs w:val="24"/>
        </w:rPr>
        <w:t xml:space="preserve"> </w:t>
      </w:r>
      <w:r w:rsidRPr="00ED3038">
        <w:rPr>
          <w:rFonts w:ascii="Times New Roman" w:hAnsi="Times New Roman" w:cs="Times New Roman"/>
          <w:sz w:val="24"/>
          <w:szCs w:val="24"/>
        </w:rPr>
        <w:t xml:space="preserve">осуществления заимствования </w:t>
      </w:r>
    </w:p>
    <w:p w:rsidR="00402530" w:rsidRPr="00ED3038" w:rsidRDefault="00373910" w:rsidP="00373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унитарным предприятием</w:t>
      </w:r>
    </w:p>
    <w:p w:rsidR="00402530" w:rsidRPr="00ED3038" w:rsidRDefault="0040253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30" w:rsidRPr="00ED3038" w:rsidRDefault="00402530" w:rsidP="004025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E30D9" w:rsidRDefault="007E30D9" w:rsidP="0040253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 </w:t>
      </w:r>
    </w:p>
    <w:p w:rsidR="00402530" w:rsidRPr="00ED3038" w:rsidRDefault="007E30D9" w:rsidP="0040253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Кожевниковского района, курирующий </w:t>
      </w:r>
      <w:r>
        <w:rPr>
          <w:rFonts w:ascii="Times New Roman" w:hAnsi="Times New Roman" w:cs="Times New Roman"/>
          <w:sz w:val="24"/>
          <w:szCs w:val="24"/>
        </w:rPr>
        <w:br/>
        <w:t>деятельность Предприятия</w:t>
      </w:r>
    </w:p>
    <w:p w:rsidR="00402530" w:rsidRPr="00ED3038" w:rsidRDefault="0040253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30" w:rsidRPr="00ED3038" w:rsidRDefault="00402530" w:rsidP="004025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t>_____________________ (Ф.И.О. руководителя)</w:t>
      </w:r>
    </w:p>
    <w:p w:rsidR="00402530" w:rsidRPr="00ED3038" w:rsidRDefault="0040253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30" w:rsidRPr="00ED3038" w:rsidRDefault="00402530" w:rsidP="004025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93"/>
      <w:bookmarkEnd w:id="4"/>
      <w:r w:rsidRPr="00ED3038">
        <w:rPr>
          <w:rFonts w:ascii="Times New Roman" w:hAnsi="Times New Roman" w:cs="Times New Roman"/>
          <w:sz w:val="24"/>
          <w:szCs w:val="24"/>
        </w:rPr>
        <w:t>План движения денежных средств</w:t>
      </w:r>
    </w:p>
    <w:p w:rsidR="00402530" w:rsidRPr="00ED3038" w:rsidRDefault="0040253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510"/>
        <w:gridCol w:w="510"/>
        <w:gridCol w:w="510"/>
        <w:gridCol w:w="510"/>
        <w:gridCol w:w="794"/>
        <w:gridCol w:w="510"/>
        <w:gridCol w:w="510"/>
        <w:gridCol w:w="567"/>
        <w:gridCol w:w="510"/>
        <w:gridCol w:w="794"/>
      </w:tblGrid>
      <w:tr w:rsidR="00402530" w:rsidRPr="00ED303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402530" w:rsidRPr="00ED303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Следующий год</w:t>
            </w:r>
          </w:p>
        </w:tc>
      </w:tr>
      <w:tr w:rsidR="00402530" w:rsidRPr="00ED303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1-й 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2-й 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3-й 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4-й кв.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1-й 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2-й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3-й 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4-й кв.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на начало периода (тыс. руб.)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средств, всего (тыс. руб.), в том числе: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услуг,</w:t>
            </w:r>
          </w:p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объектов основных средств и </w:t>
            </w:r>
            <w:proofErr w:type="spellStart"/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ED3038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в том числе НДС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 займов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 w:rsidP="007E3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14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из </w:t>
            </w:r>
            <w:r w:rsidR="007E30D9" w:rsidRPr="007F414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F414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Денежные выбытия, всего (тыс. руб.), в том числе: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Затраты на сырье и материалы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Заработная плата руководителя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D9" w:rsidRDefault="00402530" w:rsidP="007E3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в </w:t>
            </w:r>
            <w:r w:rsidR="007E30D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402530" w:rsidRPr="00ED3038" w:rsidRDefault="00402530" w:rsidP="007E3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Расчеты по текущим налогам и сборам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Выплаты по кредитам и займам (процентная ставка)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Инвестиционные и социальные расходы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по кредитному договору (погашение основной суммы долга в соответствии с графиком)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на конец периода (тыс. руб.)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530" w:rsidRPr="00ED3038" w:rsidRDefault="0040253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30" w:rsidRPr="00ED3038" w:rsidRDefault="00402530" w:rsidP="00665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t>Руководитель Предприятия _______________________________</w:t>
      </w:r>
    </w:p>
    <w:p w:rsidR="00402530" w:rsidRPr="00ED3038" w:rsidRDefault="00402530" w:rsidP="00665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30" w:rsidRPr="00ED3038" w:rsidRDefault="00402530" w:rsidP="00665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t>Главный бухгалтер Предприятия __________________________</w:t>
      </w:r>
    </w:p>
    <w:p w:rsidR="00402530" w:rsidRPr="00ED3038" w:rsidRDefault="00402530" w:rsidP="00665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30" w:rsidRPr="00ED3038" w:rsidRDefault="00402530" w:rsidP="00665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t>М.П.</w:t>
      </w:r>
    </w:p>
    <w:p w:rsidR="00402530" w:rsidRPr="00ED3038" w:rsidRDefault="00402530" w:rsidP="00665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30" w:rsidRPr="00ED3038" w:rsidRDefault="0040253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30" w:rsidRPr="00ED3038" w:rsidRDefault="0040253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30" w:rsidRPr="00ED3038" w:rsidRDefault="00402530" w:rsidP="004025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650E6">
        <w:rPr>
          <w:rFonts w:ascii="Times New Roman" w:hAnsi="Times New Roman" w:cs="Times New Roman"/>
          <w:sz w:val="24"/>
          <w:szCs w:val="24"/>
        </w:rPr>
        <w:t>№</w:t>
      </w:r>
      <w:r w:rsidRPr="00ED303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02530" w:rsidRPr="00ED3038" w:rsidRDefault="00402530" w:rsidP="00402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t>к Порядку</w:t>
      </w:r>
    </w:p>
    <w:p w:rsidR="007E30D9" w:rsidRPr="00ED3038" w:rsidRDefault="007E30D9" w:rsidP="007E3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D3038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ED3038">
        <w:rPr>
          <w:rFonts w:ascii="Times New Roman" w:hAnsi="Times New Roman" w:cs="Times New Roman"/>
          <w:sz w:val="24"/>
          <w:szCs w:val="24"/>
        </w:rPr>
        <w:t xml:space="preserve"> заимствования областным</w:t>
      </w:r>
    </w:p>
    <w:p w:rsidR="007E30D9" w:rsidRPr="00ED3038" w:rsidRDefault="007E30D9" w:rsidP="007E3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ED3038">
        <w:rPr>
          <w:rFonts w:ascii="Times New Roman" w:hAnsi="Times New Roman" w:cs="Times New Roman"/>
          <w:sz w:val="24"/>
          <w:szCs w:val="24"/>
        </w:rPr>
        <w:t xml:space="preserve"> унитарным предприятием</w:t>
      </w:r>
    </w:p>
    <w:p w:rsidR="00402530" w:rsidRPr="00ED3038" w:rsidRDefault="0040253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30" w:rsidRPr="00ED3038" w:rsidRDefault="00402530" w:rsidP="004025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15"/>
      <w:bookmarkEnd w:id="5"/>
      <w:r w:rsidRPr="00ED3038">
        <w:rPr>
          <w:rFonts w:ascii="Times New Roman" w:hAnsi="Times New Roman" w:cs="Times New Roman"/>
          <w:sz w:val="24"/>
          <w:szCs w:val="24"/>
        </w:rPr>
        <w:t>Перечень</w:t>
      </w:r>
    </w:p>
    <w:p w:rsidR="00402530" w:rsidRPr="00ED3038" w:rsidRDefault="00402530" w:rsidP="004025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3038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ED3038">
        <w:rPr>
          <w:rFonts w:ascii="Times New Roman" w:hAnsi="Times New Roman" w:cs="Times New Roman"/>
          <w:sz w:val="24"/>
          <w:szCs w:val="24"/>
        </w:rPr>
        <w:t xml:space="preserve"> Предприятия, передаваемого в залог кредитной</w:t>
      </w:r>
    </w:p>
    <w:p w:rsidR="00402530" w:rsidRPr="00ED3038" w:rsidRDefault="00402530" w:rsidP="004025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3038">
        <w:rPr>
          <w:rFonts w:ascii="Times New Roman" w:hAnsi="Times New Roman" w:cs="Times New Roman"/>
          <w:sz w:val="24"/>
          <w:szCs w:val="24"/>
        </w:rPr>
        <w:t>организации в качестве обеспечения по договору заимствования</w:t>
      </w:r>
    </w:p>
    <w:p w:rsidR="00402530" w:rsidRPr="00ED3038" w:rsidRDefault="00402530" w:rsidP="00402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757"/>
        <w:gridCol w:w="3402"/>
        <w:gridCol w:w="3402"/>
      </w:tblGrid>
      <w:tr w:rsidR="00402530" w:rsidRPr="00ED303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0" w:rsidRPr="00ED3038" w:rsidRDefault="0066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Наименование и основные характеристики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 /тыс. руб./</w:t>
            </w:r>
          </w:p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(по состоянию на первое число месяца, в котором заключается договор заимствования)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Остаточная (балансовая) стоимость /тыс. руб./</w:t>
            </w:r>
          </w:p>
          <w:p w:rsidR="00402530" w:rsidRPr="00ED3038" w:rsidRDefault="0040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38">
              <w:rPr>
                <w:rFonts w:ascii="Times New Roman" w:hAnsi="Times New Roman" w:cs="Times New Roman"/>
                <w:sz w:val="24"/>
                <w:szCs w:val="24"/>
              </w:rPr>
              <w:t>(по состоянию на первое число месяца, в котором заключается договор заимствования)</w:t>
            </w:r>
          </w:p>
        </w:tc>
      </w:tr>
      <w:tr w:rsidR="00402530" w:rsidRPr="00ED303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30" w:rsidRPr="00ED303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0" w:rsidRPr="00ED3038" w:rsidRDefault="0040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4D8" w:rsidRPr="00ED3038" w:rsidRDefault="00A204D8">
      <w:pPr>
        <w:rPr>
          <w:rFonts w:ascii="Times New Roman" w:hAnsi="Times New Roman" w:cs="Times New Roman"/>
          <w:sz w:val="24"/>
          <w:szCs w:val="24"/>
        </w:rPr>
      </w:pPr>
    </w:p>
    <w:sectPr w:rsidR="00A204D8" w:rsidRPr="00ED3038" w:rsidSect="00ED30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57539"/>
    <w:multiLevelType w:val="hybridMultilevel"/>
    <w:tmpl w:val="B6684650"/>
    <w:lvl w:ilvl="0" w:tplc="246EEA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D409C"/>
    <w:multiLevelType w:val="hybridMultilevel"/>
    <w:tmpl w:val="65642E68"/>
    <w:lvl w:ilvl="0" w:tplc="C4603F0E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D890C5A"/>
    <w:multiLevelType w:val="hybridMultilevel"/>
    <w:tmpl w:val="65642E68"/>
    <w:lvl w:ilvl="0" w:tplc="C4603F0E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00B4197"/>
    <w:multiLevelType w:val="hybridMultilevel"/>
    <w:tmpl w:val="BBAADF72"/>
    <w:lvl w:ilvl="0" w:tplc="F56E34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30"/>
    <w:rsid w:val="001A0DDC"/>
    <w:rsid w:val="00373910"/>
    <w:rsid w:val="00402530"/>
    <w:rsid w:val="00420AD2"/>
    <w:rsid w:val="00527788"/>
    <w:rsid w:val="006650E6"/>
    <w:rsid w:val="00766DB5"/>
    <w:rsid w:val="007E30D9"/>
    <w:rsid w:val="007F4144"/>
    <w:rsid w:val="00975183"/>
    <w:rsid w:val="009E71D6"/>
    <w:rsid w:val="00A204D8"/>
    <w:rsid w:val="00BF6849"/>
    <w:rsid w:val="00C02625"/>
    <w:rsid w:val="00DB0EFC"/>
    <w:rsid w:val="00E51B19"/>
    <w:rsid w:val="00E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84F8C-C444-4229-9B1B-296CC011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E6"/>
  </w:style>
  <w:style w:type="paragraph" w:styleId="1">
    <w:name w:val="heading 1"/>
    <w:basedOn w:val="a"/>
    <w:next w:val="a"/>
    <w:link w:val="10"/>
    <w:qFormat/>
    <w:rsid w:val="006650E6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5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0253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665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650E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6650E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table" w:styleId="a5">
    <w:name w:val="Table Grid"/>
    <w:basedOn w:val="a1"/>
    <w:uiPriority w:val="59"/>
    <w:rsid w:val="0066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imush4</dc:creator>
  <cp:lastModifiedBy>1</cp:lastModifiedBy>
  <cp:revision>15</cp:revision>
  <cp:lastPrinted>2017-07-17T06:51:00Z</cp:lastPrinted>
  <dcterms:created xsi:type="dcterms:W3CDTF">2017-06-15T02:46:00Z</dcterms:created>
  <dcterms:modified xsi:type="dcterms:W3CDTF">2017-07-18T08:40:00Z</dcterms:modified>
</cp:coreProperties>
</file>