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5" w:rsidRDefault="004D1605" w:rsidP="00B51865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Реализация мер </w:t>
      </w:r>
      <w:r w:rsidR="00733F17">
        <w:rPr>
          <w:rFonts w:ascii="Times New Roman" w:hAnsi="Times New Roman" w:cs="Times New Roman"/>
          <w:sz w:val="27"/>
          <w:szCs w:val="27"/>
        </w:rPr>
        <w:t>по снижению неформальной занятости и легализации доходов населения МО « Кожевниковский район»</w:t>
      </w:r>
    </w:p>
    <w:p w:rsidR="00733F17" w:rsidRDefault="00733F17" w:rsidP="00B51865">
      <w:pPr>
        <w:rPr>
          <w:rFonts w:ascii="Times New Roman" w:hAnsi="Times New Roman" w:cs="Times New Roman"/>
          <w:sz w:val="27"/>
          <w:szCs w:val="27"/>
        </w:rPr>
      </w:pPr>
    </w:p>
    <w:p w:rsidR="00A91BCF" w:rsidRDefault="00733F17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Межведомственная комиссия по вопросам полноты платежей в консолидированный бюджет МО « Кожевниковский район» была создана 05.04.2006 года и занималась вопросами снижения поступлений доходов в бюджет, с 2015 года в план комиссии добавлен еще один большой раздел «Мероприятия по выявлению неформальной занятости». План – график работы утверждается в начале года.</w:t>
      </w:r>
      <w:r w:rsidR="00A91B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7E95" w:rsidRDefault="00733F17" w:rsidP="00821BEB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r w:rsidR="00A91BCF">
        <w:rPr>
          <w:rFonts w:ascii="Times New Roman" w:hAnsi="Times New Roman" w:cs="Times New Roman"/>
          <w:sz w:val="27"/>
          <w:szCs w:val="27"/>
        </w:rPr>
        <w:t>чиная с февраля 2015 года и до</w:t>
      </w:r>
      <w:r w:rsidR="002776A8">
        <w:rPr>
          <w:rFonts w:ascii="Times New Roman" w:hAnsi="Times New Roman" w:cs="Times New Roman"/>
          <w:sz w:val="27"/>
          <w:szCs w:val="27"/>
        </w:rPr>
        <w:t xml:space="preserve"> настоящий момент </w:t>
      </w:r>
      <w:r w:rsidR="00A91BCF">
        <w:rPr>
          <w:rFonts w:ascii="Times New Roman" w:hAnsi="Times New Roman" w:cs="Times New Roman"/>
          <w:sz w:val="27"/>
          <w:szCs w:val="27"/>
        </w:rPr>
        <w:t>было проведено 9 заседаний комиссии, на которые приглаш</w:t>
      </w:r>
      <w:r w:rsidR="002776A8">
        <w:rPr>
          <w:rFonts w:ascii="Times New Roman" w:hAnsi="Times New Roman" w:cs="Times New Roman"/>
          <w:sz w:val="27"/>
          <w:szCs w:val="27"/>
        </w:rPr>
        <w:t xml:space="preserve">ено </w:t>
      </w:r>
      <w:r w:rsidR="00477E95">
        <w:rPr>
          <w:rFonts w:ascii="Times New Roman" w:hAnsi="Times New Roman" w:cs="Times New Roman"/>
          <w:sz w:val="27"/>
          <w:szCs w:val="27"/>
        </w:rPr>
        <w:t>117</w:t>
      </w:r>
      <w:r w:rsidR="002776A8">
        <w:rPr>
          <w:rFonts w:ascii="Times New Roman" w:hAnsi="Times New Roman" w:cs="Times New Roman"/>
          <w:sz w:val="27"/>
          <w:szCs w:val="27"/>
        </w:rPr>
        <w:t xml:space="preserve"> </w:t>
      </w:r>
      <w:r w:rsidR="00A91BCF">
        <w:rPr>
          <w:rFonts w:ascii="Times New Roman" w:hAnsi="Times New Roman" w:cs="Times New Roman"/>
          <w:sz w:val="27"/>
          <w:szCs w:val="27"/>
        </w:rPr>
        <w:t>работодателей, у которых выявлены работники официально неоформленные, выплачивающие заработную плату ниже установленного региональным соглашением уровня, а так же те работодатели, у которых имелась задолженность перед Управлением ПФ по Кожевниковскому району</w:t>
      </w:r>
      <w:r w:rsidR="00477E95">
        <w:rPr>
          <w:rFonts w:ascii="Times New Roman" w:hAnsi="Times New Roman" w:cs="Times New Roman"/>
          <w:sz w:val="27"/>
          <w:szCs w:val="27"/>
        </w:rPr>
        <w:t>, задолженность перед бюджетами всех уровней</w:t>
      </w:r>
      <w:r w:rsidR="00A91BC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B51865" w:rsidRDefault="00A91BCF" w:rsidP="00821BE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Была создана рабочая группа</w:t>
      </w:r>
      <w:r w:rsidR="00477E9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состав которой входят специалисты Администрации, ПФ, налоговой, службы занятости, полиции и прокуратуры. Рабочая группа проводит рейды по в</w:t>
      </w:r>
      <w:r w:rsidR="000F1E8A">
        <w:rPr>
          <w:rFonts w:ascii="Times New Roman" w:hAnsi="Times New Roman" w:cs="Times New Roman"/>
          <w:sz w:val="27"/>
          <w:szCs w:val="27"/>
        </w:rPr>
        <w:t xml:space="preserve">ыявлению неформальной занятости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F1E8A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 территории Кожевниковского района с выездом в сельские поселения.</w:t>
      </w:r>
      <w:r w:rsidR="002C50DB">
        <w:rPr>
          <w:rFonts w:ascii="Times New Roman" w:hAnsi="Times New Roman" w:cs="Times New Roman"/>
          <w:sz w:val="27"/>
          <w:szCs w:val="27"/>
        </w:rPr>
        <w:t xml:space="preserve"> Всего было проведено 27 рейдов, опрошено более 180 наемных работников.</w:t>
      </w:r>
    </w:p>
    <w:p w:rsidR="00B51865" w:rsidRDefault="00B51865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проведении рейдовых мероприятий </w:t>
      </w:r>
      <w:r w:rsidR="003B49F3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 xml:space="preserve">акт неоформленных трудовых отношений </w:t>
      </w:r>
      <w:r w:rsidR="00B87002">
        <w:rPr>
          <w:rFonts w:ascii="Times New Roman" w:hAnsi="Times New Roman" w:cs="Times New Roman"/>
          <w:sz w:val="27"/>
          <w:szCs w:val="27"/>
        </w:rPr>
        <w:t>определятся с помощью областного пенсионного фонда по наличию перечислений страховых платежей за работников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51865" w:rsidRDefault="00B51865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данной работы Управление Пенсионного фонда владеет достоверной информацией о количестве выявленных случаев неформальных отношений и имеет возможность уточнения данных при сдаче недостоверной отчетности и сокращения числа предприятий и организаций, предоставляющих «нулевую» отчетность.</w:t>
      </w:r>
    </w:p>
    <w:p w:rsidR="00821BEB" w:rsidRDefault="00821BEB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было выявлено: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21BEB" w:rsidTr="00821BEB"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Выявлено работников без тр</w:t>
            </w:r>
            <w:proofErr w:type="gramStart"/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оговоров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proofErr w:type="spellStart"/>
            <w:proofErr w:type="gramStart"/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821BE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с работниками из числа, указанных в ст.2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Контрольный показатель (план)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% выявления от плана</w:t>
            </w:r>
          </w:p>
        </w:tc>
        <w:tc>
          <w:tcPr>
            <w:tcW w:w="1596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B">
              <w:rPr>
                <w:rFonts w:ascii="Times New Roman" w:hAnsi="Times New Roman" w:cs="Times New Roman"/>
                <w:sz w:val="20"/>
                <w:szCs w:val="20"/>
              </w:rPr>
              <w:t>% легализации от плана</w:t>
            </w:r>
          </w:p>
        </w:tc>
      </w:tr>
      <w:tr w:rsidR="00821BEB" w:rsidTr="00821BEB">
        <w:trPr>
          <w:trHeight w:val="432"/>
        </w:trPr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BE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596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21BEB" w:rsidTr="00821BEB">
        <w:trPr>
          <w:trHeight w:val="410"/>
        </w:trPr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1B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595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96" w:type="dxa"/>
          </w:tcPr>
          <w:p w:rsidR="00821BEB" w:rsidRPr="00821BEB" w:rsidRDefault="00821BEB" w:rsidP="0082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</w:tbl>
    <w:p w:rsidR="00821BEB" w:rsidRDefault="00821BEB" w:rsidP="00E41D3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821BEB" w:rsidRDefault="000D541A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 регулярно отрабатываются </w:t>
      </w:r>
      <w:r w:rsidR="00821BEB">
        <w:rPr>
          <w:rFonts w:ascii="Times New Roman" w:hAnsi="Times New Roman" w:cs="Times New Roman"/>
          <w:sz w:val="27"/>
          <w:szCs w:val="27"/>
        </w:rPr>
        <w:t>списки</w:t>
      </w:r>
      <w:r w:rsidR="00CF6065">
        <w:rPr>
          <w:rFonts w:ascii="Times New Roman" w:hAnsi="Times New Roman" w:cs="Times New Roman"/>
          <w:sz w:val="27"/>
          <w:szCs w:val="27"/>
        </w:rPr>
        <w:t xml:space="preserve"> предприятий</w:t>
      </w:r>
      <w:r w:rsidR="00821BEB">
        <w:rPr>
          <w:rFonts w:ascii="Times New Roman" w:hAnsi="Times New Roman" w:cs="Times New Roman"/>
          <w:sz w:val="27"/>
          <w:szCs w:val="27"/>
        </w:rPr>
        <w:t xml:space="preserve"> с нулевыми декларациями и нулевым начислением страховых взносов. </w:t>
      </w:r>
      <w:r w:rsidR="00CF6065">
        <w:rPr>
          <w:rFonts w:ascii="Times New Roman" w:hAnsi="Times New Roman" w:cs="Times New Roman"/>
          <w:sz w:val="27"/>
          <w:szCs w:val="27"/>
        </w:rPr>
        <w:t xml:space="preserve">Постоянно </w:t>
      </w:r>
      <w:r w:rsidR="00222C3A">
        <w:rPr>
          <w:rFonts w:ascii="Times New Roman" w:hAnsi="Times New Roman" w:cs="Times New Roman"/>
          <w:sz w:val="27"/>
          <w:szCs w:val="27"/>
        </w:rPr>
        <w:t>сверяются списки официально зарегистрированных таксистов с выданными разрешениями</w:t>
      </w:r>
      <w:r w:rsidR="0044624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1BEB" w:rsidRDefault="00E41D30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На официальном сайте Администрации района и в районной газете «Знамя труда» открыта рубрика «Неформальная занятость», где размещается полезная информация для работодателей и работников.</w:t>
      </w:r>
    </w:p>
    <w:p w:rsidR="00E41D30" w:rsidRDefault="00E41D30" w:rsidP="00B5186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</w:t>
      </w:r>
      <w:r w:rsidR="000F1E8A">
        <w:rPr>
          <w:rFonts w:ascii="Times New Roman" w:hAnsi="Times New Roman" w:cs="Times New Roman"/>
          <w:sz w:val="27"/>
          <w:szCs w:val="27"/>
        </w:rPr>
        <w:t>е проверок списки работодателей,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F1E8A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оторые</w:t>
      </w:r>
      <w:r w:rsidR="00301B77">
        <w:rPr>
          <w:rFonts w:ascii="Times New Roman" w:hAnsi="Times New Roman" w:cs="Times New Roman"/>
          <w:sz w:val="27"/>
          <w:szCs w:val="27"/>
        </w:rPr>
        <w:t xml:space="preserve"> по результатам наших мероприятий</w:t>
      </w:r>
      <w:r>
        <w:rPr>
          <w:rFonts w:ascii="Times New Roman" w:hAnsi="Times New Roman" w:cs="Times New Roman"/>
          <w:sz w:val="27"/>
          <w:szCs w:val="27"/>
        </w:rPr>
        <w:t xml:space="preserve"> не заключают трудовые договора с наемными работниками, направляются в прок</w:t>
      </w:r>
      <w:r w:rsidR="00301B77">
        <w:rPr>
          <w:rFonts w:ascii="Times New Roman" w:hAnsi="Times New Roman" w:cs="Times New Roman"/>
          <w:sz w:val="27"/>
          <w:szCs w:val="27"/>
        </w:rPr>
        <w:t xml:space="preserve">уратуру Кожевниковского района и </w:t>
      </w:r>
      <w:r>
        <w:rPr>
          <w:rFonts w:ascii="Times New Roman" w:hAnsi="Times New Roman" w:cs="Times New Roman"/>
          <w:sz w:val="27"/>
          <w:szCs w:val="27"/>
        </w:rPr>
        <w:t>в Государственную инспекцию труда по Томской области.</w:t>
      </w:r>
    </w:p>
    <w:p w:rsidR="00145DA0" w:rsidRPr="00E41D30" w:rsidRDefault="00E41D30" w:rsidP="00E41D3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Комиссия информирует работодателей и работников о </w:t>
      </w:r>
      <w:r w:rsidR="00B51865">
        <w:rPr>
          <w:rFonts w:ascii="Times New Roman" w:hAnsi="Times New Roman" w:cs="Times New Roman"/>
          <w:sz w:val="27"/>
          <w:szCs w:val="27"/>
        </w:rPr>
        <w:t>негативных последствиях неоформленных трудовых отношений</w:t>
      </w:r>
      <w:r>
        <w:rPr>
          <w:rFonts w:ascii="Times New Roman" w:hAnsi="Times New Roman" w:cs="Times New Roman"/>
          <w:sz w:val="27"/>
          <w:szCs w:val="27"/>
        </w:rPr>
        <w:t xml:space="preserve">, о том, что </w:t>
      </w:r>
      <w:r w:rsidR="00B51865" w:rsidRPr="00C95D39">
        <w:rPr>
          <w:rFonts w:ascii="Times New Roman" w:hAnsi="Times New Roman" w:cs="Times New Roman"/>
          <w:sz w:val="27"/>
          <w:szCs w:val="27"/>
        </w:rPr>
        <w:t xml:space="preserve"> уклонение от оформления или ненадлежащее оформление трудового договора является административным правонарушением, которое в</w:t>
      </w:r>
      <w:r w:rsidR="00B51865">
        <w:rPr>
          <w:rFonts w:ascii="Times New Roman" w:hAnsi="Times New Roman" w:cs="Times New Roman"/>
          <w:sz w:val="27"/>
          <w:szCs w:val="27"/>
        </w:rPr>
        <w:t>лечет за собой наложение штрафа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145DA0" w:rsidRPr="00E41D30" w:rsidSect="0014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65"/>
    <w:rsid w:val="000D541A"/>
    <w:rsid w:val="000F1E8A"/>
    <w:rsid w:val="00145DA0"/>
    <w:rsid w:val="00222C3A"/>
    <w:rsid w:val="002776A8"/>
    <w:rsid w:val="002C50DB"/>
    <w:rsid w:val="00301B77"/>
    <w:rsid w:val="003B49F3"/>
    <w:rsid w:val="00446246"/>
    <w:rsid w:val="00477E95"/>
    <w:rsid w:val="004D1605"/>
    <w:rsid w:val="005970AF"/>
    <w:rsid w:val="00733F17"/>
    <w:rsid w:val="00821BEB"/>
    <w:rsid w:val="00A4084F"/>
    <w:rsid w:val="00A91BCF"/>
    <w:rsid w:val="00B51865"/>
    <w:rsid w:val="00B832B8"/>
    <w:rsid w:val="00B87002"/>
    <w:rsid w:val="00CF6065"/>
    <w:rsid w:val="00E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5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65"/>
    <w:pPr>
      <w:ind w:left="720"/>
      <w:contextualSpacing/>
    </w:pPr>
  </w:style>
  <w:style w:type="table" w:styleId="a4">
    <w:name w:val="Table Grid"/>
    <w:basedOn w:val="a1"/>
    <w:uiPriority w:val="59"/>
    <w:rsid w:val="00821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5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65"/>
    <w:pPr>
      <w:ind w:left="720"/>
      <w:contextualSpacing/>
    </w:pPr>
  </w:style>
  <w:style w:type="table" w:styleId="a4">
    <w:name w:val="Table Grid"/>
    <w:basedOn w:val="a1"/>
    <w:uiPriority w:val="59"/>
    <w:rsid w:val="00821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Пользователь</cp:lastModifiedBy>
  <cp:revision>2</cp:revision>
  <cp:lastPrinted>2016-10-07T03:52:00Z</cp:lastPrinted>
  <dcterms:created xsi:type="dcterms:W3CDTF">2016-10-07T08:32:00Z</dcterms:created>
  <dcterms:modified xsi:type="dcterms:W3CDTF">2016-10-07T08:32:00Z</dcterms:modified>
</cp:coreProperties>
</file>