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9B" w:rsidRDefault="008A439B" w:rsidP="00DE3182">
      <w:pPr>
        <w:pStyle w:val="Header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8A439B" w:rsidRDefault="008A439B" w:rsidP="00DE3182">
      <w:pPr>
        <w:pStyle w:val="Header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8A439B" w:rsidRPr="00DE3182" w:rsidRDefault="008A439B" w:rsidP="00DE3182">
      <w:pPr>
        <w:pStyle w:val="Heading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E3182">
        <w:rPr>
          <w:rFonts w:ascii="Times New Roman" w:hAnsi="Times New Roman"/>
          <w:b w:val="0"/>
          <w:color w:val="auto"/>
          <w:sz w:val="24"/>
          <w:szCs w:val="24"/>
        </w:rPr>
        <w:t>01.03.2013</w:t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DE3182">
        <w:rPr>
          <w:rFonts w:ascii="Times New Roman" w:hAnsi="Times New Roman"/>
          <w:b w:val="0"/>
          <w:bCs w:val="0"/>
          <w:color w:val="auto"/>
          <w:sz w:val="24"/>
          <w:szCs w:val="24"/>
        </w:rPr>
        <w:t>№</w:t>
      </w:r>
      <w:r w:rsidRPr="00DE3182">
        <w:rPr>
          <w:rFonts w:ascii="Times New Roman" w:hAnsi="Times New Roman"/>
          <w:b w:val="0"/>
          <w:color w:val="auto"/>
          <w:sz w:val="24"/>
          <w:szCs w:val="24"/>
        </w:rPr>
        <w:t xml:space="preserve"> 177</w:t>
      </w:r>
    </w:p>
    <w:p w:rsidR="008A439B" w:rsidRDefault="008A439B" w:rsidP="00DE3182">
      <w:pPr>
        <w:pStyle w:val="Heading1"/>
        <w:tabs>
          <w:tab w:val="left" w:pos="2452"/>
          <w:tab w:val="center" w:pos="5059"/>
        </w:tabs>
        <w:spacing w:before="0"/>
        <w:jc w:val="center"/>
        <w:rPr>
          <w:rFonts w:ascii="Times New Roman" w:hAnsi="Times New Roman"/>
          <w:bCs w:val="0"/>
          <w:color w:val="auto"/>
          <w:sz w:val="16"/>
          <w:szCs w:val="16"/>
        </w:rPr>
      </w:pPr>
      <w:r w:rsidRPr="00DE3182">
        <w:rPr>
          <w:rFonts w:ascii="Times New Roman" w:hAnsi="Times New Roman"/>
          <w:bCs w:val="0"/>
          <w:color w:val="auto"/>
          <w:sz w:val="16"/>
          <w:szCs w:val="16"/>
        </w:rPr>
        <w:t>с. Кожевниково   Кожевниковского района   Томской области</w:t>
      </w:r>
    </w:p>
    <w:p w:rsidR="008A439B" w:rsidRPr="00DE3182" w:rsidRDefault="008A439B" w:rsidP="00DE3182"/>
    <w:tbl>
      <w:tblPr>
        <w:tblW w:w="0" w:type="auto"/>
        <w:tblLook w:val="01E0"/>
      </w:tblPr>
      <w:tblGrid>
        <w:gridCol w:w="4059"/>
        <w:gridCol w:w="5260"/>
      </w:tblGrid>
      <w:tr w:rsidR="008A439B" w:rsidRPr="004F0ED6" w:rsidTr="00DE3182">
        <w:trPr>
          <w:trHeight w:val="315"/>
        </w:trPr>
        <w:tc>
          <w:tcPr>
            <w:tcW w:w="9319" w:type="dxa"/>
            <w:gridSpan w:val="2"/>
          </w:tcPr>
          <w:p w:rsidR="008A439B" w:rsidRPr="00211B03" w:rsidRDefault="008A439B" w:rsidP="002B3B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2750E">
              <w:rPr>
                <w:szCs w:val="24"/>
              </w:rPr>
              <w:t xml:space="preserve">Об утверждении </w:t>
            </w:r>
            <w:r w:rsidRPr="00211B03">
              <w:rPr>
                <w:bCs/>
                <w:color w:val="000000"/>
                <w:szCs w:val="24"/>
              </w:rPr>
              <w:t>Административн</w:t>
            </w:r>
            <w:r>
              <w:rPr>
                <w:bCs/>
                <w:color w:val="000000"/>
                <w:szCs w:val="24"/>
              </w:rPr>
              <w:t>ого</w:t>
            </w:r>
            <w:r w:rsidRPr="00211B03">
              <w:rPr>
                <w:bCs/>
                <w:color w:val="000000"/>
                <w:szCs w:val="24"/>
              </w:rPr>
              <w:t xml:space="preserve"> регламент</w:t>
            </w:r>
            <w:r>
              <w:rPr>
                <w:bCs/>
                <w:color w:val="000000"/>
                <w:szCs w:val="24"/>
              </w:rPr>
              <w:t>а</w:t>
            </w:r>
          </w:p>
          <w:p w:rsidR="008A439B" w:rsidRPr="004F0ED6" w:rsidRDefault="008A439B" w:rsidP="002B3B0E">
            <w:pPr>
              <w:jc w:val="center"/>
              <w:rPr>
                <w:sz w:val="28"/>
                <w:szCs w:val="28"/>
              </w:rPr>
            </w:pPr>
            <w:r w:rsidRPr="00211B03">
              <w:rPr>
                <w:color w:val="000000"/>
                <w:szCs w:val="24"/>
              </w:rPr>
              <w:t xml:space="preserve">предоставления муниципальной услуги </w:t>
            </w:r>
            <w:r>
              <w:rPr>
                <w:color w:val="000000"/>
                <w:szCs w:val="24"/>
              </w:rPr>
              <w:t>«Выдача разрешения на право проведения лотерей, проводимых на территории Кожевниковского района</w:t>
            </w:r>
            <w:r>
              <w:rPr>
                <w:szCs w:val="24"/>
              </w:rPr>
              <w:t>»</w:t>
            </w:r>
          </w:p>
        </w:tc>
      </w:tr>
      <w:tr w:rsidR="008A439B" w:rsidTr="00DE3182">
        <w:trPr>
          <w:gridAfter w:val="1"/>
          <w:wAfter w:w="5260" w:type="dxa"/>
          <w:trHeight w:val="165"/>
        </w:trPr>
        <w:tc>
          <w:tcPr>
            <w:tcW w:w="4059" w:type="dxa"/>
            <w:tcBorders>
              <w:bottom w:val="nil"/>
            </w:tcBorders>
          </w:tcPr>
          <w:p w:rsidR="008A439B" w:rsidRDefault="008A439B" w:rsidP="002B3B0E">
            <w:pPr>
              <w:jc w:val="both"/>
              <w:rPr>
                <w:sz w:val="28"/>
              </w:rPr>
            </w:pPr>
          </w:p>
        </w:tc>
      </w:tr>
      <w:tr w:rsidR="008A439B" w:rsidRPr="004F0ED6" w:rsidTr="00DE3182">
        <w:trPr>
          <w:trHeight w:val="648"/>
        </w:trPr>
        <w:tc>
          <w:tcPr>
            <w:tcW w:w="9319" w:type="dxa"/>
            <w:gridSpan w:val="2"/>
            <w:tcBorders>
              <w:top w:val="nil"/>
              <w:bottom w:val="nil"/>
            </w:tcBorders>
          </w:tcPr>
          <w:p w:rsidR="008A439B" w:rsidRDefault="008A439B" w:rsidP="00DE318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</w:t>
            </w:r>
          </w:p>
          <w:p w:rsidR="008A439B" w:rsidRDefault="008A439B" w:rsidP="002B3B0E">
            <w:pPr>
              <w:jc w:val="both"/>
              <w:rPr>
                <w:sz w:val="28"/>
                <w:szCs w:val="28"/>
              </w:rPr>
            </w:pPr>
            <w:r w:rsidRPr="004D0683">
              <w:rPr>
                <w:sz w:val="28"/>
                <w:szCs w:val="28"/>
              </w:rPr>
              <w:t xml:space="preserve">    </w:t>
            </w:r>
          </w:p>
          <w:p w:rsidR="008A439B" w:rsidRPr="001A4D8D" w:rsidRDefault="008A439B" w:rsidP="002B3B0E">
            <w:pPr>
              <w:jc w:val="both"/>
              <w:rPr>
                <w:sz w:val="28"/>
                <w:szCs w:val="28"/>
              </w:rPr>
            </w:pPr>
            <w:r w:rsidRPr="0072750E">
              <w:rPr>
                <w:szCs w:val="24"/>
              </w:rPr>
              <w:t>ПОСТАНОВЛЯЮ:</w:t>
            </w:r>
          </w:p>
          <w:p w:rsidR="008A439B" w:rsidRPr="0072750E" w:rsidRDefault="008A439B" w:rsidP="002B3B0E">
            <w:pPr>
              <w:jc w:val="both"/>
              <w:rPr>
                <w:szCs w:val="24"/>
              </w:rPr>
            </w:pPr>
          </w:p>
          <w:p w:rsidR="008A439B" w:rsidRPr="00211B03" w:rsidRDefault="008A439B" w:rsidP="00DE318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Cs w:val="24"/>
              </w:rPr>
            </w:pPr>
            <w:r w:rsidRPr="00211B03">
              <w:rPr>
                <w:szCs w:val="24"/>
              </w:rPr>
              <w:t xml:space="preserve">1. Утвердить </w:t>
            </w:r>
            <w:r w:rsidRPr="00211B03">
              <w:rPr>
                <w:bCs/>
                <w:color w:val="000000"/>
                <w:szCs w:val="24"/>
              </w:rPr>
              <w:t>Административный регламент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11B03">
              <w:rPr>
                <w:color w:val="000000"/>
                <w:szCs w:val="24"/>
              </w:rPr>
              <w:t>предоставления муниципа</w:t>
            </w:r>
            <w:r>
              <w:rPr>
                <w:color w:val="000000"/>
                <w:szCs w:val="24"/>
              </w:rPr>
              <w:t>льной услуги «Выдача разрешения на право проведения лотерей, проводимых на территории Кожевниковского района</w:t>
            </w:r>
            <w:r>
              <w:rPr>
                <w:szCs w:val="24"/>
              </w:rPr>
              <w:t>»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211B03">
              <w:rPr>
                <w:szCs w:val="24"/>
              </w:rPr>
              <w:t>согласно приложению.</w:t>
            </w:r>
          </w:p>
          <w:p w:rsidR="008A439B" w:rsidRDefault="008A439B" w:rsidP="00DE3182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2. Настоящее постановление подлежит официальному опубликованию и размещению на официальном сайте муниципального образования Кожевниковский район.</w:t>
            </w:r>
          </w:p>
          <w:p w:rsidR="008A439B" w:rsidRDefault="008A439B" w:rsidP="00DE3182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3. Настоящее постановление вступает в силу со дня его подписания.</w:t>
            </w:r>
          </w:p>
          <w:p w:rsidR="008A439B" w:rsidRPr="0072750E" w:rsidRDefault="008A439B" w:rsidP="00DE3182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4. Контроль  за исполнением настоящего постановления возложить на заместителя Главы Кожевниковского района по управлению делами Н.С. Листкову.</w:t>
            </w:r>
          </w:p>
          <w:p w:rsidR="008A439B" w:rsidRPr="004F0ED6" w:rsidRDefault="008A439B" w:rsidP="002B3B0E">
            <w:pPr>
              <w:jc w:val="both"/>
              <w:rPr>
                <w:sz w:val="28"/>
                <w:szCs w:val="28"/>
              </w:rPr>
            </w:pPr>
          </w:p>
        </w:tc>
      </w:tr>
      <w:tr w:rsidR="008A439B" w:rsidRPr="004F0ED6" w:rsidTr="00DE3182">
        <w:trPr>
          <w:trHeight w:val="648"/>
        </w:trPr>
        <w:tc>
          <w:tcPr>
            <w:tcW w:w="9319" w:type="dxa"/>
            <w:gridSpan w:val="2"/>
            <w:tcBorders>
              <w:top w:val="nil"/>
              <w:bottom w:val="nil"/>
            </w:tcBorders>
          </w:tcPr>
          <w:p w:rsidR="008A439B" w:rsidRDefault="008A439B" w:rsidP="002B3B0E">
            <w:pPr>
              <w:jc w:val="both"/>
              <w:rPr>
                <w:szCs w:val="24"/>
              </w:rPr>
            </w:pPr>
          </w:p>
        </w:tc>
      </w:tr>
    </w:tbl>
    <w:p w:rsidR="008A439B" w:rsidRDefault="008A439B" w:rsidP="00DE3182">
      <w:pPr>
        <w:tabs>
          <w:tab w:val="left" w:pos="7155"/>
          <w:tab w:val="left" w:pos="9072"/>
        </w:tabs>
        <w:jc w:val="both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Default="008A439B" w:rsidP="00DE3182">
      <w:pPr>
        <w:tabs>
          <w:tab w:val="left" w:pos="5955"/>
        </w:tabs>
        <w:jc w:val="right"/>
        <w:rPr>
          <w:szCs w:val="24"/>
        </w:rPr>
      </w:pPr>
    </w:p>
    <w:p w:rsidR="008A439B" w:rsidRPr="00B270A5" w:rsidRDefault="008A439B" w:rsidP="00DE3182">
      <w:pPr>
        <w:tabs>
          <w:tab w:val="left" w:pos="5955"/>
        </w:tabs>
        <w:jc w:val="right"/>
        <w:rPr>
          <w:szCs w:val="24"/>
        </w:rPr>
      </w:pPr>
      <w:r w:rsidRPr="00B270A5">
        <w:rPr>
          <w:szCs w:val="24"/>
        </w:rPr>
        <w:t xml:space="preserve">Приложение </w:t>
      </w:r>
    </w:p>
    <w:p w:rsidR="008A439B" w:rsidRPr="00B270A5" w:rsidRDefault="008A439B" w:rsidP="00B270A5">
      <w:pPr>
        <w:ind w:firstLine="709"/>
        <w:jc w:val="right"/>
        <w:rPr>
          <w:szCs w:val="24"/>
        </w:rPr>
      </w:pPr>
      <w:r>
        <w:rPr>
          <w:szCs w:val="24"/>
        </w:rPr>
        <w:t>к</w:t>
      </w:r>
      <w:r w:rsidRPr="00B270A5">
        <w:rPr>
          <w:szCs w:val="24"/>
        </w:rPr>
        <w:t xml:space="preserve"> постановлению Администрации</w:t>
      </w:r>
    </w:p>
    <w:p w:rsidR="008A439B" w:rsidRPr="00B270A5" w:rsidRDefault="008A439B" w:rsidP="00B270A5">
      <w:pPr>
        <w:ind w:firstLine="709"/>
        <w:jc w:val="right"/>
        <w:rPr>
          <w:szCs w:val="24"/>
        </w:rPr>
      </w:pPr>
      <w:r w:rsidRPr="00B270A5">
        <w:rPr>
          <w:szCs w:val="24"/>
        </w:rPr>
        <w:t>Кожевниковского района</w:t>
      </w:r>
    </w:p>
    <w:p w:rsidR="008A439B" w:rsidRDefault="008A439B" w:rsidP="00B270A5">
      <w:pPr>
        <w:ind w:firstLine="709"/>
        <w:jc w:val="right"/>
        <w:rPr>
          <w:szCs w:val="24"/>
        </w:rPr>
      </w:pPr>
      <w:r>
        <w:rPr>
          <w:szCs w:val="24"/>
        </w:rPr>
        <w:t>от 01.03.2013г. № 177</w:t>
      </w:r>
    </w:p>
    <w:p w:rsidR="008A439B" w:rsidRDefault="008A439B" w:rsidP="00B270A5">
      <w:pPr>
        <w:ind w:firstLine="709"/>
        <w:jc w:val="right"/>
        <w:rPr>
          <w:szCs w:val="24"/>
        </w:rPr>
      </w:pPr>
    </w:p>
    <w:p w:rsidR="008A439B" w:rsidRPr="00B270A5" w:rsidRDefault="008A439B" w:rsidP="00B270A5">
      <w:pPr>
        <w:ind w:firstLine="709"/>
        <w:jc w:val="right"/>
        <w:rPr>
          <w:szCs w:val="24"/>
        </w:rPr>
      </w:pPr>
    </w:p>
    <w:p w:rsidR="008A439B" w:rsidRPr="00622A66" w:rsidRDefault="008A439B" w:rsidP="0098735F">
      <w:pPr>
        <w:ind w:firstLine="709"/>
        <w:jc w:val="center"/>
        <w:rPr>
          <w:b/>
          <w:szCs w:val="24"/>
        </w:rPr>
      </w:pPr>
      <w:r w:rsidRPr="00622A66">
        <w:rPr>
          <w:b/>
          <w:szCs w:val="24"/>
        </w:rPr>
        <w:t xml:space="preserve">Административный регламент  </w:t>
      </w:r>
    </w:p>
    <w:p w:rsidR="008A439B" w:rsidRPr="00622A66" w:rsidRDefault="008A439B" w:rsidP="0098735F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предоставления</w:t>
      </w:r>
      <w:r w:rsidRPr="00622A66">
        <w:rPr>
          <w:b/>
          <w:szCs w:val="24"/>
        </w:rPr>
        <w:t xml:space="preserve"> муниципальной услуги «Выдача разрешения на право проведения лотерей, проводимых</w:t>
      </w:r>
      <w:r w:rsidRPr="00622A66">
        <w:rPr>
          <w:szCs w:val="24"/>
        </w:rPr>
        <w:t xml:space="preserve"> </w:t>
      </w:r>
      <w:r w:rsidRPr="00622A66">
        <w:rPr>
          <w:b/>
          <w:szCs w:val="24"/>
        </w:rPr>
        <w:t xml:space="preserve">на территории </w:t>
      </w:r>
    </w:p>
    <w:p w:rsidR="008A439B" w:rsidRPr="00622A66" w:rsidRDefault="008A439B" w:rsidP="0098735F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Кожевниковского района»</w:t>
      </w:r>
      <w:r w:rsidRPr="00622A66">
        <w:rPr>
          <w:b/>
          <w:szCs w:val="24"/>
        </w:rPr>
        <w:t xml:space="preserve"> </w:t>
      </w:r>
    </w:p>
    <w:p w:rsidR="008A439B" w:rsidRPr="00622A66" w:rsidRDefault="008A439B" w:rsidP="0098735F">
      <w:pPr>
        <w:ind w:firstLine="709"/>
        <w:jc w:val="center"/>
        <w:rPr>
          <w:b/>
          <w:szCs w:val="24"/>
        </w:rPr>
      </w:pPr>
    </w:p>
    <w:p w:rsidR="008A439B" w:rsidRPr="00622A66" w:rsidRDefault="008A439B" w:rsidP="00B270A5">
      <w:pPr>
        <w:numPr>
          <w:ilvl w:val="0"/>
          <w:numId w:val="1"/>
        </w:numPr>
        <w:jc w:val="center"/>
        <w:rPr>
          <w:b/>
          <w:szCs w:val="24"/>
        </w:rPr>
      </w:pPr>
      <w:r w:rsidRPr="00622A66">
        <w:rPr>
          <w:b/>
          <w:szCs w:val="24"/>
        </w:rPr>
        <w:t>Общие положения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Административный регламент предоставления муниципальной услуги по выдаче разрешения на право проведения лотерей, проводимых на территории  </w:t>
      </w:r>
      <w:r>
        <w:rPr>
          <w:szCs w:val="24"/>
        </w:rPr>
        <w:t xml:space="preserve">Кожевниковского </w:t>
      </w:r>
      <w:r w:rsidRPr="00622A66">
        <w:rPr>
          <w:szCs w:val="24"/>
        </w:rPr>
        <w:t xml:space="preserve"> района (далее </w:t>
      </w:r>
      <w:r>
        <w:rPr>
          <w:szCs w:val="24"/>
        </w:rPr>
        <w:t>–</w:t>
      </w:r>
      <w:r w:rsidRPr="00622A66">
        <w:rPr>
          <w:szCs w:val="24"/>
        </w:rPr>
        <w:t xml:space="preserve"> </w:t>
      </w:r>
      <w:r>
        <w:rPr>
          <w:szCs w:val="24"/>
        </w:rPr>
        <w:t xml:space="preserve">административный </w:t>
      </w:r>
      <w:r w:rsidRPr="00622A66">
        <w:rPr>
          <w:szCs w:val="24"/>
        </w:rPr>
        <w:t>регламент) разработан в целях повышения качества и доступности результатов предоставления муниципальной услуги по выдаче разрешений на проведение муниципальных негосударственных лотерей (далее - лотереи),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(административных процедур) при оказании муниципальной услуги.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Настоящий административный регламент регулирует отношения, возникающие между </w:t>
      </w:r>
      <w:r>
        <w:rPr>
          <w:szCs w:val="24"/>
        </w:rPr>
        <w:t>А</w:t>
      </w:r>
      <w:r w:rsidRPr="00622A66">
        <w:rPr>
          <w:szCs w:val="24"/>
        </w:rPr>
        <w:t>дминистрацией Кожевниковского района и юридическими лицами, имеющими место нахождения в Российской Федерации и получившими разрешение на проведение муниципальных лотерей на территории Кожевниковского района.</w:t>
      </w:r>
      <w:r w:rsidRPr="00622A66">
        <w:rPr>
          <w:color w:val="FF0000"/>
          <w:szCs w:val="24"/>
        </w:rPr>
        <w:t xml:space="preserve">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Действие настоящего административного регламента распространяется на деятельн</w:t>
      </w:r>
      <w:r>
        <w:rPr>
          <w:szCs w:val="24"/>
        </w:rPr>
        <w:t>ость структурных подразделений Администрации Кожевниковского</w:t>
      </w:r>
      <w:r w:rsidRPr="00622A66">
        <w:rPr>
          <w:szCs w:val="24"/>
        </w:rPr>
        <w:t xml:space="preserve"> района, участвующих в предоставлении муниципальной услуги.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</w:p>
    <w:p w:rsidR="008A439B" w:rsidRPr="00622A66" w:rsidRDefault="008A439B" w:rsidP="0098735F">
      <w:pPr>
        <w:ind w:firstLine="709"/>
        <w:jc w:val="center"/>
        <w:rPr>
          <w:b/>
          <w:szCs w:val="24"/>
        </w:rPr>
      </w:pPr>
      <w:r w:rsidRPr="00622A66">
        <w:rPr>
          <w:b/>
          <w:szCs w:val="24"/>
        </w:rPr>
        <w:t>2. Стандарт предоставления муниципальной услуги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2.1. Наименование муниципальной услуги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Муниципальная услуга «Выдача разрешения на право проведения лотерей, проводимых на территории Кожевниковского района» (далее – муниципальная услуга) предусматривает процедуру рассмотрения заявления от юридического лица, имеющего место нахождения в Российской Федерации и получившего разрешение на проведение муниципальных лотерей на территории Кожевниковского района.  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622A66" w:rsidRDefault="008A439B" w:rsidP="00B270A5">
      <w:pPr>
        <w:numPr>
          <w:ilvl w:val="1"/>
          <w:numId w:val="2"/>
        </w:numPr>
        <w:ind w:left="0" w:firstLine="0"/>
        <w:jc w:val="center"/>
        <w:rPr>
          <w:b/>
          <w:szCs w:val="24"/>
        </w:rPr>
      </w:pPr>
      <w:r w:rsidRPr="00622A66">
        <w:rPr>
          <w:b/>
          <w:szCs w:val="24"/>
        </w:rPr>
        <w:t>Органы, участвующие в предоставлении муниципальной услуги</w:t>
      </w:r>
    </w:p>
    <w:p w:rsidR="008A439B" w:rsidRPr="00622A66" w:rsidRDefault="008A439B" w:rsidP="0098735F">
      <w:pPr>
        <w:ind w:firstLine="708"/>
        <w:jc w:val="both"/>
        <w:rPr>
          <w:szCs w:val="24"/>
        </w:rPr>
      </w:pPr>
      <w:r w:rsidRPr="00622A66">
        <w:rPr>
          <w:szCs w:val="24"/>
        </w:rPr>
        <w:t xml:space="preserve">Муниципальная услуга предоставляется органом исполнительной власти Кожевниковского </w:t>
      </w:r>
      <w:r>
        <w:rPr>
          <w:szCs w:val="24"/>
        </w:rPr>
        <w:t>района – А</w:t>
      </w:r>
      <w:r w:rsidRPr="00622A66">
        <w:rPr>
          <w:szCs w:val="24"/>
        </w:rPr>
        <w:t xml:space="preserve">дминистрацией района. </w:t>
      </w:r>
    </w:p>
    <w:p w:rsidR="008A439B" w:rsidRPr="00622A66" w:rsidRDefault="008A439B" w:rsidP="009450A1">
      <w:pPr>
        <w:ind w:firstLine="708"/>
        <w:jc w:val="both"/>
        <w:rPr>
          <w:szCs w:val="24"/>
        </w:rPr>
      </w:pPr>
      <w:r w:rsidRPr="00622A66">
        <w:rPr>
          <w:szCs w:val="24"/>
        </w:rPr>
        <w:t>Обеспечение предоставления муниципальной услуги осу</w:t>
      </w:r>
      <w:r>
        <w:rPr>
          <w:szCs w:val="24"/>
        </w:rPr>
        <w:t>ществляется финансовым отделом А</w:t>
      </w:r>
      <w:r w:rsidRPr="00622A66">
        <w:rPr>
          <w:szCs w:val="24"/>
        </w:rPr>
        <w:t>дминистрации  Кожевниковского района.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2.3. Описание результатов предоставления муниципальной услуги</w:t>
      </w:r>
    </w:p>
    <w:p w:rsidR="008A439B" w:rsidRPr="00622A66" w:rsidRDefault="008A439B" w:rsidP="0098735F">
      <w:pPr>
        <w:ind w:firstLine="708"/>
        <w:jc w:val="both"/>
        <w:rPr>
          <w:szCs w:val="24"/>
        </w:rPr>
      </w:pPr>
      <w:r w:rsidRPr="00622A66">
        <w:rPr>
          <w:szCs w:val="24"/>
        </w:rPr>
        <w:t>Результатом предоставления муниципальной услуги является:</w:t>
      </w:r>
    </w:p>
    <w:p w:rsidR="008A439B" w:rsidRPr="00622A66" w:rsidRDefault="008A439B" w:rsidP="00B270A5">
      <w:pPr>
        <w:ind w:firstLine="708"/>
        <w:jc w:val="both"/>
        <w:rPr>
          <w:szCs w:val="24"/>
        </w:rPr>
      </w:pPr>
      <w:r w:rsidRPr="00622A66">
        <w:rPr>
          <w:szCs w:val="24"/>
        </w:rPr>
        <w:t>- выдача уведомления о принятом решении о выдаче разрешения на право проведения лотерей;</w:t>
      </w:r>
    </w:p>
    <w:p w:rsidR="008A439B" w:rsidRPr="00622A66" w:rsidRDefault="008A439B" w:rsidP="0098735F">
      <w:pPr>
        <w:ind w:left="720"/>
        <w:jc w:val="both"/>
        <w:rPr>
          <w:szCs w:val="24"/>
        </w:rPr>
      </w:pPr>
      <w:r w:rsidRPr="00622A66">
        <w:rPr>
          <w:szCs w:val="24"/>
        </w:rPr>
        <w:t>- уведомление об отказе в выдаче разрешения на право проведения лотереи;</w:t>
      </w:r>
    </w:p>
    <w:p w:rsidR="008A439B" w:rsidRPr="00622A66" w:rsidRDefault="008A439B" w:rsidP="0098735F">
      <w:pPr>
        <w:ind w:left="720"/>
        <w:jc w:val="both"/>
        <w:rPr>
          <w:szCs w:val="24"/>
        </w:rPr>
      </w:pPr>
      <w:r w:rsidRPr="00622A66">
        <w:rPr>
          <w:szCs w:val="24"/>
        </w:rPr>
        <w:t>- выдача разрешения на право проведения лотерей;</w:t>
      </w:r>
    </w:p>
    <w:p w:rsidR="008A439B" w:rsidRPr="00622A66" w:rsidRDefault="008A439B" w:rsidP="0098735F">
      <w:pPr>
        <w:ind w:left="720"/>
        <w:jc w:val="both"/>
        <w:rPr>
          <w:szCs w:val="24"/>
        </w:rPr>
      </w:pPr>
      <w:r w:rsidRPr="00622A66">
        <w:rPr>
          <w:szCs w:val="24"/>
        </w:rPr>
        <w:t>- выдача уведомления о запрете проведения стимулирующей лотереи;</w:t>
      </w:r>
    </w:p>
    <w:p w:rsidR="008A439B" w:rsidRPr="00622A66" w:rsidRDefault="008A439B" w:rsidP="0098735F">
      <w:pPr>
        <w:jc w:val="both"/>
        <w:rPr>
          <w:szCs w:val="24"/>
        </w:rPr>
      </w:pPr>
      <w:r w:rsidRPr="00622A66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622A66">
        <w:rPr>
          <w:szCs w:val="24"/>
        </w:rPr>
        <w:t xml:space="preserve">- выдача решения о предоставлении права на проведение стимулирующей лотереи; </w:t>
      </w:r>
    </w:p>
    <w:p w:rsidR="008A439B" w:rsidRPr="00622A66" w:rsidRDefault="008A439B" w:rsidP="0098735F">
      <w:pPr>
        <w:ind w:left="720"/>
        <w:jc w:val="both"/>
        <w:rPr>
          <w:szCs w:val="24"/>
        </w:rPr>
      </w:pPr>
      <w:r w:rsidRPr="00622A66">
        <w:rPr>
          <w:szCs w:val="24"/>
        </w:rPr>
        <w:t>- ведени</w:t>
      </w:r>
      <w:r>
        <w:rPr>
          <w:szCs w:val="24"/>
        </w:rPr>
        <w:t>е реестра муниципальных лотерей.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2.4. Описание заявителей при предоставлении муниципальной услуги</w:t>
      </w:r>
    </w:p>
    <w:p w:rsidR="008A439B" w:rsidRPr="00622A66" w:rsidRDefault="008A439B" w:rsidP="0098735F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 w:rsidRPr="00622A66">
        <w:rPr>
          <w:rFonts w:ascii="Times New Roman" w:hAnsi="Times New Roman" w:cs="Times New Roman"/>
          <w:color w:val="333333"/>
          <w:sz w:val="24"/>
          <w:szCs w:val="24"/>
        </w:rPr>
        <w:t>Получателями муниципальной услуги являются:</w:t>
      </w:r>
    </w:p>
    <w:p w:rsidR="008A439B" w:rsidRPr="00622A66" w:rsidRDefault="008A439B" w:rsidP="0098735F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 w:rsidRPr="00622A66">
        <w:rPr>
          <w:rFonts w:ascii="Times New Roman" w:hAnsi="Times New Roman" w:cs="Times New Roman"/>
          <w:color w:val="333333"/>
          <w:sz w:val="24"/>
          <w:szCs w:val="24"/>
        </w:rPr>
        <w:t>- организатор муниципальной лотереи - юридическое лицо, получающее в соответствии с Федеральным законом от 11 ноября 2003 № 138-ФЗ «О лотереях» разрешение на проведение лотереи (далее - организатор лотереи);</w:t>
      </w:r>
    </w:p>
    <w:p w:rsidR="008A439B" w:rsidRPr="00622A66" w:rsidRDefault="008A439B" w:rsidP="0098735F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 w:rsidRPr="00622A66">
        <w:rPr>
          <w:rFonts w:ascii="Times New Roman" w:hAnsi="Times New Roman" w:cs="Times New Roman"/>
          <w:color w:val="333333"/>
          <w:sz w:val="24"/>
          <w:szCs w:val="24"/>
        </w:rPr>
        <w:t>- организатор муниципальной стимулирующей лотереи (далее - стимулирующая лотерея) - юридическое лицо, уведомившее в установленном порядке о проведении стимулирующей лотереи (далее - организатор лотереи).</w:t>
      </w:r>
    </w:p>
    <w:p w:rsidR="008A439B" w:rsidRPr="00622A66" w:rsidRDefault="008A439B" w:rsidP="0098735F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 w:rsidRPr="00622A66">
        <w:rPr>
          <w:rFonts w:ascii="Times New Roman" w:hAnsi="Times New Roman" w:cs="Times New Roman"/>
          <w:color w:val="333333"/>
          <w:sz w:val="24"/>
          <w:szCs w:val="24"/>
        </w:rPr>
        <w:t xml:space="preserve">От имени  организатора  лотереи за получением муниципальной услуги в 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22A66">
        <w:rPr>
          <w:rFonts w:ascii="Times New Roman" w:hAnsi="Times New Roman" w:cs="Times New Roman"/>
          <w:color w:val="333333"/>
          <w:sz w:val="24"/>
          <w:szCs w:val="24"/>
        </w:rPr>
        <w:t>дминистрацию района могут обращаться законные представители юридического лица, к которым относятся его руководитель, а также иное лицо, признанное в соответствии с законом или учредительными документами органом юридического лица, либо представители по доверенности (с предъявлением документа, удостоверяющего личность, и доверенности) (далее - заявители).</w:t>
      </w:r>
    </w:p>
    <w:p w:rsidR="008A439B" w:rsidRPr="00622A66" w:rsidRDefault="008A439B" w:rsidP="0098735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2A66">
        <w:rPr>
          <w:rFonts w:ascii="Times New Roman" w:hAnsi="Times New Roman" w:cs="Times New Roman"/>
          <w:color w:val="333333"/>
          <w:sz w:val="24"/>
          <w:szCs w:val="24"/>
        </w:rPr>
        <w:t xml:space="preserve">Полномочия законного представителя подтверждаются документами, удостоверяющими его </w:t>
      </w:r>
      <w:r>
        <w:rPr>
          <w:rFonts w:ascii="Times New Roman" w:hAnsi="Times New Roman" w:cs="Times New Roman"/>
          <w:color w:val="333333"/>
          <w:sz w:val="24"/>
          <w:szCs w:val="24"/>
        </w:rPr>
        <w:t>должностное</w:t>
      </w:r>
      <w:r w:rsidRPr="00622A66">
        <w:rPr>
          <w:rFonts w:ascii="Times New Roman" w:hAnsi="Times New Roman" w:cs="Times New Roman"/>
          <w:color w:val="333333"/>
          <w:sz w:val="24"/>
          <w:szCs w:val="24"/>
        </w:rPr>
        <w:t xml:space="preserve"> положение, с предъявлением документа, удостоверяющего личность.</w:t>
      </w:r>
    </w:p>
    <w:p w:rsidR="008A439B" w:rsidRPr="00622A66" w:rsidRDefault="008A439B" w:rsidP="0098735F">
      <w:pPr>
        <w:ind w:firstLine="709"/>
        <w:jc w:val="center"/>
        <w:rPr>
          <w:szCs w:val="24"/>
        </w:rPr>
      </w:pPr>
    </w:p>
    <w:p w:rsidR="008A439B" w:rsidRPr="00622A66" w:rsidRDefault="008A439B" w:rsidP="0098735F">
      <w:pPr>
        <w:numPr>
          <w:ilvl w:val="1"/>
          <w:numId w:val="3"/>
        </w:numPr>
        <w:tabs>
          <w:tab w:val="num" w:pos="0"/>
        </w:tabs>
        <w:ind w:left="0" w:firstLine="900"/>
        <w:jc w:val="center"/>
        <w:rPr>
          <w:b/>
          <w:szCs w:val="24"/>
        </w:rPr>
      </w:pPr>
      <w:r w:rsidRPr="00622A66">
        <w:rPr>
          <w:b/>
          <w:szCs w:val="24"/>
        </w:rPr>
        <w:t xml:space="preserve">Перечень нормативно-правовых актов, непосредственно </w:t>
      </w:r>
    </w:p>
    <w:p w:rsidR="008A439B" w:rsidRPr="00B270A5" w:rsidRDefault="008A439B" w:rsidP="00B270A5">
      <w:pPr>
        <w:rPr>
          <w:b/>
          <w:szCs w:val="24"/>
        </w:rPr>
      </w:pPr>
      <w:r w:rsidRPr="00622A66">
        <w:rPr>
          <w:b/>
          <w:szCs w:val="24"/>
        </w:rPr>
        <w:t xml:space="preserve">                          регулирующих предоставление муниципальной услуги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Муниципальная услуга «Выдача разрешения на право проведения лотерей, проводимых на территории Кожевниковского  района» осуществляется в соответствии со следующими нормативно-правовыми актами:</w:t>
      </w:r>
      <w:r w:rsidRPr="00622A66">
        <w:rPr>
          <w:szCs w:val="24"/>
        </w:rPr>
        <w:tab/>
      </w:r>
    </w:p>
    <w:p w:rsidR="008A439B" w:rsidRPr="00622A66" w:rsidRDefault="008A439B" w:rsidP="0098735F">
      <w:pPr>
        <w:tabs>
          <w:tab w:val="left" w:pos="0"/>
          <w:tab w:val="left" w:pos="720"/>
        </w:tabs>
        <w:jc w:val="both"/>
        <w:rPr>
          <w:szCs w:val="24"/>
        </w:rPr>
      </w:pPr>
      <w:r w:rsidRPr="00622A66">
        <w:rPr>
          <w:szCs w:val="24"/>
        </w:rPr>
        <w:t xml:space="preserve">           1. Федеральным законом № 131-ФЗ от 06 октября 2003г. «Об общих принципах организации местного самоуправления в Р</w:t>
      </w:r>
      <w:r>
        <w:rPr>
          <w:szCs w:val="24"/>
        </w:rPr>
        <w:t xml:space="preserve">оссийской </w:t>
      </w:r>
      <w:r w:rsidRPr="00622A66">
        <w:rPr>
          <w:szCs w:val="24"/>
        </w:rPr>
        <w:t>Ф</w:t>
      </w:r>
      <w:r>
        <w:rPr>
          <w:szCs w:val="24"/>
        </w:rPr>
        <w:t>едерации</w:t>
      </w:r>
      <w:r w:rsidRPr="00622A66">
        <w:rPr>
          <w:szCs w:val="24"/>
        </w:rPr>
        <w:t>»;</w:t>
      </w:r>
    </w:p>
    <w:p w:rsidR="008A439B" w:rsidRPr="00622A66" w:rsidRDefault="008A439B" w:rsidP="0098735F">
      <w:pPr>
        <w:tabs>
          <w:tab w:val="left" w:pos="0"/>
          <w:tab w:val="left" w:pos="720"/>
        </w:tabs>
        <w:ind w:left="360"/>
        <w:jc w:val="both"/>
        <w:rPr>
          <w:szCs w:val="24"/>
        </w:rPr>
      </w:pPr>
      <w:r w:rsidRPr="00622A66">
        <w:rPr>
          <w:szCs w:val="24"/>
        </w:rPr>
        <w:t xml:space="preserve">      2. Федеральным зак</w:t>
      </w:r>
      <w:r>
        <w:rPr>
          <w:szCs w:val="24"/>
        </w:rPr>
        <w:t>оном № 138-ФЗ от 11 ноября 2003</w:t>
      </w:r>
      <w:r w:rsidRPr="00622A66">
        <w:rPr>
          <w:szCs w:val="24"/>
        </w:rPr>
        <w:t xml:space="preserve"> «О лотереях»;</w:t>
      </w:r>
    </w:p>
    <w:p w:rsidR="008A439B" w:rsidRPr="00622A66" w:rsidRDefault="008A439B" w:rsidP="0098735F">
      <w:pPr>
        <w:tabs>
          <w:tab w:val="left" w:pos="0"/>
          <w:tab w:val="left" w:pos="720"/>
        </w:tabs>
        <w:jc w:val="both"/>
        <w:rPr>
          <w:szCs w:val="24"/>
        </w:rPr>
      </w:pPr>
      <w:r w:rsidRPr="00622A66">
        <w:rPr>
          <w:szCs w:val="24"/>
        </w:rPr>
        <w:t xml:space="preserve">            3. Уставом Кожевниковского района</w:t>
      </w:r>
      <w:r>
        <w:rPr>
          <w:szCs w:val="24"/>
        </w:rPr>
        <w:t>.</w:t>
      </w:r>
    </w:p>
    <w:p w:rsidR="008A439B" w:rsidRPr="00622A66" w:rsidRDefault="008A439B" w:rsidP="0098735F">
      <w:pPr>
        <w:jc w:val="both"/>
        <w:rPr>
          <w:b/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 xml:space="preserve">2.6. Порядок информирования о правилах предоставления </w:t>
      </w: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муниципальной услуги</w:t>
      </w:r>
    </w:p>
    <w:p w:rsidR="008A439B" w:rsidRPr="00622A66" w:rsidRDefault="008A439B" w:rsidP="00B270A5">
      <w:pPr>
        <w:ind w:firstLine="709"/>
        <w:jc w:val="both"/>
        <w:rPr>
          <w:szCs w:val="24"/>
        </w:rPr>
      </w:pPr>
      <w:r w:rsidRPr="00622A66">
        <w:rPr>
          <w:szCs w:val="24"/>
        </w:rPr>
        <w:t>2.6.1. Информирование о ходе предоставления муниципальной  услуги осуществляется должностными лицами отдела потребительского рынка и услуг администрации Кожевниковского района:</w:t>
      </w:r>
    </w:p>
    <w:p w:rsidR="008A439B" w:rsidRPr="00622A66" w:rsidRDefault="008A439B" w:rsidP="00B270A5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 -непосредственно в кабинете № </w:t>
      </w:r>
      <w:r>
        <w:rPr>
          <w:szCs w:val="24"/>
        </w:rPr>
        <w:t>20</w:t>
      </w:r>
      <w:r w:rsidRPr="00622A66">
        <w:rPr>
          <w:szCs w:val="24"/>
        </w:rPr>
        <w:t xml:space="preserve"> </w:t>
      </w:r>
      <w:r>
        <w:rPr>
          <w:szCs w:val="24"/>
        </w:rPr>
        <w:t>А</w:t>
      </w:r>
      <w:r w:rsidRPr="00622A66">
        <w:rPr>
          <w:szCs w:val="24"/>
        </w:rPr>
        <w:t>дминистрации  Кожевниковского района;</w:t>
      </w:r>
    </w:p>
    <w:p w:rsidR="008A439B" w:rsidRPr="00622A66" w:rsidRDefault="008A439B" w:rsidP="00B270A5">
      <w:pPr>
        <w:ind w:firstLine="709"/>
        <w:jc w:val="both"/>
        <w:rPr>
          <w:szCs w:val="24"/>
        </w:rPr>
      </w:pPr>
      <w:r w:rsidRPr="00622A66">
        <w:rPr>
          <w:szCs w:val="24"/>
        </w:rPr>
        <w:t>-с использованием средств телефонной связи, электронного информирования, компьютерной и электронной техники;</w:t>
      </w:r>
    </w:p>
    <w:p w:rsidR="008A439B" w:rsidRPr="00622A66" w:rsidRDefault="008A439B" w:rsidP="00B270A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-с использованием средств почтовой связи.</w:t>
      </w:r>
    </w:p>
    <w:p w:rsidR="008A439B" w:rsidRPr="00622A66" w:rsidRDefault="008A439B" w:rsidP="00B270A5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622A66">
        <w:rPr>
          <w:szCs w:val="24"/>
        </w:rPr>
        <w:t>2.6.2. Финансовый отдел, обеспечивающий предоставление муниципальной услуги, находится по адресу:</w:t>
      </w:r>
    </w:p>
    <w:p w:rsidR="008A439B" w:rsidRPr="00622A66" w:rsidRDefault="008A439B" w:rsidP="00B270A5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>636160 с.</w:t>
      </w:r>
      <w:r>
        <w:rPr>
          <w:szCs w:val="24"/>
        </w:rPr>
        <w:t xml:space="preserve"> </w:t>
      </w:r>
      <w:r w:rsidRPr="00622A66">
        <w:rPr>
          <w:szCs w:val="24"/>
        </w:rPr>
        <w:t>Кожевниково, ул. Гагарина, 17</w:t>
      </w:r>
      <w:r>
        <w:rPr>
          <w:szCs w:val="24"/>
        </w:rPr>
        <w:t>, кабинет 20</w:t>
      </w:r>
    </w:p>
    <w:p w:rsidR="008A439B" w:rsidRPr="00622A66" w:rsidRDefault="008A439B" w:rsidP="00B270A5">
      <w:pPr>
        <w:tabs>
          <w:tab w:val="left" w:pos="2340"/>
        </w:tabs>
        <w:jc w:val="both"/>
        <w:rPr>
          <w:szCs w:val="24"/>
        </w:rPr>
      </w:pPr>
    </w:p>
    <w:p w:rsidR="008A439B" w:rsidRPr="00622A66" w:rsidRDefault="008A439B" w:rsidP="00B270A5">
      <w:pPr>
        <w:jc w:val="both"/>
        <w:rPr>
          <w:szCs w:val="24"/>
        </w:rPr>
      </w:pPr>
      <w:r w:rsidRPr="00622A66">
        <w:rPr>
          <w:szCs w:val="24"/>
        </w:rPr>
        <w:t xml:space="preserve">График работы отдела: понедельник- пятница     </w:t>
      </w:r>
      <w:r>
        <w:rPr>
          <w:szCs w:val="24"/>
        </w:rPr>
        <w:t>9</w:t>
      </w:r>
      <w:r w:rsidRPr="00622A66">
        <w:rPr>
          <w:szCs w:val="24"/>
        </w:rPr>
        <w:t>.00-17.00</w:t>
      </w:r>
      <w:r w:rsidRPr="00622A66">
        <w:rPr>
          <w:szCs w:val="24"/>
          <w:u w:val="single"/>
        </w:rPr>
        <w:t xml:space="preserve">   </w:t>
      </w:r>
      <w:r w:rsidRPr="00622A66">
        <w:rPr>
          <w:szCs w:val="24"/>
        </w:rPr>
        <w:t xml:space="preserve">                                                                </w:t>
      </w:r>
    </w:p>
    <w:p w:rsidR="008A439B" w:rsidRPr="00622A66" w:rsidRDefault="008A439B" w:rsidP="00B270A5">
      <w:pPr>
        <w:tabs>
          <w:tab w:val="left" w:pos="2340"/>
        </w:tabs>
        <w:rPr>
          <w:szCs w:val="24"/>
        </w:rPr>
      </w:pPr>
      <w:r w:rsidRPr="00622A66">
        <w:rPr>
          <w:szCs w:val="24"/>
        </w:rPr>
        <w:tab/>
        <w:t xml:space="preserve">       перерыв на обед           13.00-14.00</w:t>
      </w:r>
    </w:p>
    <w:p w:rsidR="008A439B" w:rsidRPr="00622A66" w:rsidRDefault="008A439B" w:rsidP="00B270A5">
      <w:pPr>
        <w:tabs>
          <w:tab w:val="left" w:pos="2340"/>
        </w:tabs>
        <w:rPr>
          <w:szCs w:val="24"/>
        </w:rPr>
      </w:pPr>
    </w:p>
    <w:p w:rsidR="008A439B" w:rsidRPr="00622A66" w:rsidRDefault="008A439B" w:rsidP="00B270A5">
      <w:pPr>
        <w:tabs>
          <w:tab w:val="left" w:pos="2340"/>
        </w:tabs>
        <w:rPr>
          <w:szCs w:val="24"/>
        </w:rPr>
      </w:pPr>
      <w:r w:rsidRPr="00622A66">
        <w:rPr>
          <w:szCs w:val="24"/>
        </w:rPr>
        <w:t xml:space="preserve">Справочные телефоны: </w:t>
      </w:r>
      <w:r>
        <w:rPr>
          <w:szCs w:val="24"/>
        </w:rPr>
        <w:t>21-345</w:t>
      </w:r>
      <w:r w:rsidRPr="00622A66">
        <w:rPr>
          <w:szCs w:val="24"/>
        </w:rPr>
        <w:t>.</w:t>
      </w:r>
    </w:p>
    <w:p w:rsidR="008A439B" w:rsidRPr="00622A66" w:rsidRDefault="008A439B" w:rsidP="00B270A5">
      <w:pPr>
        <w:ind w:firstLine="708"/>
        <w:jc w:val="both"/>
        <w:rPr>
          <w:szCs w:val="24"/>
          <w:u w:val="single"/>
        </w:rPr>
      </w:pPr>
      <w:r w:rsidRPr="00622A66">
        <w:rPr>
          <w:szCs w:val="24"/>
        </w:rPr>
        <w:t>Адрес электронной почты:</w:t>
      </w:r>
      <w:r w:rsidRPr="00622A66">
        <w:rPr>
          <w:bCs/>
          <w:color w:val="052635"/>
          <w:szCs w:val="24"/>
        </w:rPr>
        <w:t xml:space="preserve"> </w:t>
      </w:r>
      <w:hyperlink r:id="rId5" w:history="1">
        <w:r w:rsidRPr="00622A66">
          <w:rPr>
            <w:rStyle w:val="Hyperlink"/>
            <w:szCs w:val="24"/>
            <w:lang w:val="en-US"/>
          </w:rPr>
          <w:t>kojevnik</w:t>
        </w:r>
        <w:r w:rsidRPr="00622A66">
          <w:rPr>
            <w:rStyle w:val="Hyperlink"/>
            <w:szCs w:val="24"/>
          </w:rPr>
          <w:t>@</w:t>
        </w:r>
        <w:r w:rsidRPr="00622A66">
          <w:rPr>
            <w:rStyle w:val="Hyperlink"/>
            <w:szCs w:val="24"/>
            <w:lang w:val="en-US"/>
          </w:rPr>
          <w:t>findep</w:t>
        </w:r>
        <w:r w:rsidRPr="00622A66">
          <w:rPr>
            <w:rStyle w:val="Hyperlink"/>
            <w:szCs w:val="24"/>
          </w:rPr>
          <w:t>.</w:t>
        </w:r>
        <w:r w:rsidRPr="00622A66">
          <w:rPr>
            <w:rStyle w:val="Hyperlink"/>
            <w:szCs w:val="24"/>
            <w:lang w:val="en-US"/>
          </w:rPr>
          <w:t>org</w:t>
        </w:r>
      </w:hyperlink>
      <w:r w:rsidRPr="00622A66">
        <w:rPr>
          <w:szCs w:val="24"/>
          <w:u w:val="single"/>
        </w:rPr>
        <w:t>.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>
        <w:rPr>
          <w:szCs w:val="24"/>
        </w:rPr>
        <w:t xml:space="preserve">Официальный сайт Администрации Кожевниковского района </w:t>
      </w:r>
      <w:r w:rsidRPr="00622A66">
        <w:rPr>
          <w:szCs w:val="24"/>
          <w:lang w:val="en-US"/>
        </w:rPr>
        <w:t>htth</w:t>
      </w:r>
      <w:r w:rsidRPr="00622A66">
        <w:rPr>
          <w:szCs w:val="24"/>
        </w:rPr>
        <w:t>:///</w:t>
      </w:r>
      <w:r w:rsidRPr="00622A66">
        <w:rPr>
          <w:szCs w:val="24"/>
          <w:lang w:val="en-US"/>
        </w:rPr>
        <w:t>www</w:t>
      </w:r>
      <w:r w:rsidRPr="00622A66">
        <w:rPr>
          <w:szCs w:val="24"/>
        </w:rPr>
        <w:t>.</w:t>
      </w:r>
      <w:r w:rsidRPr="00622A66">
        <w:rPr>
          <w:szCs w:val="24"/>
          <w:lang w:val="en-US"/>
        </w:rPr>
        <w:t>kog</w:t>
      </w:r>
      <w:r w:rsidRPr="00622A66">
        <w:rPr>
          <w:szCs w:val="24"/>
        </w:rPr>
        <w:t>.</w:t>
      </w:r>
      <w:r w:rsidRPr="00622A66">
        <w:rPr>
          <w:szCs w:val="24"/>
          <w:lang w:val="en-US"/>
        </w:rPr>
        <w:t>tomskinvest</w:t>
      </w:r>
      <w:r w:rsidRPr="00622A66">
        <w:rPr>
          <w:szCs w:val="24"/>
        </w:rPr>
        <w:t>.</w:t>
      </w:r>
      <w:r w:rsidRPr="00622A66">
        <w:rPr>
          <w:szCs w:val="24"/>
          <w:lang w:val="en-US"/>
        </w:rPr>
        <w:t>ru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 xml:space="preserve"> 2.6.3</w:t>
      </w:r>
      <w:r w:rsidRPr="00622A66">
        <w:rPr>
          <w:b/>
          <w:szCs w:val="24"/>
        </w:rPr>
        <w:t xml:space="preserve">. </w:t>
      </w:r>
      <w:r w:rsidRPr="00622A66">
        <w:rPr>
          <w:szCs w:val="24"/>
        </w:rPr>
        <w:t xml:space="preserve">Для ознакомления заявителей через Интернет, информационные материалы размещаются на официальном сайте </w:t>
      </w:r>
      <w:r>
        <w:rPr>
          <w:szCs w:val="24"/>
        </w:rPr>
        <w:t>А</w:t>
      </w:r>
      <w:r w:rsidRPr="00622A66">
        <w:rPr>
          <w:szCs w:val="24"/>
        </w:rPr>
        <w:t>дминистрации Кожевниковского района в специальном разделе.</w:t>
      </w:r>
    </w:p>
    <w:p w:rsidR="008A439B" w:rsidRPr="00622A66" w:rsidRDefault="008A439B" w:rsidP="0098735F">
      <w:pPr>
        <w:ind w:firstLine="708"/>
        <w:jc w:val="both"/>
        <w:rPr>
          <w:szCs w:val="24"/>
        </w:rPr>
      </w:pPr>
    </w:p>
    <w:p w:rsidR="008A439B" w:rsidRPr="00622A66" w:rsidRDefault="008A439B" w:rsidP="00B270A5">
      <w:pPr>
        <w:numPr>
          <w:ilvl w:val="1"/>
          <w:numId w:val="4"/>
        </w:numPr>
        <w:jc w:val="center"/>
        <w:rPr>
          <w:b/>
          <w:szCs w:val="24"/>
        </w:rPr>
      </w:pPr>
      <w:r w:rsidRPr="00622A66">
        <w:rPr>
          <w:b/>
          <w:szCs w:val="24"/>
        </w:rPr>
        <w:t>Требования к местам предоставления муниципальной услуги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2.7.1. Места, предназначенные для ознакомления заявителей с информационными материалами, оборудуются стульями и столами (стойками для письма) для возможности оформления документов.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622A66" w:rsidRDefault="008A439B" w:rsidP="0098735F">
      <w:pPr>
        <w:numPr>
          <w:ilvl w:val="1"/>
          <w:numId w:val="4"/>
        </w:numPr>
        <w:jc w:val="center"/>
        <w:rPr>
          <w:b/>
          <w:szCs w:val="24"/>
        </w:rPr>
      </w:pPr>
      <w:r w:rsidRPr="00622A66">
        <w:rPr>
          <w:b/>
          <w:szCs w:val="24"/>
        </w:rPr>
        <w:t>Требования к показателям доступности и качества</w:t>
      </w: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предоставления муниципальной услуги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2.8.1. Предоставление муниципальной услуги предусматривает следующие требования к доступности для заявителей: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-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 xml:space="preserve">- получение своевременной, полной и достоверной информации о правилах предоставления услуги и порядке ее оказания </w:t>
      </w:r>
      <w:r w:rsidRPr="00622A66">
        <w:rPr>
          <w:b/>
          <w:szCs w:val="24"/>
        </w:rPr>
        <w:t>через сеть Интернет</w:t>
      </w:r>
      <w:r w:rsidRPr="00622A66">
        <w:rPr>
          <w:szCs w:val="24"/>
        </w:rPr>
        <w:t xml:space="preserve"> или от исполнителей в часы работы, указанные в п.п. 2.6.2. настоящего административного регламента;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 xml:space="preserve">- получение сведений о периодичности обновления информации о муниципальной услуге и источниках информации при помощи </w:t>
      </w:r>
      <w:r w:rsidRPr="00622A66">
        <w:rPr>
          <w:b/>
          <w:szCs w:val="24"/>
        </w:rPr>
        <w:t>сети Интернет</w:t>
      </w:r>
      <w:r w:rsidRPr="00622A66">
        <w:rPr>
          <w:szCs w:val="24"/>
        </w:rPr>
        <w:t xml:space="preserve"> или от исполнителей в часы работы, указанные в п.п. 2.6.2. настоящего административного регламента;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- предоставление муниципальной услуги заявителям, согласно срокам, указанным в настоящем административном регламенте.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 xml:space="preserve">2.8.2. Предоставление муниципальной услуги предусматривает следующие требования к качеству ее оказания: 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- соблюдение состава и последовательности действий ответственных исполнителей, предоставляющих муниципальную услугу, и ее получателей в соответствии с настоящим административным регламентом;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 xml:space="preserve">- </w:t>
      </w:r>
      <w:r>
        <w:rPr>
          <w:szCs w:val="24"/>
        </w:rPr>
        <w:t xml:space="preserve">финансовый </w:t>
      </w:r>
      <w:r w:rsidRPr="00622A66">
        <w:rPr>
          <w:szCs w:val="24"/>
        </w:rPr>
        <w:t>отдел  администрации Кожевниковского муниципального района, предоставляющий муниципальную услугу, должен быть оснащен оргтехникой и специальной аппаратурой (принтер, копировальная техника, факс, электронная почта);</w:t>
      </w:r>
    </w:p>
    <w:p w:rsidR="008A439B" w:rsidRPr="00622A66" w:rsidRDefault="008A439B" w:rsidP="0098735F">
      <w:pPr>
        <w:ind w:firstLine="540"/>
        <w:jc w:val="both"/>
        <w:rPr>
          <w:szCs w:val="24"/>
        </w:rPr>
      </w:pPr>
      <w:r w:rsidRPr="00622A66">
        <w:rPr>
          <w:szCs w:val="24"/>
        </w:rPr>
        <w:t>- получение заявителем своевременно соответствующего результата</w:t>
      </w:r>
    </w:p>
    <w:p w:rsidR="008A439B" w:rsidRDefault="008A439B" w:rsidP="0098735F">
      <w:pPr>
        <w:jc w:val="both"/>
        <w:rPr>
          <w:szCs w:val="24"/>
        </w:rPr>
      </w:pP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 xml:space="preserve">2.9. Перечень необходимых документов для предоставления </w:t>
      </w: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муниципальной услуги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2.9.1. Для получения разрешения на проведение муниципальной лотереи предоставляется заявление в форме </w:t>
      </w:r>
      <w:r>
        <w:rPr>
          <w:szCs w:val="24"/>
        </w:rPr>
        <w:t xml:space="preserve">приложения №1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К заявлению прилагаются следующие документы, в соответствии с частью 6 статьи 6 Федерального закона от 11 ноября 2003 № 138-ФЗ «О лотереях»: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1) условия лотереи;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2) нормативы распределения выручки от проведения лотереи (в процентах);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3)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4) правила идентификации лотерейного билета при выплате, передаче или предоставлении выигрыша;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6) описание и технические характеристики лотерейного оборудования;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7) засвидетельствованные в нотариальном порядке копии учредительных документов заявителя;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>
        <w:rPr>
          <w:szCs w:val="24"/>
        </w:rPr>
        <w:t>8</w:t>
      </w:r>
      <w:r w:rsidRPr="00622A66">
        <w:rPr>
          <w:szCs w:val="24"/>
        </w:rPr>
        <w:t>) порядок учета распространенных и нераспространенных лотерейных билетов;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>
        <w:rPr>
          <w:szCs w:val="24"/>
        </w:rPr>
        <w:t>9)</w:t>
      </w:r>
      <w:r w:rsidRPr="00622A66">
        <w:rPr>
          <w:szCs w:val="24"/>
        </w:rPr>
        <w:t xml:space="preserve"> порядок возврата, хранения, уничтожения или использования в других тиражах нераспространенных лотерейных билетов;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1</w:t>
      </w:r>
      <w:r>
        <w:rPr>
          <w:szCs w:val="24"/>
        </w:rPr>
        <w:t>0</w:t>
      </w:r>
      <w:r w:rsidRPr="00622A66">
        <w:rPr>
          <w:szCs w:val="24"/>
        </w:rPr>
        <w:t>) порядок изъятия нераспространенных лотерейных билетов;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1</w:t>
      </w:r>
      <w:r>
        <w:rPr>
          <w:szCs w:val="24"/>
        </w:rPr>
        <w:t>1</w:t>
      </w:r>
      <w:r w:rsidRPr="00622A66">
        <w:rPr>
          <w:szCs w:val="24"/>
        </w:rPr>
        <w:t>) порядок хранения невостребованных выигрышей и порядок их востребования по истечении сроков получения выигрышей.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 xml:space="preserve">Разрешение на проведение </w:t>
      </w:r>
      <w:r>
        <w:rPr>
          <w:szCs w:val="24"/>
        </w:rPr>
        <w:t>муниципальной</w:t>
      </w:r>
      <w:r w:rsidRPr="00622A66">
        <w:rPr>
          <w:szCs w:val="24"/>
        </w:rPr>
        <w:t xml:space="preserve"> лотереи выдается на срок не более чем пять лет.</w:t>
      </w:r>
      <w:r w:rsidRPr="00622A66">
        <w:rPr>
          <w:rStyle w:val="Strong"/>
          <w:color w:val="333333"/>
          <w:szCs w:val="24"/>
        </w:rPr>
        <w:t xml:space="preserve">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2.9.2. Для проведения стимулирующей лотереи в </w:t>
      </w:r>
      <w:r>
        <w:rPr>
          <w:szCs w:val="24"/>
        </w:rPr>
        <w:t>А</w:t>
      </w:r>
      <w:r w:rsidRPr="00622A66">
        <w:rPr>
          <w:szCs w:val="24"/>
        </w:rPr>
        <w:t xml:space="preserve">дминистрацию района направляется уведомление о проведении стимулирующей лотереи, в котором указываются срок, способ, территория проведения стимулирующей лотереи, организатор  лотереи,  наименование  товара  (услуги),  с реализацией  которого непосредственно связано проведение стимулирующей лотереи.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К уведомлению прилагаются следующие документы, в соответствии с частью 2 статьи 7 Федерального закона от 11 ноября 2003 № 138-ФЗ «О лотереях»: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1) условия стимулирующей лотереи;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2) описание способа информирования участников стимулирующей лотереи о сроках проведения стимулирующей лотереи и её условиях;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3)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4) описание способа заключения договора между организатором стимулирующей лотереи и её участником;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7) порядок хранения невостребованных выигрышей и порядок их востребования по истечении сроков получения выигрышей;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8) выданная налоговыми органами справка о наличии или об отсутствии задолженности по уплате налогов и сборов.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Срок проведения стимулирующей лотереи не может превышать двенадцати месяцев.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 xml:space="preserve">2.10. Перечень оснований для отказа в выдаче разрешения </w:t>
      </w: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на проведение лотереи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2.10.1. Основаниями для отказа в выдаче разрешений на проведение лотереи в соответствии с частью 4 статьи 6 Федерального закона от 11 ноября 2003   № 138-ФЗ «О лотереях» (далее - Федеральный закон) являются: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1) несоответствие документов, предоставленных заявителем для получения разрешения на проведение лотереи, требованиям Федерального закона;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2) представление заявителем недостоверных сведений;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3) наличие у заявителя задолженности по уплате налогов и сборов;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4) возбуждение в отношении заявителя арбитражным судом дела о несостоятельности (банкротстве).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2.10.2. Основаниями для запрета проведения стимулирующей лотереи в соответствии с частью 3 статьи 7 Федерального закона являются: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1) представление неполного комплекта документов, необходимых в соответствии с Федеральным законом;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2) несоответствие предоставленных документов требованиям Федерального закона;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3) предоставление недостоверных сведений;</w:t>
      </w:r>
    </w:p>
    <w:p w:rsidR="008A439B" w:rsidRPr="00622A66" w:rsidRDefault="008A439B" w:rsidP="0098735F">
      <w:pPr>
        <w:ind w:firstLine="720"/>
        <w:jc w:val="both"/>
        <w:rPr>
          <w:szCs w:val="24"/>
        </w:rPr>
      </w:pPr>
      <w:r w:rsidRPr="00622A66">
        <w:rPr>
          <w:szCs w:val="24"/>
        </w:rPr>
        <w:t>4) наличие у организатора лотереи задолженности по уплате налогов и сборов.</w:t>
      </w:r>
    </w:p>
    <w:p w:rsidR="008A439B" w:rsidRPr="00622A66" w:rsidRDefault="008A439B" w:rsidP="0098735F">
      <w:pPr>
        <w:ind w:firstLine="709"/>
        <w:jc w:val="both"/>
        <w:rPr>
          <w:b/>
          <w:szCs w:val="24"/>
        </w:rPr>
      </w:pP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2.11. Требования к предоставлению муниципальной услуги</w:t>
      </w:r>
    </w:p>
    <w:p w:rsidR="008A439B" w:rsidRPr="00622A66" w:rsidRDefault="008A439B" w:rsidP="0098735F">
      <w:pPr>
        <w:ind w:firstLine="709"/>
        <w:rPr>
          <w:szCs w:val="24"/>
        </w:rPr>
      </w:pPr>
      <w:r w:rsidRPr="00622A66">
        <w:rPr>
          <w:szCs w:val="24"/>
        </w:rPr>
        <w:t>Предоставление муниципальной услуги является бесплатной для заявителя.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3. Административные процедуры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Блок-схема последовательности действий по предоставлению муниципальной услуги «Выдача разрешения на право проведения лотерей, проводимых на территории Кожевниковского района» приводится в приложении № </w:t>
      </w:r>
      <w:r>
        <w:rPr>
          <w:szCs w:val="24"/>
        </w:rPr>
        <w:t>2</w:t>
      </w:r>
      <w:r w:rsidRPr="00622A66">
        <w:rPr>
          <w:szCs w:val="24"/>
        </w:rPr>
        <w:t xml:space="preserve"> к настоящему административному регламенту.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прием и регистрация заявления (уведомления) и прилагаемых документов, необходимых для предоставления муниципальной услуги;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рассмотрение заявления (уведомления) о предоставлении разрешения на проведение лотереи и прилагаемых к нему документов;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уведомление о выдаче разрешения на проведение лотереи или об отказе в выдаче такого разрешения;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выдача разрешения на проведение лотереи;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предоставление права на проведение стимулирующей лотереи;</w:t>
      </w:r>
    </w:p>
    <w:p w:rsidR="008A439B" w:rsidRPr="00622A66" w:rsidRDefault="008A439B" w:rsidP="0098735F">
      <w:pPr>
        <w:ind w:firstLine="720"/>
        <w:rPr>
          <w:szCs w:val="24"/>
        </w:rPr>
      </w:pPr>
      <w:r w:rsidRPr="00622A66">
        <w:rPr>
          <w:szCs w:val="24"/>
        </w:rPr>
        <w:t>- ведение реестра лотерей.</w:t>
      </w:r>
    </w:p>
    <w:p w:rsidR="008A439B" w:rsidRPr="00622A66" w:rsidRDefault="008A439B" w:rsidP="0098735F">
      <w:pPr>
        <w:jc w:val="both"/>
        <w:rPr>
          <w:color w:val="FF0000"/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 xml:space="preserve">3.1. Юридический факт, являющийся основанием для начала </w:t>
      </w: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административного действия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Основанием для начала предоставления муниципальной услуги является обращение получателей муниципальной услуги, указанных в п.2.4. настоящего административного регламента, в </w:t>
      </w:r>
      <w:r>
        <w:rPr>
          <w:szCs w:val="24"/>
        </w:rPr>
        <w:t>А</w:t>
      </w:r>
      <w:r w:rsidRPr="00622A66">
        <w:rPr>
          <w:szCs w:val="24"/>
        </w:rPr>
        <w:t>дминистрацию Кожевниковского района.</w:t>
      </w:r>
    </w:p>
    <w:p w:rsidR="008A439B" w:rsidRPr="00622A66" w:rsidRDefault="008A439B" w:rsidP="0098735F">
      <w:pPr>
        <w:jc w:val="both"/>
        <w:rPr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>3.2. Сведения о должностных лицах, ответственных за</w:t>
      </w:r>
    </w:p>
    <w:p w:rsidR="008A439B" w:rsidRPr="00622A66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выполнение административного действия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Ответственными за предоставление муниципальной ус</w:t>
      </w:r>
      <w:r>
        <w:rPr>
          <w:szCs w:val="24"/>
        </w:rPr>
        <w:t>луги являются должностные лица А</w:t>
      </w:r>
      <w:r w:rsidRPr="00622A66">
        <w:rPr>
          <w:szCs w:val="24"/>
        </w:rPr>
        <w:t>дминистрации Кожевниковского района: начальник финансового отдела.</w:t>
      </w:r>
    </w:p>
    <w:p w:rsidR="008A439B" w:rsidRPr="00622A66" w:rsidRDefault="008A439B" w:rsidP="009450A1">
      <w:pPr>
        <w:rPr>
          <w:szCs w:val="24"/>
        </w:rPr>
      </w:pP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>3.3. Содержание административных действий, срок предоставления</w:t>
      </w:r>
    </w:p>
    <w:p w:rsidR="008A439B" w:rsidRPr="00622A66" w:rsidRDefault="008A439B" w:rsidP="0098735F">
      <w:pPr>
        <w:jc w:val="center"/>
        <w:rPr>
          <w:b/>
          <w:szCs w:val="24"/>
        </w:rPr>
      </w:pPr>
      <w:r w:rsidRPr="00622A66">
        <w:rPr>
          <w:b/>
          <w:szCs w:val="24"/>
        </w:rPr>
        <w:t>муниципальной услуги, критерии принятия решений,</w:t>
      </w:r>
    </w:p>
    <w:p w:rsidR="008A439B" w:rsidRPr="00B270A5" w:rsidRDefault="008A439B" w:rsidP="00B270A5">
      <w:pPr>
        <w:jc w:val="center"/>
        <w:rPr>
          <w:b/>
          <w:szCs w:val="24"/>
        </w:rPr>
      </w:pPr>
      <w:r w:rsidRPr="00622A66">
        <w:rPr>
          <w:b/>
          <w:szCs w:val="24"/>
        </w:rPr>
        <w:t>результат административного действия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3.3.1. Прием и регистрация заявления (уведомления) и прилагаемых документов, необходимых для предоставления муниципальной услуги.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Началом административной процедуры по приёму и регистрации заявления (уведомления) и прилагаемых документов, необходимых для предоставления муниципальной услуги,</w:t>
      </w:r>
      <w:r w:rsidRPr="00622A66">
        <w:rPr>
          <w:rStyle w:val="Strong"/>
          <w:color w:val="333333"/>
          <w:szCs w:val="24"/>
        </w:rPr>
        <w:t xml:space="preserve"> </w:t>
      </w:r>
      <w:r w:rsidRPr="00622A66">
        <w:rPr>
          <w:szCs w:val="24"/>
        </w:rPr>
        <w:t xml:space="preserve">является направление заявителем в </w:t>
      </w:r>
      <w:r>
        <w:rPr>
          <w:szCs w:val="24"/>
        </w:rPr>
        <w:t>А</w:t>
      </w:r>
      <w:r w:rsidRPr="00622A66">
        <w:rPr>
          <w:szCs w:val="24"/>
        </w:rPr>
        <w:t xml:space="preserve">дминистрацию </w:t>
      </w:r>
      <w:r>
        <w:rPr>
          <w:szCs w:val="24"/>
        </w:rPr>
        <w:t>Кожевниковского</w:t>
      </w:r>
      <w:r w:rsidRPr="00622A66">
        <w:rPr>
          <w:szCs w:val="24"/>
        </w:rPr>
        <w:t xml:space="preserve"> района заявления (уведомления) с комплектом документов, указанных в пунктах 2.9.1.-2.9.2. настоящего административного регламента.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Заявление на выдачу разрешения на право проведения лотереи подаётся заявителем  не менее чем за два месяца до начала проведения лотереи.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Уведомление о проведении стимулирующей лотереи подается заявителем не менее чем за двадцать дней до начала проведения лотереи.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Заявление (уведомление) регистрируется в электронной системе регистрации документов, с указанием даты его поступления и присвоением индивидуального входящего номера.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Регистрация заявления (уведомления) осуществляется в день его подачи или поступления по почте.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Результатом приема заявления (уведомления) по выдаче разрешения на проведение лотереи (на право проведения стимулирующей лотереи), на территории </w:t>
      </w:r>
      <w:r>
        <w:rPr>
          <w:szCs w:val="24"/>
        </w:rPr>
        <w:t>Кожевниковского</w:t>
      </w:r>
      <w:r w:rsidRPr="00622A66">
        <w:rPr>
          <w:szCs w:val="24"/>
        </w:rPr>
        <w:t xml:space="preserve"> района является проставление даты поступления заявления (уведомления), его номера на заявлении (уведомлении) и передача заявления (уведомления) для проверки правильности заполнения заявления и наличия прилагаемых к нему документов в </w:t>
      </w:r>
      <w:r>
        <w:rPr>
          <w:szCs w:val="24"/>
        </w:rPr>
        <w:t xml:space="preserve">финансовый </w:t>
      </w:r>
      <w:r w:rsidRPr="00622A66">
        <w:rPr>
          <w:szCs w:val="24"/>
        </w:rPr>
        <w:t>отдел.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3.3.2. Рассмотрение заявления о предоставлении разрешения на проведение лотерей и прилагаемых к нему документов; уведомления о проведении стимулирующих лотерей и прилагаемых к нему документов.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Основанием для проверки правильности заполнения заявления и наличия прилагаемых к нему документов является передача зарегистрированного заявления (уведомления) с прилагаемыми к нему документами в </w:t>
      </w:r>
      <w:r>
        <w:rPr>
          <w:szCs w:val="24"/>
        </w:rPr>
        <w:t>финансовый отдел</w:t>
      </w:r>
      <w:r w:rsidRPr="00622A66">
        <w:rPr>
          <w:szCs w:val="24"/>
        </w:rPr>
        <w:t>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3.3.2.1. Проверка правильности заполнения заявления на проведение лотерей и наличия прилагаемых к нему документов осуществляется специалистом</w:t>
      </w:r>
      <w:r>
        <w:rPr>
          <w:szCs w:val="24"/>
        </w:rPr>
        <w:t xml:space="preserve"> финансового</w:t>
      </w:r>
      <w:r w:rsidRPr="00622A66">
        <w:rPr>
          <w:szCs w:val="24"/>
        </w:rPr>
        <w:t xml:space="preserve"> отдела в день поступления документов.</w:t>
      </w:r>
    </w:p>
    <w:p w:rsidR="008A439B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В случае если заявитель не предоставил все предусмотренные частью 6 статьи 6 Федерального закона (пункта 2.9.1. настоящего регламента) документы, специалист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отдела, ответственный за рассмотрение документов, в течение месяца со дня подачи заявителем заявления о предоставлении разрешения на проведение лотереи направляет</w:t>
      </w:r>
      <w:r>
        <w:rPr>
          <w:szCs w:val="24"/>
        </w:rPr>
        <w:t xml:space="preserve"> заявителю запрос, подписанный Г</w:t>
      </w:r>
      <w:r w:rsidRPr="00622A66">
        <w:rPr>
          <w:szCs w:val="24"/>
        </w:rPr>
        <w:t>лавой района или его заместителем, о предоставлении недостающих документов, которые должны быть представлены им (заявителем) не позднее чем через десять дней со дня получения такого запроса.</w:t>
      </w:r>
    </w:p>
    <w:p w:rsidR="008A439B" w:rsidRPr="00A63B44" w:rsidRDefault="008A439B" w:rsidP="00C83403">
      <w:pPr>
        <w:ind w:firstLine="709"/>
        <w:jc w:val="both"/>
        <w:rPr>
          <w:szCs w:val="24"/>
        </w:rPr>
      </w:pPr>
      <w:r w:rsidRPr="00A63B44">
        <w:rPr>
          <w:szCs w:val="24"/>
        </w:rPr>
        <w:t xml:space="preserve">3.3.2.2. Началом административной процедуры является принятие специалистом финансового отдела уведомления и прилагаемых к нему документов, затем уведомление в течение 3 рабочих дней направляется Главе района или его заместителю для изучения и наложения резолюции в срок, не превышающий 3 рабочих дней.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A63B44">
        <w:rPr>
          <w:szCs w:val="24"/>
        </w:rPr>
        <w:t>В случае выявления по результатам рассмотрения оснований для запрета на проведение стимулирующей лотереи в соответствии с частью 3 статьи 7 Федерального</w:t>
      </w:r>
      <w:r w:rsidRPr="00622A66">
        <w:rPr>
          <w:szCs w:val="24"/>
        </w:rPr>
        <w:t xml:space="preserve"> закона (пункт 2.10.2. настоящего регламента), специалист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 xml:space="preserve">отдела, ответственный за рассмотрение документов, в течение пятнадцати дней со дня регистрации уведомления в </w:t>
      </w:r>
      <w:r>
        <w:rPr>
          <w:szCs w:val="24"/>
        </w:rPr>
        <w:t>А</w:t>
      </w:r>
      <w:r w:rsidRPr="00622A66">
        <w:rPr>
          <w:szCs w:val="24"/>
        </w:rPr>
        <w:t xml:space="preserve">дминистрации района, готовит решение о запрете проведения стимулирующей лотереи (с указанием причин отказа) (приложение № </w:t>
      </w:r>
      <w:r>
        <w:rPr>
          <w:szCs w:val="24"/>
        </w:rPr>
        <w:t>3</w:t>
      </w:r>
      <w:r w:rsidRPr="00622A66">
        <w:rPr>
          <w:szCs w:val="24"/>
        </w:rPr>
        <w:t>).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3.3.3. Уведомление о выдаче разрешения на проведение лотереи или об отказе в выдаче такого разрешения.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По результатам рассмотрения документов, предоставленных для получения разрешения на проведение лотерей, если не выявлены основания для отказа в выдаче разрешения на проведение лотереи, </w:t>
      </w:r>
      <w:r w:rsidRPr="00A63B44">
        <w:rPr>
          <w:szCs w:val="24"/>
        </w:rPr>
        <w:t>специалист финансового отдела</w:t>
      </w:r>
      <w:r w:rsidRPr="00622A66">
        <w:rPr>
          <w:szCs w:val="24"/>
        </w:rPr>
        <w:t xml:space="preserve">, ответственный за рассмотрение документов, не позднее чем через три дня со дня принятия соответствующего решения, готовит уведомление о выдаче разрешения на проведение лотереи (приложение № </w:t>
      </w:r>
      <w:r>
        <w:rPr>
          <w:szCs w:val="24"/>
        </w:rPr>
        <w:t>4</w:t>
      </w:r>
      <w:r w:rsidRPr="00622A66">
        <w:rPr>
          <w:szCs w:val="24"/>
        </w:rPr>
        <w:t>).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В случае выявления по результатам рассмотрения документов, предоставленных для получения разрешения на проведение лотереи, оснований для отказа в выдаче разрешения на проведение лотереи в соответствии с частью 4 статьи 6 Федерального закона (пунктом 2.10.1.)</w:t>
      </w:r>
      <w:r>
        <w:rPr>
          <w:szCs w:val="24"/>
        </w:rPr>
        <w:t xml:space="preserve"> специалист финансового отдела </w:t>
      </w:r>
      <w:r w:rsidRPr="00622A66">
        <w:rPr>
          <w:szCs w:val="24"/>
        </w:rPr>
        <w:t xml:space="preserve">, ответственный за рассмотрение документов, не позднее чем через три дня со дня принятия соответствующего решения, готовит уведомление об отказе в выдаче разрешения на проведение лотереи (приложение № </w:t>
      </w:r>
      <w:r>
        <w:rPr>
          <w:szCs w:val="24"/>
        </w:rPr>
        <w:t>5</w:t>
      </w:r>
      <w:r w:rsidRPr="00622A66">
        <w:rPr>
          <w:szCs w:val="24"/>
        </w:rPr>
        <w:t xml:space="preserve">), с указанием причин отказа.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Уведомление подписывается </w:t>
      </w:r>
      <w:r>
        <w:rPr>
          <w:szCs w:val="24"/>
        </w:rPr>
        <w:t>Главой</w:t>
      </w:r>
      <w:r w:rsidRPr="00622A66">
        <w:rPr>
          <w:szCs w:val="24"/>
        </w:rPr>
        <w:t xml:space="preserve"> района (в его отсутствие - заместитель главы) и направляется (передаётся) заявителю.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3.3.4. Выдача разрешения на проведение лотереи.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Разрешение на проведение лотереи (приложение № </w:t>
      </w:r>
      <w:r>
        <w:rPr>
          <w:szCs w:val="24"/>
        </w:rPr>
        <w:t>6</w:t>
      </w:r>
      <w:r w:rsidRPr="00622A66">
        <w:rPr>
          <w:szCs w:val="24"/>
        </w:rPr>
        <w:t xml:space="preserve">) выдаётся заявителю на основании принятия решения о выдаче такого разрешения, не позднее чем через два месяца, со дня подачи заявления в </w:t>
      </w:r>
      <w:r>
        <w:rPr>
          <w:szCs w:val="24"/>
        </w:rPr>
        <w:t>А</w:t>
      </w:r>
      <w:r w:rsidRPr="00622A66">
        <w:rPr>
          <w:szCs w:val="24"/>
        </w:rPr>
        <w:t>дминистрацию Кожевниковского района.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Разрешение на проведение лотереи на территории Кожевниковского </w:t>
      </w:r>
      <w:r>
        <w:rPr>
          <w:szCs w:val="24"/>
        </w:rPr>
        <w:t>района подписывает Г</w:t>
      </w:r>
      <w:r w:rsidRPr="00622A66">
        <w:rPr>
          <w:szCs w:val="24"/>
        </w:rPr>
        <w:t>лава района (</w:t>
      </w:r>
      <w:r>
        <w:rPr>
          <w:szCs w:val="24"/>
        </w:rPr>
        <w:t>в его отсутствие - заместитель Г</w:t>
      </w:r>
      <w:r w:rsidRPr="00622A66">
        <w:rPr>
          <w:szCs w:val="24"/>
        </w:rPr>
        <w:t>лавы).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Разрешение на проведение лотереи выдаётся заявителю на срок не более чем на пять лет.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3.3.5. Предоставление права на проведение стимулирующей лотереи.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По результатам рассмотрения документов, прилагаемых к уведомлению, если не выявлены основания для запрета на</w:t>
      </w:r>
      <w:r w:rsidRPr="00622A66">
        <w:rPr>
          <w:rStyle w:val="Strong"/>
          <w:color w:val="333333"/>
          <w:szCs w:val="24"/>
        </w:rPr>
        <w:t xml:space="preserve"> </w:t>
      </w:r>
      <w:r w:rsidRPr="00622A66">
        <w:rPr>
          <w:szCs w:val="24"/>
        </w:rPr>
        <w:t>проведение стимулирующей лотереи, специалист отдела, ответственный за рассмотрение документов, готовит решение о предоставлении права на проведение стимулирующей лотереи (приложен</w:t>
      </w:r>
      <w:r>
        <w:rPr>
          <w:szCs w:val="24"/>
        </w:rPr>
        <w:t>ие № 6), которое подписывается Г</w:t>
      </w:r>
      <w:r w:rsidRPr="00622A66">
        <w:rPr>
          <w:szCs w:val="24"/>
        </w:rPr>
        <w:t>лавой района или его заместителем.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Решение о предоставлении права на проведение стимулирующей лотереи выдаётся (направляется) заявителю в течение двадцати дней со</w:t>
      </w:r>
      <w:r>
        <w:rPr>
          <w:szCs w:val="24"/>
        </w:rPr>
        <w:t xml:space="preserve"> дня регистрации уведомления в А</w:t>
      </w:r>
      <w:r w:rsidRPr="00622A66">
        <w:rPr>
          <w:szCs w:val="24"/>
        </w:rPr>
        <w:t>дминистрации Кожевниковского района.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Решение о запрете проведения стимулирующей лотереи выдаётся (направляется) заявителю в течение пятнадцати дней со дня регистрации уведомления в </w:t>
      </w:r>
      <w:r>
        <w:rPr>
          <w:szCs w:val="24"/>
        </w:rPr>
        <w:t>А</w:t>
      </w:r>
      <w:r w:rsidRPr="00622A66">
        <w:rPr>
          <w:szCs w:val="24"/>
        </w:rPr>
        <w:t>дминистрации Кожевниковского района.</w:t>
      </w:r>
    </w:p>
    <w:p w:rsidR="008A439B" w:rsidRPr="00622A66" w:rsidRDefault="008A439B" w:rsidP="0098735F">
      <w:pPr>
        <w:ind w:firstLine="709"/>
        <w:rPr>
          <w:szCs w:val="24"/>
        </w:rPr>
      </w:pPr>
      <w:r w:rsidRPr="00622A66">
        <w:rPr>
          <w:szCs w:val="24"/>
        </w:rPr>
        <w:t>Срок проведения стимулирующей лотереи не может превышать двенадцать месяцев.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  <w:r w:rsidRPr="00622A66">
        <w:rPr>
          <w:szCs w:val="24"/>
        </w:rPr>
        <w:t>3.3.6. Ведение реестра лотерей.</w:t>
      </w:r>
    </w:p>
    <w:p w:rsidR="008A439B" w:rsidRPr="00622A66" w:rsidRDefault="008A439B" w:rsidP="00C83403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При выдаче разрешения на проведение лотерей, </w:t>
      </w:r>
      <w:r>
        <w:rPr>
          <w:szCs w:val="24"/>
        </w:rPr>
        <w:t>А</w:t>
      </w:r>
      <w:r w:rsidRPr="00622A66">
        <w:rPr>
          <w:szCs w:val="24"/>
        </w:rPr>
        <w:t xml:space="preserve">дминистрацией Кожевниковского района, каждой такой лотереи присваивается регистрационный номер, который вносится в реестр лотерей. </w:t>
      </w:r>
    </w:p>
    <w:p w:rsidR="008A439B" w:rsidRPr="00622A66" w:rsidRDefault="008A439B" w:rsidP="00C83403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Реестр лотерей ведёт специалист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 услуг, ответственный за выдачу разрешений на проведение лотерей на территории района.</w:t>
      </w:r>
    </w:p>
    <w:p w:rsidR="008A439B" w:rsidRPr="00622A66" w:rsidRDefault="008A439B" w:rsidP="00C83403">
      <w:pPr>
        <w:ind w:firstLine="709"/>
        <w:jc w:val="both"/>
        <w:rPr>
          <w:szCs w:val="24"/>
        </w:rPr>
      </w:pPr>
      <w:r w:rsidRPr="00622A66">
        <w:rPr>
          <w:szCs w:val="24"/>
        </w:rPr>
        <w:t>Реестр лотерей</w:t>
      </w:r>
      <w:r>
        <w:rPr>
          <w:szCs w:val="24"/>
        </w:rPr>
        <w:t xml:space="preserve"> (Приложение 8)</w:t>
      </w:r>
      <w:r w:rsidRPr="00622A66">
        <w:rPr>
          <w:szCs w:val="24"/>
        </w:rPr>
        <w:t>, представляет собой журнал, в котором содержится следующая информация: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firstLine="363"/>
        <w:jc w:val="both"/>
        <w:rPr>
          <w:bCs/>
          <w:szCs w:val="24"/>
        </w:rPr>
      </w:pPr>
      <w:r w:rsidRPr="00622A66">
        <w:rPr>
          <w:bCs/>
          <w:szCs w:val="24"/>
        </w:rPr>
        <w:t>порядковый номер записи (регистрационный номер);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дату внесения записи;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наименование органа, выдавшего разрешение на проведение лотереи либо приёма уведомления на проведение стимулирующей лотереи;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наименование лотереи;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социально значимые объекты и мероприятия, на которые направляются целевые отчисления от муниципальной лотереи, размер этих отчислений (кроме муниципальной стимулирующей лотереи);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размер призового фонда муниципальной лотереи, установленный в процентах от выручки (кроме муниципальной стимулирующей лотереи);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сведения о юридическом лице – организаторе лотереи: наименование, государственный регистрационный номер, местонахождение,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>сведения о юридическом лице - операторе лотереи: наименование, государственный регистрационный номер, местонахождение, почтовый адрес, банковские реквизиты, идентификационный номер налогоплательщика, сведения об открытии счетов в кредитной организации;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 сроки проведения муниципальной лотереи;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 цены лотерейных билетов (кроме муниципальной стимулирующей лотереи);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 основания и дату приостановления разрешения на проведение муниципальной лотереи;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 основание и дату отзыва разрешения на проведение муниципальной лотереи;</w:t>
      </w:r>
    </w:p>
    <w:p w:rsidR="008A439B" w:rsidRPr="00622A66" w:rsidRDefault="008A439B" w:rsidP="0098735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 дату досрочного прекращения проведения муниципальной лотереи по инициативе организатора лотереи.</w:t>
      </w:r>
    </w:p>
    <w:p w:rsidR="008A439B" w:rsidRPr="00622A66" w:rsidRDefault="008A439B" w:rsidP="0098735F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622A66">
        <w:rPr>
          <w:bCs/>
          <w:szCs w:val="24"/>
        </w:rPr>
        <w:t>В случае внесения изменений в условия проведения лотереи, не требующих в соответствии с законодательством Российской Федерации получения нового разрешения на её проведение, в реестр лотерей вносится запись об изменении условий лотереи.</w:t>
      </w:r>
    </w:p>
    <w:p w:rsidR="008A439B" w:rsidRPr="00622A66" w:rsidRDefault="008A439B" w:rsidP="0098735F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622A66">
        <w:rPr>
          <w:bCs/>
          <w:szCs w:val="24"/>
        </w:rPr>
        <w:t>Информация, содержащаяся в реестре, является открытой для ознакомления с ней физических и юридических лиц.</w:t>
      </w:r>
    </w:p>
    <w:p w:rsidR="008A439B" w:rsidRPr="00622A66" w:rsidRDefault="008A439B" w:rsidP="0098735F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622A66">
        <w:rPr>
          <w:bCs/>
          <w:szCs w:val="24"/>
        </w:rPr>
        <w:t>Информация, содержащаяся в реестре в виде выписок о конкретных лотереях, предоставляется физическим и юридическим лицам по письменному запросу бесплатно.</w:t>
      </w:r>
    </w:p>
    <w:p w:rsidR="008A439B" w:rsidRPr="00622A66" w:rsidRDefault="008A439B" w:rsidP="0098735F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622A66">
        <w:rPr>
          <w:bCs/>
          <w:szCs w:val="24"/>
        </w:rPr>
        <w:t xml:space="preserve">Собственником реестра является </w:t>
      </w:r>
      <w:r>
        <w:rPr>
          <w:bCs/>
          <w:szCs w:val="24"/>
        </w:rPr>
        <w:t>А</w:t>
      </w:r>
      <w:r w:rsidRPr="00622A66">
        <w:rPr>
          <w:bCs/>
          <w:szCs w:val="24"/>
        </w:rPr>
        <w:t xml:space="preserve">дминистрация </w:t>
      </w:r>
      <w:r w:rsidRPr="00622A66">
        <w:rPr>
          <w:szCs w:val="24"/>
        </w:rPr>
        <w:t xml:space="preserve">Кожевниковского района. </w:t>
      </w:r>
      <w:r w:rsidRPr="00622A66">
        <w:rPr>
          <w:bCs/>
          <w:szCs w:val="24"/>
        </w:rPr>
        <w:t>Срок хранения информации, внесённой в реестр муниципальных лотерей, 10 лет.</w:t>
      </w:r>
    </w:p>
    <w:p w:rsidR="008A439B" w:rsidRDefault="008A439B" w:rsidP="00C83403">
      <w:pPr>
        <w:ind w:firstLine="709"/>
        <w:jc w:val="both"/>
        <w:rPr>
          <w:szCs w:val="24"/>
        </w:rPr>
      </w:pPr>
      <w:r w:rsidRPr="00622A66">
        <w:rPr>
          <w:szCs w:val="24"/>
        </w:rPr>
        <w:t xml:space="preserve">Специалист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отдела, ежеквартально, в срок до 20 числа месяца, следующего за отчётным кварталом, представляет в уполномоченный орган исполнительной власти субъекта Российской Федерации, информацию о разрешённых на территории Кожевниковского района, лотереях.</w:t>
      </w:r>
    </w:p>
    <w:p w:rsidR="008A439B" w:rsidRPr="00622A66" w:rsidRDefault="008A439B" w:rsidP="0098735F">
      <w:pPr>
        <w:ind w:firstLine="709"/>
        <w:rPr>
          <w:szCs w:val="24"/>
        </w:rPr>
      </w:pPr>
    </w:p>
    <w:p w:rsidR="008A439B" w:rsidRPr="00B270A5" w:rsidRDefault="008A439B" w:rsidP="00B270A5">
      <w:pPr>
        <w:jc w:val="center"/>
        <w:rPr>
          <w:b/>
        </w:rPr>
      </w:pPr>
      <w:r w:rsidRPr="00B270A5">
        <w:rPr>
          <w:b/>
        </w:rPr>
        <w:t>4. Формы контроля за предоставлением</w:t>
      </w:r>
    </w:p>
    <w:p w:rsidR="008A439B" w:rsidRPr="00B270A5" w:rsidRDefault="008A439B" w:rsidP="00B270A5">
      <w:pPr>
        <w:jc w:val="center"/>
        <w:rPr>
          <w:b/>
          <w:szCs w:val="24"/>
        </w:rPr>
      </w:pPr>
      <w:r w:rsidRPr="00B270A5">
        <w:rPr>
          <w:b/>
          <w:szCs w:val="24"/>
        </w:rPr>
        <w:t>муниципальной услуги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 xml:space="preserve">4.1. Текущий контроль осуществляется начальником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отдела, ответственным за организацию работы по предоставлению муниципальной услуги, путем проведения проверок соблюдения и исполнения положений административного регламента и иных нормативных правовых актов РФ, Томской области, Кожевниковского района. Периодичность осуществления текущего  контроля устанавливается начальником  финансового отдела по факту оказания муниципальной услуги.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 xml:space="preserve">4.2.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Регламента  вносятся соответствующие коррективы. Проверки полноты и качества предоставления муниципальной услуги осуществляются в сроки, </w:t>
      </w:r>
      <w:r>
        <w:rPr>
          <w:szCs w:val="24"/>
        </w:rPr>
        <w:t>устанавливаемые распоряжениями А</w:t>
      </w:r>
      <w:r w:rsidRPr="00622A66">
        <w:rPr>
          <w:szCs w:val="24"/>
        </w:rPr>
        <w:t>дминистр</w:t>
      </w:r>
      <w:r>
        <w:rPr>
          <w:szCs w:val="24"/>
        </w:rPr>
        <w:t>ации района, планами работы А</w:t>
      </w:r>
      <w:r w:rsidRPr="00622A66">
        <w:rPr>
          <w:szCs w:val="24"/>
        </w:rPr>
        <w:t xml:space="preserve">дминистрации, планом-графиком работы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4.3. Ответственный исполнитель, назначенный начальником финансового отдела,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финансового отдела несет ответственность за решения и действия (бездействия), принимаемые (осуществляемые) в ходе предоставления муниципальной услуги.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Специалист финансового отдела, ответственный за предоставление муниципальной услуги, несет персональную ответственность за: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соблюдение сроков и порядка приема документов;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полноту и правильность оформления необходимых документов;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полноту и качество разработки технического задания требованиям действующего законодательства;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проверку представленных письменных обращений и документов на предмет наличия полного комплекта документов;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соблюдение сроков и порядка предоставления муниципальной услуги;</w:t>
      </w:r>
    </w:p>
    <w:p w:rsidR="008A439B" w:rsidRPr="00622A66" w:rsidRDefault="008A439B" w:rsidP="009873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22A66">
        <w:rPr>
          <w:szCs w:val="24"/>
        </w:rPr>
        <w:t>- своевременность уведомления заявителя о принятом решении.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</w:p>
    <w:p w:rsidR="008A439B" w:rsidRPr="00622A66" w:rsidRDefault="008A439B" w:rsidP="0098735F">
      <w:pPr>
        <w:tabs>
          <w:tab w:val="left" w:pos="2340"/>
        </w:tabs>
        <w:jc w:val="center"/>
        <w:rPr>
          <w:b/>
          <w:szCs w:val="24"/>
        </w:rPr>
      </w:pPr>
      <w:r w:rsidRPr="00622A66">
        <w:rPr>
          <w:b/>
          <w:szCs w:val="24"/>
        </w:rPr>
        <w:t>5. Досудебный (внесудебный) порядок обжалования</w:t>
      </w:r>
    </w:p>
    <w:p w:rsidR="008A439B" w:rsidRPr="00622A66" w:rsidRDefault="008A439B" w:rsidP="0098735F">
      <w:pPr>
        <w:tabs>
          <w:tab w:val="left" w:pos="2340"/>
        </w:tabs>
        <w:jc w:val="center"/>
        <w:rPr>
          <w:b/>
          <w:szCs w:val="24"/>
        </w:rPr>
      </w:pPr>
      <w:r w:rsidRPr="00622A66">
        <w:rPr>
          <w:b/>
          <w:szCs w:val="24"/>
        </w:rPr>
        <w:t>решений и действий (бездействий) должностного лица</w:t>
      </w:r>
    </w:p>
    <w:p w:rsidR="008A439B" w:rsidRPr="00622A66" w:rsidRDefault="008A439B" w:rsidP="00B270A5">
      <w:pPr>
        <w:tabs>
          <w:tab w:val="left" w:pos="2340"/>
        </w:tabs>
        <w:jc w:val="center"/>
        <w:rPr>
          <w:b/>
          <w:szCs w:val="24"/>
        </w:rPr>
      </w:pPr>
      <w:r w:rsidRPr="00622A66">
        <w:rPr>
          <w:b/>
          <w:szCs w:val="24"/>
        </w:rPr>
        <w:t>при  предоставлении  муниципальной услуги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5.1. Получатели муниципальной услуги (заявители) имеют право на обжалование действий или бездействий работников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  администрации района в досудебном и судебном порядке в соответствии с законодательством Российской Федерации.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5.2. Заявители могут обратиться с жалобой лично или направить письменное обращение, жалобу (претензи</w:t>
      </w:r>
      <w:r>
        <w:rPr>
          <w:szCs w:val="24"/>
        </w:rPr>
        <w:t>ю) Г</w:t>
      </w:r>
      <w:r w:rsidRPr="00622A66">
        <w:rPr>
          <w:szCs w:val="24"/>
        </w:rPr>
        <w:t>лаве района или его заместителю.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5.3.Срок рассмотрения жалобы (претензии) не должен превышать 30 дней со дня получения обращения.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5.4. В случае если по обращению требуется провести проверку, срок рассмотрения жалобы может быть продлен, но не более чем на один месяц по решению руководителя, на имя которого поступила жалоба (претензия). О продлении срока рассмотрения жалобы (претензии) заявитель уведомляется письменно с указанием причин продления.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 xml:space="preserve">            5.5. Жалоба (претензия) получателей муниципальной услуги в письменной форме должна содержать следующую информацию: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наименование организации, должность, фамилия, имя, отчество заявителя;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предмет жалобы (претензии);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требования о признании незаконным обжалуемого действия (бездействия);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 xml:space="preserve">- иные сведения, которые заявитель считает необходимым сообщить. 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 5.6. К жалобе (претензии) могут быть приложены копии документов, подтверждающих изложенные в жалобе обстоятельства. В таком случае в жалобе (претензии) приводится перечень прилагаемых к ней документов.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 5.7. Если в результате рассмотрения жалоба (претензия) признана обоснованной, то начальником </w:t>
      </w:r>
      <w:r>
        <w:rPr>
          <w:szCs w:val="24"/>
        </w:rPr>
        <w:t xml:space="preserve">финансового </w:t>
      </w:r>
      <w:r w:rsidRPr="00622A66">
        <w:rPr>
          <w:szCs w:val="24"/>
        </w:rPr>
        <w:t>отдела, а в случае его отсутствия лицом, его замещающим, принимается решение об устранении недостатков, выявленных по результатам рассмотрения жалобы (пре</w:t>
      </w:r>
      <w:r>
        <w:rPr>
          <w:szCs w:val="24"/>
        </w:rPr>
        <w:t>тензии), и о ходатайстве перед Г</w:t>
      </w:r>
      <w:r w:rsidRPr="00622A66">
        <w:rPr>
          <w:szCs w:val="24"/>
        </w:rPr>
        <w:t>лавой района о привлечении к ответственности работника за действия или бездействия, осуществляемые в ходе предоставления муниципальной услуги. О принятии решения заявитель должен быть проинформирован в устной или письменной форме.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5.8. Если в ходе рассмотрения жалоба (претензия) признана необоснованной, заявителю в письменной форме направляется ответ с указанием причин признания жалобы (претензии) необоснованной.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5.9. Обращения считаются разрешенными, если рассмотрены все поставленные в них вопросы, приняты нео</w:t>
      </w:r>
      <w:r>
        <w:rPr>
          <w:szCs w:val="24"/>
        </w:rPr>
        <w:t>бходимые меры и даны письменные</w:t>
      </w:r>
      <w:r w:rsidRPr="00622A66">
        <w:rPr>
          <w:szCs w:val="24"/>
        </w:rPr>
        <w:t xml:space="preserve"> ответы.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 5.10. Обращение получателя муниципальной услуги не рассматривается в следующих случаях: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отсутствия сведений об обжалуемом решении, действии, бездействии  (в чем выразилось, кем принято), о заявителе (фамилия, имя, отчество, наименование организации);</w:t>
      </w:r>
    </w:p>
    <w:p w:rsidR="008A439B" w:rsidRPr="00622A66" w:rsidRDefault="008A439B" w:rsidP="0098735F">
      <w:pPr>
        <w:tabs>
          <w:tab w:val="left" w:pos="2340"/>
        </w:tabs>
        <w:ind w:firstLine="709"/>
        <w:jc w:val="both"/>
        <w:rPr>
          <w:szCs w:val="24"/>
        </w:rPr>
      </w:pPr>
      <w:r w:rsidRPr="00622A66">
        <w:rPr>
          <w:szCs w:val="24"/>
        </w:rPr>
        <w:t>- отсутствия подписи заявителя.</w:t>
      </w:r>
    </w:p>
    <w:p w:rsidR="008A439B" w:rsidRPr="00622A66" w:rsidRDefault="008A439B" w:rsidP="0098735F">
      <w:pPr>
        <w:tabs>
          <w:tab w:val="left" w:pos="2340"/>
        </w:tabs>
        <w:jc w:val="both"/>
        <w:rPr>
          <w:szCs w:val="24"/>
        </w:rPr>
      </w:pPr>
      <w:r w:rsidRPr="00622A66">
        <w:rPr>
          <w:szCs w:val="24"/>
        </w:rPr>
        <w:t xml:space="preserve">           5.11. Письменный ответ с указанием причин отказа в рассмотрении жалобы (претензии) направляется заявителю не позднее 15 дней со дня ее получения.</w:t>
      </w:r>
    </w:p>
    <w:p w:rsidR="008A439B" w:rsidRPr="00622A66" w:rsidRDefault="008A439B" w:rsidP="0098735F">
      <w:pPr>
        <w:jc w:val="both"/>
        <w:rPr>
          <w:szCs w:val="24"/>
        </w:rPr>
      </w:pPr>
      <w:r w:rsidRPr="00622A66">
        <w:rPr>
          <w:szCs w:val="24"/>
        </w:rPr>
        <w:t xml:space="preserve">           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8A439B" w:rsidRPr="00622A66" w:rsidRDefault="008A439B" w:rsidP="0098735F">
      <w:pPr>
        <w:ind w:firstLine="709"/>
        <w:jc w:val="both"/>
        <w:rPr>
          <w:szCs w:val="24"/>
        </w:rPr>
      </w:pPr>
    </w:p>
    <w:p w:rsidR="008A439B" w:rsidRPr="00622A66" w:rsidRDefault="008A439B" w:rsidP="0098735F">
      <w:pPr>
        <w:ind w:firstLine="708"/>
        <w:jc w:val="right"/>
        <w:rPr>
          <w:szCs w:val="24"/>
        </w:rPr>
      </w:pPr>
      <w:r w:rsidRPr="00622A66">
        <w:rPr>
          <w:szCs w:val="24"/>
        </w:rPr>
        <w:t>Приложение № 1</w:t>
      </w:r>
    </w:p>
    <w:p w:rsidR="008A439B" w:rsidRDefault="008A439B" w:rsidP="00B270A5">
      <w:pPr>
        <w:ind w:firstLine="708"/>
        <w:jc w:val="right"/>
        <w:rPr>
          <w:szCs w:val="24"/>
        </w:rPr>
      </w:pPr>
      <w:r w:rsidRPr="00622A66">
        <w:rPr>
          <w:szCs w:val="24"/>
        </w:rPr>
        <w:t>к Административному регламенту</w:t>
      </w:r>
    </w:p>
    <w:p w:rsidR="008A439B" w:rsidRPr="00B270A5" w:rsidRDefault="008A439B" w:rsidP="00B270A5">
      <w:pPr>
        <w:ind w:firstLine="708"/>
        <w:jc w:val="right"/>
        <w:rPr>
          <w:szCs w:val="24"/>
        </w:rPr>
      </w:pPr>
    </w:p>
    <w:p w:rsidR="008A439B" w:rsidRPr="00B270A5" w:rsidRDefault="008A439B" w:rsidP="00C83403">
      <w:pPr>
        <w:pStyle w:val="Heading1"/>
        <w:spacing w:before="0"/>
        <w:ind w:right="-14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Главе </w:t>
      </w:r>
      <w:r w:rsidRPr="00B270A5">
        <w:rPr>
          <w:rFonts w:ascii="Times New Roman" w:hAnsi="Times New Roman"/>
          <w:color w:val="000000"/>
          <w:sz w:val="22"/>
          <w:szCs w:val="22"/>
        </w:rPr>
        <w:t>Кожевниковского района</w:t>
      </w:r>
    </w:p>
    <w:p w:rsidR="008A439B" w:rsidRPr="00A229A0" w:rsidRDefault="008A439B" w:rsidP="00C83403">
      <w:pPr>
        <w:jc w:val="right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 xml:space="preserve">______________________________________ </w:t>
      </w:r>
    </w:p>
    <w:p w:rsidR="008A439B" w:rsidRPr="00A229A0" w:rsidRDefault="008A439B" w:rsidP="00C83403">
      <w:pPr>
        <w:jc w:val="right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от ______________________________________</w:t>
      </w:r>
    </w:p>
    <w:p w:rsidR="008A439B" w:rsidRPr="00A229A0" w:rsidRDefault="008A439B" w:rsidP="00C83403">
      <w:pPr>
        <w:jc w:val="right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( полное наименование юридического лица)</w:t>
      </w:r>
    </w:p>
    <w:p w:rsidR="008A439B" w:rsidRPr="00A229A0" w:rsidRDefault="008A439B" w:rsidP="00C83403">
      <w:pPr>
        <w:jc w:val="right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Адрес: __________________________________                                                                                                               (местонахождение  юридического лица)</w:t>
      </w:r>
    </w:p>
    <w:p w:rsidR="008A439B" w:rsidRPr="00A229A0" w:rsidRDefault="008A439B" w:rsidP="00C83403">
      <w:pPr>
        <w:pStyle w:val="Heading1"/>
        <w:spacing w:before="0"/>
        <w:jc w:val="right"/>
        <w:rPr>
          <w:b w:val="0"/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Телефон (факс): __________________________</w:t>
      </w:r>
    </w:p>
    <w:p w:rsidR="008A439B" w:rsidRPr="00A229A0" w:rsidRDefault="008A439B" w:rsidP="00B46BDE">
      <w:pPr>
        <w:autoSpaceDE w:val="0"/>
        <w:autoSpaceDN w:val="0"/>
        <w:adjustRightInd w:val="0"/>
        <w:ind w:left="3540" w:right="170"/>
        <w:jc w:val="both"/>
        <w:rPr>
          <w:b/>
          <w:color w:val="000000"/>
          <w:sz w:val="22"/>
          <w:szCs w:val="22"/>
        </w:rPr>
      </w:pPr>
    </w:p>
    <w:p w:rsidR="008A439B" w:rsidRPr="00A229A0" w:rsidRDefault="008A439B" w:rsidP="00B46BDE">
      <w:pPr>
        <w:pStyle w:val="List"/>
        <w:spacing w:before="0" w:beforeAutospacing="0" w:after="0" w:afterAutospacing="0"/>
        <w:ind w:left="283"/>
        <w:jc w:val="right"/>
        <w:rPr>
          <w:color w:val="000000"/>
          <w:sz w:val="22"/>
          <w:szCs w:val="22"/>
        </w:rPr>
      </w:pP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b/>
          <w:color w:val="000000"/>
          <w:sz w:val="22"/>
          <w:szCs w:val="22"/>
        </w:rPr>
        <w:t>ЗАЯВЛЕНИЕ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b/>
          <w:color w:val="000000"/>
          <w:sz w:val="22"/>
          <w:szCs w:val="22"/>
        </w:rPr>
        <w:t>о выдаче разрешения на проведение муниципальной лотереи</w:t>
      </w:r>
    </w:p>
    <w:p w:rsidR="008A439B" w:rsidRPr="00A229A0" w:rsidRDefault="008A439B" w:rsidP="00B46BDE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Заявитель    _______________________________________________________________________</w:t>
      </w:r>
    </w:p>
    <w:p w:rsidR="008A439B" w:rsidRPr="00A229A0" w:rsidRDefault="008A439B" w:rsidP="00B46BDE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(полное и сокращенное наименование, организационно-правовая форма)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в лице          _______________________________________________________________________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(Ф.И.О., должность руководителя или доверенного лица)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 xml:space="preserve">          _____________________________________________________________________________,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(№ доверенности, дата выдачи, срок действия)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расположенный:_____________________________________________________________________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 xml:space="preserve"> (Юридический адрес, фактическое местонахождение)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Государственный регистрационный номер записи о создании юридического лица: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Данные документа, подтверждающие факт внесения сведений о юридическом лице в единый государственный реестр юридических лиц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ИНН _______________________________, данные документа о постановке на учет в налоговом органе 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A229A0">
        <w:rPr>
          <w:rFonts w:ascii="Times New Roman" w:hAnsi="Times New Roman" w:cs="Times New Roman"/>
          <w:color w:val="000000"/>
          <w:sz w:val="22"/>
          <w:szCs w:val="22"/>
        </w:rPr>
        <w:t>___________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Прошу выдать разрешение на проведение муниципальной лотереи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(наименование и вид лотереи)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Срок проведения лотереи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</w:p>
    <w:p w:rsidR="008A439B" w:rsidRPr="00A229A0" w:rsidRDefault="008A439B" w:rsidP="00B46B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(указывается срок проведения лотереи)</w:t>
      </w: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На обработку персональных данных посредством их получения в целях предоставления муниципальной услуги согласен.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Организатор лотереи</w:t>
      </w: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Руководитель</w:t>
      </w:r>
      <w:r w:rsidRPr="00A229A0">
        <w:rPr>
          <w:color w:val="000000"/>
          <w:sz w:val="22"/>
          <w:szCs w:val="22"/>
        </w:rPr>
        <w:tab/>
        <w:t xml:space="preserve">                                          ___________                                    _______________________</w:t>
      </w: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(уполномоченное лицо)</w:t>
      </w:r>
      <w:r w:rsidRPr="00A229A0">
        <w:rPr>
          <w:color w:val="000000"/>
          <w:sz w:val="22"/>
          <w:szCs w:val="22"/>
        </w:rPr>
        <w:tab/>
      </w:r>
      <w:r w:rsidRPr="00A229A0">
        <w:rPr>
          <w:color w:val="000000"/>
          <w:sz w:val="22"/>
          <w:szCs w:val="22"/>
        </w:rPr>
        <w:tab/>
        <w:t xml:space="preserve">      (Подпись)</w:t>
      </w:r>
      <w:r w:rsidRPr="00A229A0">
        <w:rPr>
          <w:color w:val="000000"/>
          <w:sz w:val="22"/>
          <w:szCs w:val="22"/>
        </w:rPr>
        <w:tab/>
        <w:t xml:space="preserve">                                             (ФИО)</w:t>
      </w:r>
    </w:p>
    <w:p w:rsidR="008A439B" w:rsidRPr="00A229A0" w:rsidRDefault="008A439B" w:rsidP="00B46BDE">
      <w:pPr>
        <w:ind w:left="354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A229A0">
        <w:rPr>
          <w:color w:val="000000"/>
          <w:sz w:val="22"/>
          <w:szCs w:val="22"/>
        </w:rPr>
        <w:t xml:space="preserve">    </w:t>
      </w:r>
      <w:r w:rsidRPr="00A229A0">
        <w:rPr>
          <w:color w:val="000000"/>
          <w:sz w:val="22"/>
          <w:szCs w:val="22"/>
        </w:rPr>
        <w:tab/>
      </w:r>
      <w:r w:rsidRPr="00A229A0">
        <w:rPr>
          <w:color w:val="000000"/>
          <w:sz w:val="22"/>
          <w:szCs w:val="22"/>
        </w:rPr>
        <w:tab/>
      </w:r>
      <w:r w:rsidRPr="00A229A0">
        <w:rPr>
          <w:color w:val="000000"/>
          <w:sz w:val="22"/>
          <w:szCs w:val="22"/>
        </w:rPr>
        <w:tab/>
      </w:r>
      <w:r w:rsidRPr="00A229A0">
        <w:rPr>
          <w:color w:val="000000"/>
          <w:sz w:val="22"/>
          <w:szCs w:val="22"/>
        </w:rPr>
        <w:tab/>
        <w:t xml:space="preserve">          </w:t>
      </w: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 xml:space="preserve"> </w:t>
      </w:r>
      <w:r w:rsidRPr="00A229A0">
        <w:rPr>
          <w:color w:val="000000"/>
          <w:sz w:val="22"/>
          <w:szCs w:val="22"/>
        </w:rPr>
        <w:tab/>
      </w:r>
      <w:r w:rsidRPr="00A229A0">
        <w:rPr>
          <w:color w:val="000000"/>
          <w:sz w:val="22"/>
          <w:szCs w:val="22"/>
        </w:rPr>
        <w:tab/>
        <w:t xml:space="preserve">  </w:t>
      </w:r>
    </w:p>
    <w:p w:rsidR="008A439B" w:rsidRPr="00A229A0" w:rsidRDefault="008A439B" w:rsidP="00B46BDE">
      <w:pPr>
        <w:jc w:val="both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_____________________________________________________________________________</w:t>
      </w:r>
    </w:p>
    <w:p w:rsidR="008A439B" w:rsidRPr="00A229A0" w:rsidRDefault="008A439B" w:rsidP="00B46BDE">
      <w:pPr>
        <w:jc w:val="center"/>
        <w:rPr>
          <w:color w:val="000000"/>
          <w:sz w:val="22"/>
          <w:szCs w:val="22"/>
        </w:rPr>
      </w:pPr>
      <w:r w:rsidRPr="00A229A0">
        <w:rPr>
          <w:color w:val="000000"/>
          <w:sz w:val="22"/>
          <w:szCs w:val="22"/>
        </w:rPr>
        <w:t>(№ доверенности, дата выдачи, срок действия)</w:t>
      </w:r>
    </w:p>
    <w:p w:rsidR="008A439B" w:rsidRPr="00A229A0" w:rsidRDefault="008A439B" w:rsidP="00B46BD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29A0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8A439B" w:rsidRDefault="008A439B" w:rsidP="0098735F">
      <w:pPr>
        <w:ind w:firstLine="708"/>
        <w:jc w:val="right"/>
        <w:rPr>
          <w:szCs w:val="24"/>
        </w:rPr>
      </w:pPr>
    </w:p>
    <w:p w:rsidR="008A439B" w:rsidRDefault="008A439B" w:rsidP="0098735F">
      <w:pPr>
        <w:ind w:firstLine="708"/>
        <w:jc w:val="right"/>
        <w:rPr>
          <w:szCs w:val="24"/>
        </w:rPr>
      </w:pPr>
    </w:p>
    <w:p w:rsidR="008A439B" w:rsidRDefault="008A439B" w:rsidP="00DE3182">
      <w:pPr>
        <w:rPr>
          <w:szCs w:val="24"/>
        </w:rPr>
      </w:pPr>
    </w:p>
    <w:p w:rsidR="008A439B" w:rsidRPr="00622A66" w:rsidRDefault="008A439B" w:rsidP="00B46BDE">
      <w:pPr>
        <w:ind w:firstLine="708"/>
        <w:jc w:val="right"/>
        <w:rPr>
          <w:szCs w:val="24"/>
        </w:rPr>
      </w:pPr>
      <w:r w:rsidRPr="00622A66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8A439B" w:rsidRPr="00622A66" w:rsidRDefault="008A439B" w:rsidP="00B46BDE">
      <w:pPr>
        <w:ind w:firstLine="708"/>
        <w:jc w:val="right"/>
        <w:rPr>
          <w:szCs w:val="24"/>
        </w:rPr>
      </w:pPr>
      <w:r w:rsidRPr="00622A66">
        <w:rPr>
          <w:szCs w:val="24"/>
        </w:rPr>
        <w:t>к Административному регламенту</w:t>
      </w:r>
    </w:p>
    <w:p w:rsidR="008A439B" w:rsidRDefault="008A439B" w:rsidP="0098735F">
      <w:pPr>
        <w:ind w:firstLine="708"/>
        <w:jc w:val="right"/>
        <w:rPr>
          <w:szCs w:val="24"/>
        </w:rPr>
      </w:pPr>
    </w:p>
    <w:p w:rsidR="008A439B" w:rsidRDefault="008A439B" w:rsidP="0098735F">
      <w:pPr>
        <w:ind w:firstLine="708"/>
        <w:jc w:val="right"/>
        <w:rPr>
          <w:szCs w:val="24"/>
        </w:rPr>
      </w:pPr>
    </w:p>
    <w:p w:rsidR="008A439B" w:rsidRDefault="008A439B" w:rsidP="0098735F">
      <w:pPr>
        <w:ind w:firstLine="708"/>
        <w:jc w:val="right"/>
        <w:rPr>
          <w:szCs w:val="24"/>
        </w:rPr>
      </w:pPr>
    </w:p>
    <w:p w:rsidR="008A439B" w:rsidRPr="00622A66" w:rsidRDefault="008A439B" w:rsidP="0098735F">
      <w:pPr>
        <w:ind w:firstLine="708"/>
        <w:jc w:val="center"/>
        <w:rPr>
          <w:b/>
          <w:szCs w:val="24"/>
        </w:rPr>
      </w:pPr>
      <w:r w:rsidRPr="00622A66">
        <w:rPr>
          <w:b/>
          <w:szCs w:val="24"/>
        </w:rPr>
        <w:t>Блок-схема по предоставлению</w:t>
      </w:r>
    </w:p>
    <w:p w:rsidR="008A439B" w:rsidRPr="00622A66" w:rsidRDefault="008A439B" w:rsidP="0098735F">
      <w:pPr>
        <w:ind w:firstLine="708"/>
        <w:jc w:val="center"/>
        <w:rPr>
          <w:b/>
          <w:szCs w:val="24"/>
        </w:rPr>
      </w:pPr>
      <w:r w:rsidRPr="00622A66">
        <w:rPr>
          <w:b/>
          <w:szCs w:val="24"/>
        </w:rPr>
        <w:t>муниципальной услуги по выдаче разрешения на право проведения лотерей</w:t>
      </w:r>
    </w:p>
    <w:p w:rsidR="008A439B" w:rsidRPr="00622A66" w:rsidRDefault="008A439B" w:rsidP="00DC0750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439B" w:rsidRPr="00622A66" w:rsidRDefault="008A439B" w:rsidP="00DC0750">
      <w:pPr>
        <w:pStyle w:val="Standard"/>
        <w:autoSpaceDE w:val="0"/>
        <w:jc w:val="center"/>
        <w:rPr>
          <w:rFonts w:cs="Times New Roman"/>
        </w:rPr>
      </w:pPr>
    </w:p>
    <w:tbl>
      <w:tblPr>
        <w:tblW w:w="6682" w:type="dxa"/>
        <w:tblInd w:w="1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2"/>
      </w:tblGrid>
      <w:tr w:rsidR="008A439B" w:rsidRPr="00622A66" w:rsidTr="00E74646">
        <w:trPr>
          <w:trHeight w:val="55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autoSpaceDE w:val="0"/>
              <w:snapToGrid w:val="0"/>
              <w:ind w:firstLine="72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Обращение</w:t>
            </w: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pict>
                <v:line id="Прямая соединительная линия 34" o:spid="_x0000_s1026" style="position:absolute;left:0;text-align:left;z-index:251653632;visibility:visible" from="162.9pt,16.3pt" to="162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" strokeweight=".26mm">
                  <v:stroke endarrow="open" joinstyle="miter"/>
                </v:line>
              </w:pict>
            </w:r>
          </w:p>
        </w:tc>
      </w:tr>
    </w:tbl>
    <w:p w:rsidR="008A439B" w:rsidRPr="00622A66" w:rsidRDefault="008A439B" w:rsidP="00DC0750">
      <w:pPr>
        <w:pStyle w:val="Standard"/>
        <w:autoSpaceDE w:val="0"/>
        <w:rPr>
          <w:rFonts w:cs="Times New Roman"/>
        </w:rPr>
      </w:pPr>
      <w:r w:rsidRPr="00622A66">
        <w:rPr>
          <w:rFonts w:cs="Times New Roman"/>
        </w:rPr>
        <w:t xml:space="preserve">                                                    </w:t>
      </w:r>
    </w:p>
    <w:tbl>
      <w:tblPr>
        <w:tblW w:w="6682" w:type="dxa"/>
        <w:tblInd w:w="1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2"/>
      </w:tblGrid>
      <w:tr w:rsidR="008A439B" w:rsidRPr="00622A66" w:rsidTr="00E74646">
        <w:trPr>
          <w:trHeight w:val="53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Приём  и регистрация заявления и прилагаемых документов</w:t>
            </w:r>
          </w:p>
        </w:tc>
      </w:tr>
    </w:tbl>
    <w:p w:rsidR="008A439B" w:rsidRPr="00622A66" w:rsidRDefault="008A439B" w:rsidP="00DC0750">
      <w:pPr>
        <w:pStyle w:val="Standard"/>
        <w:autoSpaceDE w:val="0"/>
        <w:jc w:val="center"/>
        <w:rPr>
          <w:rFonts w:cs="Times New Roman"/>
        </w:rPr>
      </w:pPr>
      <w:r>
        <w:rPr>
          <w:noProof/>
          <w:lang w:eastAsia="ru-RU" w:bidi="ar-SA"/>
        </w:rPr>
        <w:pict>
          <v:line id="Прямая соединительная линия 33" o:spid="_x0000_s1027" style="position:absolute;left:0;text-align:left;z-index:251654656;visibility:visible;mso-position-horizontal-relative:text;mso-position-vertical-relative:text" from="222.3pt,.65pt" to="222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" strokeweight=".26mm">
            <v:stroke endarrow="open" joinstyle="miter"/>
          </v:line>
        </w:pict>
      </w:r>
    </w:p>
    <w:tbl>
      <w:tblPr>
        <w:tblW w:w="6682" w:type="dxa"/>
        <w:tblInd w:w="1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2"/>
      </w:tblGrid>
      <w:tr w:rsidR="008A439B" w:rsidRPr="00622A66" w:rsidTr="00E74646">
        <w:trPr>
          <w:trHeight w:val="53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Рассмотрение заявления по существу</w:t>
            </w: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pict>
                <v:line id="Прямая соединительная линия 32" o:spid="_x0000_s1028" style="position:absolute;left:0;text-align:left;z-index:251655680;visibility:visible" from="160.05pt,15.95pt" to="16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" strokeweight=".26mm">
                  <v:stroke endarrow="open" joinstyle="miter"/>
                </v:line>
              </w:pict>
            </w:r>
          </w:p>
        </w:tc>
      </w:tr>
    </w:tbl>
    <w:p w:rsidR="008A439B" w:rsidRPr="00622A66" w:rsidRDefault="008A439B" w:rsidP="00DC0750">
      <w:pPr>
        <w:pStyle w:val="Standard"/>
        <w:autoSpaceDE w:val="0"/>
        <w:jc w:val="center"/>
        <w:rPr>
          <w:rFonts w:cs="Times New Roman"/>
        </w:rPr>
      </w:pPr>
    </w:p>
    <w:tbl>
      <w:tblPr>
        <w:tblW w:w="980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6"/>
        <w:gridCol w:w="807"/>
        <w:gridCol w:w="5193"/>
        <w:gridCol w:w="784"/>
        <w:gridCol w:w="1424"/>
      </w:tblGrid>
      <w:tr w:rsidR="008A439B" w:rsidRPr="00622A66" w:rsidTr="00E74646">
        <w:trPr>
          <w:trHeight w:val="75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нет</w:t>
            </w: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80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pict>
                <v:line id="Прямая соединительная линия 31" o:spid="_x0000_s1029" style="position:absolute;left:0;text-align:left;flip:x;z-index:251659776;visibility:visible;mso-position-horizontal-relative:text;mso-position-vertical-relative:text" from="-3pt,23.9pt" to="33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" strokeweight=".26mm">
                  <v:stroke endarrow="open" joinstyle="miter"/>
                </v:line>
              </w:pic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 xml:space="preserve">Принятие решения о возможности </w:t>
            </w:r>
          </w:p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pict>
                <v:line id="Прямая соединительная линия 30" o:spid="_x0000_s1030" style="position:absolute;left:0;text-align:left;z-index:251660800;visibility:visible" from="253.25pt,12.35pt" to="289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" strokeweight=".26mm">
                  <v:stroke endarrow="open" joinstyle="miter"/>
                </v:line>
              </w:pict>
            </w:r>
            <w:r w:rsidRPr="00622A66">
              <w:rPr>
                <w:rFonts w:cs="Times New Roman"/>
              </w:rPr>
              <w:t>исполнения запроса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да</w:t>
            </w:r>
          </w:p>
        </w:tc>
      </w:tr>
    </w:tbl>
    <w:p w:rsidR="008A439B" w:rsidRPr="00622A66" w:rsidRDefault="008A439B" w:rsidP="00DC0750">
      <w:pPr>
        <w:pStyle w:val="Standard"/>
        <w:autoSpaceDE w:val="0"/>
        <w:jc w:val="center"/>
        <w:rPr>
          <w:rFonts w:cs="Times New Roman"/>
        </w:rPr>
      </w:pPr>
      <w:r>
        <w:rPr>
          <w:noProof/>
          <w:lang w:eastAsia="ru-RU" w:bidi="ar-SA"/>
        </w:rPr>
        <w:pict>
          <v:line id="Прямая соединительная линия 29" o:spid="_x0000_s1031" style="position:absolute;left:0;text-align:left;z-index:251656704;visibility:visible;mso-position-horizontal-relative:text;mso-position-vertical-relative:text" from="46.75pt,1.1pt" to="4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" strokeweight=".26mm">
            <v:stroke endarrow="open" joinstyle="miter"/>
          </v:line>
        </w:pict>
      </w:r>
      <w:r>
        <w:rPr>
          <w:noProof/>
          <w:lang w:eastAsia="ru-RU" w:bidi="ar-SA"/>
        </w:rPr>
        <w:pict>
          <v:line id="Прямая соединительная линия 28" o:spid="_x0000_s1032" style="position:absolute;left:0;text-align:left;z-index:251657728;visibility:visible;mso-position-horizontal-relative:text;mso-position-vertical-relative:text" from="444.4pt,1.1pt" to="44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" strokeweight=".26mm">
            <v:stroke endarrow="open" joinstyle="miter"/>
          </v:line>
        </w:pict>
      </w:r>
    </w:p>
    <w:tbl>
      <w:tblPr>
        <w:tblW w:w="940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6"/>
        <w:gridCol w:w="4809"/>
      </w:tblGrid>
      <w:tr w:rsidR="008A439B" w:rsidRPr="00622A66" w:rsidTr="00E74646">
        <w:trPr>
          <w:trHeight w:val="1146"/>
        </w:trPr>
        <w:tc>
          <w:tcPr>
            <w:tcW w:w="4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Уведомление заявителя</w:t>
            </w: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о необходимости представления дополнительных данных для исполнения запроса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Pr="00622A66" w:rsidRDefault="008A439B" w:rsidP="00E746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Подготовка и выдача</w:t>
            </w:r>
          </w:p>
          <w:p w:rsidR="008A439B" w:rsidRPr="00622A66" w:rsidRDefault="008A439B" w:rsidP="00E74646">
            <w:pPr>
              <w:pStyle w:val="Standard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запрашиваемого документа (разрешение на проведение лотереи)</w:t>
            </w:r>
          </w:p>
          <w:p w:rsidR="008A439B" w:rsidRPr="00622A66" w:rsidRDefault="008A439B" w:rsidP="00E74646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noProof/>
                <w:lang w:eastAsia="ru-RU" w:bidi="ar-SA"/>
              </w:rPr>
              <w:pict>
                <v:line id="_x0000_s1033" style="position:absolute;left:0;text-align:left;z-index:251661824;visibility:visible" from="85.85pt,15.6pt" to="85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" strokeweight=".26mm">
                  <v:stroke endarrow="open" joinstyle="miter"/>
                </v:line>
              </w:pict>
            </w:r>
          </w:p>
        </w:tc>
      </w:tr>
    </w:tbl>
    <w:p w:rsidR="008A439B" w:rsidRPr="00622A66" w:rsidRDefault="008A439B" w:rsidP="007065AA">
      <w:pPr>
        <w:pStyle w:val="Standard"/>
        <w:tabs>
          <w:tab w:val="center" w:pos="4677"/>
          <w:tab w:val="left" w:pos="6876"/>
        </w:tabs>
        <w:autoSpaceDE w:val="0"/>
        <w:rPr>
          <w:rFonts w:cs="Times New Roman"/>
        </w:rPr>
      </w:pPr>
      <w:r>
        <w:rPr>
          <w:noProof/>
          <w:lang w:eastAsia="ru-RU" w:bidi="ar-SA"/>
        </w:rPr>
        <w:pict>
          <v:line id="Прямая соединительная линия 27" o:spid="_x0000_s1034" style="position:absolute;z-index:251658752;visibility:visible;mso-position-horizontal-relative:text;mso-position-vertical-relative:text" from="105.15pt,2.85pt" to="10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" strokeweight=".26mm">
            <v:stroke endarrow="open" joinstyle="miter"/>
          </v:line>
        </w:pict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440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</w:tblGrid>
      <w:tr w:rsidR="008A439B" w:rsidRPr="00622A66" w:rsidTr="007065AA">
        <w:trPr>
          <w:trHeight w:val="117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9B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  <w:p w:rsidR="008A439B" w:rsidRPr="00622A66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Внесение записи в журнал реестра лотерей </w:t>
            </w:r>
          </w:p>
          <w:p w:rsidR="008A439B" w:rsidRPr="00622A66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</w:tbl>
    <w:p w:rsidR="008A439B" w:rsidRDefault="008A439B" w:rsidP="00DC0750">
      <w:pPr>
        <w:pStyle w:val="Standard"/>
        <w:autoSpaceDE w:val="0"/>
        <w:jc w:val="center"/>
        <w:rPr>
          <w:rFonts w:cs="Times New Roman"/>
        </w:rPr>
      </w:pPr>
    </w:p>
    <w:tbl>
      <w:tblPr>
        <w:tblpPr w:leftFromText="180" w:rightFromText="180" w:vertAnchor="text" w:tblpX="517" w:tblpY="-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</w:tblGrid>
      <w:tr w:rsidR="008A439B" w:rsidTr="007065AA">
        <w:trPr>
          <w:trHeight w:val="1176"/>
        </w:trPr>
        <w:tc>
          <w:tcPr>
            <w:tcW w:w="4128" w:type="dxa"/>
          </w:tcPr>
          <w:p w:rsidR="008A439B" w:rsidRDefault="008A439B" w:rsidP="007065A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8A439B" w:rsidRPr="00622A66" w:rsidRDefault="008A439B" w:rsidP="007065AA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Уведомление заявителя</w:t>
            </w:r>
          </w:p>
          <w:p w:rsidR="008A439B" w:rsidRPr="00622A66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об отказе в предоставлении</w:t>
            </w:r>
          </w:p>
          <w:p w:rsidR="008A439B" w:rsidRPr="00622A66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622A66">
              <w:rPr>
                <w:rFonts w:cs="Times New Roman"/>
              </w:rPr>
              <w:t>муниципальной услуги</w:t>
            </w:r>
          </w:p>
          <w:p w:rsidR="008A439B" w:rsidRDefault="008A439B" w:rsidP="007065AA">
            <w:pPr>
              <w:pStyle w:val="Standard"/>
              <w:autoSpaceDE w:val="0"/>
              <w:jc w:val="center"/>
              <w:rPr>
                <w:rFonts w:cs="Times New Roman"/>
              </w:rPr>
            </w:pPr>
          </w:p>
        </w:tc>
      </w:tr>
    </w:tbl>
    <w:p w:rsidR="008A439B" w:rsidRPr="00622A66" w:rsidRDefault="008A439B" w:rsidP="00DC0750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</w:t>
      </w:r>
    </w:p>
    <w:p w:rsidR="008A439B" w:rsidRPr="00622A66" w:rsidRDefault="008A439B" w:rsidP="00DC0750">
      <w:pPr>
        <w:pStyle w:val="Standard"/>
        <w:rPr>
          <w:rFonts w:cs="Times New Roman"/>
        </w:rPr>
      </w:pPr>
    </w:p>
    <w:p w:rsidR="008A439B" w:rsidRPr="00622A66" w:rsidRDefault="008A439B" w:rsidP="00DC0750">
      <w:pPr>
        <w:pStyle w:val="ConsPlusTitle"/>
        <w:widowControl/>
        <w:jc w:val="center"/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Pr="00622A66" w:rsidRDefault="008A439B" w:rsidP="00DC0750">
      <w:pPr>
        <w:pStyle w:val="Standard"/>
        <w:autoSpaceDE w:val="0"/>
        <w:rPr>
          <w:rFonts w:cs="Times New Roman"/>
          <w:b/>
        </w:rPr>
      </w:pPr>
    </w:p>
    <w:p w:rsidR="008A439B" w:rsidRPr="00622A66" w:rsidRDefault="008A439B" w:rsidP="00DC0750">
      <w:pPr>
        <w:ind w:firstLine="708"/>
        <w:jc w:val="both"/>
        <w:rPr>
          <w:szCs w:val="24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Приложение № 3</w:t>
      </w:r>
    </w:p>
    <w:p w:rsidR="008A439B" w:rsidRPr="00A43199" w:rsidRDefault="008A439B" w:rsidP="00C26E01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A43199" w:rsidRDefault="008A439B" w:rsidP="00C26E01">
      <w:pPr>
        <w:ind w:firstLine="708"/>
        <w:jc w:val="right"/>
        <w:rPr>
          <w:b/>
          <w:sz w:val="22"/>
          <w:szCs w:val="22"/>
        </w:rPr>
      </w:pPr>
    </w:p>
    <w:p w:rsidR="008A439B" w:rsidRPr="00A43199" w:rsidRDefault="008A439B" w:rsidP="00C26E01">
      <w:pPr>
        <w:ind w:firstLine="708"/>
        <w:jc w:val="right"/>
        <w:rPr>
          <w:b/>
          <w:sz w:val="22"/>
          <w:szCs w:val="22"/>
        </w:rPr>
      </w:pPr>
    </w:p>
    <w:p w:rsidR="008A439B" w:rsidRPr="00A43199" w:rsidRDefault="008A439B" w:rsidP="00C26E01">
      <w:pPr>
        <w:rPr>
          <w:sz w:val="22"/>
          <w:szCs w:val="22"/>
        </w:rPr>
      </w:pPr>
    </w:p>
    <w:p w:rsidR="008A439B" w:rsidRPr="00A43199" w:rsidRDefault="008A439B" w:rsidP="00C26E01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РЕШЕНИЕ</w:t>
      </w:r>
    </w:p>
    <w:p w:rsidR="008A439B" w:rsidRPr="00A43199" w:rsidRDefault="008A439B" w:rsidP="00C26E01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О ЗАПРЕТЕ ПРОВЕДЕНИЯ СТИМУЛИРУЮЩЕЙ ЛОТЕРЕИ</w:t>
      </w:r>
    </w:p>
    <w:p w:rsidR="008A439B" w:rsidRPr="00A43199" w:rsidRDefault="008A439B" w:rsidP="00C26E01">
      <w:pPr>
        <w:jc w:val="center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</w:t>
      </w:r>
      <w:r w:rsidRPr="00A43199">
        <w:rPr>
          <w:sz w:val="22"/>
          <w:szCs w:val="22"/>
        </w:rPr>
        <w:t xml:space="preserve">                                                                             </w:t>
      </w:r>
      <w:r w:rsidRPr="00A43199">
        <w:rPr>
          <w:sz w:val="22"/>
          <w:szCs w:val="22"/>
          <w:u w:val="single"/>
        </w:rPr>
        <w:t>__________________</w:t>
      </w: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номер                                                                                                      дата</w:t>
      </w:r>
      <w:r w:rsidRPr="00A43199">
        <w:rPr>
          <w:sz w:val="22"/>
          <w:szCs w:val="22"/>
          <w:u w:val="single"/>
        </w:rPr>
        <w:t xml:space="preserve">    </w:t>
      </w: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Администрация Кожевниковского района</w:t>
      </w: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>Уведомляет</w:t>
      </w:r>
      <w:r w:rsidRPr="00A43199">
        <w:rPr>
          <w:sz w:val="22"/>
          <w:szCs w:val="22"/>
          <w:u w:val="single"/>
        </w:rPr>
        <w:t>_____________________________________________________________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наименование юридического лица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            </w:t>
      </w:r>
      <w:r w:rsidRPr="00A43199">
        <w:rPr>
          <w:sz w:val="22"/>
          <w:szCs w:val="22"/>
          <w:u w:val="single"/>
        </w:rPr>
        <w:t>____________________________________________________________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юридический и фактический адрес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о запрете проведения стимулирующей лотереи на территории Кожевниковского района, на основании указанных в п. 3 ст.7 Федерального закона № 138-ФЗ от 11 ноября 2003 года «О лотереях».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Уведомление выдал: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Глава  района                _____________                       _______________         </w:t>
      </w:r>
    </w:p>
    <w:p w:rsidR="008A439B" w:rsidRPr="00A43199" w:rsidRDefault="008A439B" w:rsidP="00C26E01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(подпись)                                    Ф.И.О.</w:t>
      </w: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C26E01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Приложение № 4</w:t>
      </w:r>
    </w:p>
    <w:p w:rsidR="008A439B" w:rsidRPr="00A43199" w:rsidRDefault="008A439B" w:rsidP="00C26E01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4270F2">
      <w:pPr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УВЕДОМЛЕНИЕ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О ВЫДАЧЕ РАЗРЕШЕНИЯ НА ПРАВО ПРОВЕДЕНИЯ ЛОТЕРЕИ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</w:t>
      </w:r>
      <w:r w:rsidRPr="00A43199">
        <w:rPr>
          <w:sz w:val="22"/>
          <w:szCs w:val="22"/>
        </w:rPr>
        <w:t xml:space="preserve">                                                                             </w:t>
      </w:r>
      <w:r w:rsidRPr="00A43199">
        <w:rPr>
          <w:sz w:val="22"/>
          <w:szCs w:val="22"/>
          <w:u w:val="single"/>
        </w:rPr>
        <w:t>__________________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номер                                                                                                      дата</w:t>
      </w:r>
      <w:r w:rsidRPr="00A43199">
        <w:rPr>
          <w:sz w:val="22"/>
          <w:szCs w:val="22"/>
          <w:u w:val="single"/>
        </w:rPr>
        <w:t xml:space="preserve">    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Администрация Кожевниковского района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>Уведомляет</w:t>
      </w:r>
      <w:r w:rsidRPr="00A43199">
        <w:rPr>
          <w:sz w:val="22"/>
          <w:szCs w:val="22"/>
          <w:u w:val="single"/>
        </w:rPr>
        <w:t>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наименование юридического лица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            </w:t>
      </w:r>
      <w:r w:rsidRPr="00A43199">
        <w:rPr>
          <w:sz w:val="22"/>
          <w:szCs w:val="22"/>
          <w:u w:val="single"/>
        </w:rPr>
        <w:t>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юридический и фактический адрес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О выдаче разрешения на право проведения лотереи на территории Кожевниковского района №_____________ от ________________года.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Срок проведения лотереи:________________________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Вид лотереи:____________________________________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Уведомление выдал: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Глава района        ____________                      ____________</w:t>
      </w:r>
    </w:p>
    <w:p w:rsidR="008A439B" w:rsidRPr="00A43199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</w:t>
      </w:r>
      <w:r w:rsidRPr="00A43199">
        <w:rPr>
          <w:sz w:val="22"/>
          <w:szCs w:val="22"/>
        </w:rPr>
        <w:t xml:space="preserve"> (подпись)                                 Ф.И.О.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Приложение № 5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УВЕДОМЛЕНИЕ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 xml:space="preserve">ОБ ОТКАЗЕ В ВЫДАЧЕ РАЗРЕШЕНИЯ НА ПРАВО ПРОВЕДЕНИЯ 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ЛОТЕРЕИ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</w:t>
      </w:r>
      <w:r w:rsidRPr="00A43199">
        <w:rPr>
          <w:sz w:val="22"/>
          <w:szCs w:val="22"/>
        </w:rPr>
        <w:t xml:space="preserve">                                                                             </w:t>
      </w:r>
      <w:r w:rsidRPr="00A43199">
        <w:rPr>
          <w:sz w:val="22"/>
          <w:szCs w:val="22"/>
          <w:u w:val="single"/>
        </w:rPr>
        <w:t>__________________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номер                                                                                                      дата</w:t>
      </w:r>
      <w:r w:rsidRPr="00A43199">
        <w:rPr>
          <w:sz w:val="22"/>
          <w:szCs w:val="22"/>
          <w:u w:val="single"/>
        </w:rPr>
        <w:t xml:space="preserve">    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Администрация Кожевниковского района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>Уведомляет</w:t>
      </w:r>
      <w:r w:rsidRPr="00A43199">
        <w:rPr>
          <w:sz w:val="22"/>
          <w:szCs w:val="22"/>
          <w:u w:val="single"/>
        </w:rPr>
        <w:t>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наименование юридического лица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            </w:t>
      </w:r>
      <w:r w:rsidRPr="00A43199">
        <w:rPr>
          <w:sz w:val="22"/>
          <w:szCs w:val="22"/>
          <w:u w:val="single"/>
        </w:rPr>
        <w:t>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юридический и фактический адрес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Об отказе в выдаче разрешения на право проведения лотереи на территории Кожевниковского района  на основании указанных в п. 4 ст.6 Федерального закона № 138-ФЗ от 11 ноября 2003 «О лотереях».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Уведомление выдал: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Глава района              ____________                    _______________</w:t>
      </w:r>
    </w:p>
    <w:p w:rsidR="008A439B" w:rsidRPr="00A43199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(подпись)                             Ф.И.О.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Приложение № 6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 xml:space="preserve">РАЗРЕШЕНИЕ 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НА ПРАВО ПРОВЕДЕНИЯ ЛОТЕРЕИ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</w:t>
      </w:r>
      <w:r w:rsidRPr="00A43199">
        <w:rPr>
          <w:sz w:val="22"/>
          <w:szCs w:val="22"/>
        </w:rPr>
        <w:t xml:space="preserve">                                                                             </w:t>
      </w:r>
      <w:r w:rsidRPr="00A43199">
        <w:rPr>
          <w:sz w:val="22"/>
          <w:szCs w:val="22"/>
          <w:u w:val="single"/>
        </w:rPr>
        <w:t>__________________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номер                                                                                                      дата</w:t>
      </w:r>
      <w:r w:rsidRPr="00A43199">
        <w:rPr>
          <w:sz w:val="22"/>
          <w:szCs w:val="22"/>
          <w:u w:val="single"/>
        </w:rPr>
        <w:t xml:space="preserve">    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Администрация Кожевниковского района Томской области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РАЗРЕШЕНИЕ ВЫДАНО: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наименование юридического лица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           </w:t>
      </w:r>
      <w:r w:rsidRPr="00A43199">
        <w:rPr>
          <w:sz w:val="22"/>
          <w:szCs w:val="22"/>
          <w:u w:val="single"/>
        </w:rPr>
        <w:t>_______________________________________________________________________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юридический и фактический адрес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Вид лотереи____________________________________________________________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Срок проведения лотереи________________________________________________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Место проведения лотереи 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Регистрационный номер лотереи_________________________________________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Дата принятия решения о выдачи разрешения_____________________________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Разрешение выдал: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Глава района              ____________                       ______________</w:t>
      </w:r>
    </w:p>
    <w:p w:rsidR="008A439B" w:rsidRDefault="008A439B" w:rsidP="00894A53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(подпись)                             Ф.И.О.</w:t>
      </w: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Default="008A439B" w:rsidP="00894A53">
      <w:pPr>
        <w:jc w:val="both"/>
        <w:rPr>
          <w:sz w:val="22"/>
          <w:szCs w:val="22"/>
        </w:rPr>
      </w:pPr>
    </w:p>
    <w:p w:rsidR="008A439B" w:rsidRPr="00A43199" w:rsidRDefault="008A439B" w:rsidP="00894A53">
      <w:pPr>
        <w:jc w:val="both"/>
        <w:rPr>
          <w:sz w:val="22"/>
          <w:szCs w:val="22"/>
        </w:rPr>
      </w:pPr>
    </w:p>
    <w:p w:rsidR="008A439B" w:rsidRPr="00A43199" w:rsidRDefault="008A439B" w:rsidP="00B75E82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A439B" w:rsidRPr="00A43199" w:rsidRDefault="008A439B" w:rsidP="0098735F">
      <w:pPr>
        <w:ind w:left="708"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Приложение № 7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ind w:firstLine="708"/>
        <w:jc w:val="right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 xml:space="preserve">РЕШЕНИЕ 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 xml:space="preserve">О ПРЕДОСТАВЛЕНИИ ПРАВА НА ПРОВЕДЕНИЕ 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СТИМУЛИРУЮЩЕЙ ЛОТЕРЕИ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______________                                                                             __________________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номер                                                                                                      дата</w:t>
      </w:r>
      <w:r w:rsidRPr="00A43199">
        <w:rPr>
          <w:sz w:val="22"/>
          <w:szCs w:val="22"/>
          <w:u w:val="single"/>
        </w:rPr>
        <w:t xml:space="preserve">    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Администрация Кожевниковского района Томской области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  <w:r w:rsidRPr="00A43199">
        <w:rPr>
          <w:sz w:val="22"/>
          <w:szCs w:val="22"/>
        </w:rPr>
        <w:t>РЕШЕНИЕ ВЫДАНО:</w:t>
      </w: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  <w:u w:val="single"/>
        </w:rPr>
        <w:t>_______________________________________________________________________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наименование юридического лица</w:t>
      </w:r>
    </w:p>
    <w:p w:rsidR="008A439B" w:rsidRPr="00A43199" w:rsidRDefault="008A439B" w:rsidP="0098735F">
      <w:pPr>
        <w:jc w:val="both"/>
        <w:rPr>
          <w:sz w:val="22"/>
          <w:szCs w:val="22"/>
          <w:u w:val="single"/>
        </w:rPr>
      </w:pPr>
      <w:r w:rsidRPr="00A43199">
        <w:rPr>
          <w:sz w:val="22"/>
          <w:szCs w:val="22"/>
        </w:rPr>
        <w:t xml:space="preserve">                     </w:t>
      </w:r>
      <w:r w:rsidRPr="00A43199">
        <w:rPr>
          <w:sz w:val="22"/>
          <w:szCs w:val="22"/>
          <w:u w:val="single"/>
        </w:rPr>
        <w:t>_______________________________________________________________________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     юридический и фактический адрес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Вид лотереи____________________________________________________________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Срок проведения лотереи________________________________________________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Место проведения лотереи _______________________________________________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Регистрационный номер лотереи_________________________________________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Дата принятия решения о предоставлении права на проведение лотереи______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Решение выдал: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>Глава района              ____________                  _____________</w:t>
      </w:r>
    </w:p>
    <w:p w:rsidR="008A439B" w:rsidRPr="00A43199" w:rsidRDefault="008A439B" w:rsidP="0098735F">
      <w:pPr>
        <w:jc w:val="both"/>
        <w:rPr>
          <w:sz w:val="22"/>
          <w:szCs w:val="22"/>
        </w:rPr>
      </w:pPr>
      <w:r w:rsidRPr="00A43199">
        <w:rPr>
          <w:sz w:val="22"/>
          <w:szCs w:val="22"/>
        </w:rPr>
        <w:t xml:space="preserve">                                    (подпись)                             Ф.И.О.</w:t>
      </w: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Default="008A439B" w:rsidP="0098735F">
      <w:pPr>
        <w:jc w:val="center"/>
        <w:rPr>
          <w:sz w:val="22"/>
          <w:szCs w:val="22"/>
        </w:rPr>
      </w:pPr>
    </w:p>
    <w:p w:rsidR="008A439B" w:rsidRPr="00A43199" w:rsidRDefault="008A439B" w:rsidP="0098735F">
      <w:pPr>
        <w:jc w:val="center"/>
        <w:rPr>
          <w:sz w:val="22"/>
          <w:szCs w:val="22"/>
        </w:rPr>
      </w:pPr>
    </w:p>
    <w:p w:rsidR="008A439B" w:rsidRPr="00622A66" w:rsidRDefault="008A439B" w:rsidP="0098735F">
      <w:pPr>
        <w:jc w:val="center"/>
        <w:rPr>
          <w:szCs w:val="24"/>
        </w:rPr>
      </w:pPr>
    </w:p>
    <w:p w:rsidR="008A439B" w:rsidRPr="00A43199" w:rsidRDefault="008A439B" w:rsidP="00A43199">
      <w:pPr>
        <w:ind w:left="708"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8A439B" w:rsidRPr="00A43199" w:rsidRDefault="008A439B" w:rsidP="00A43199">
      <w:pPr>
        <w:ind w:firstLine="708"/>
        <w:jc w:val="right"/>
        <w:rPr>
          <w:sz w:val="22"/>
          <w:szCs w:val="22"/>
        </w:rPr>
      </w:pPr>
      <w:r w:rsidRPr="00A43199">
        <w:rPr>
          <w:sz w:val="22"/>
          <w:szCs w:val="22"/>
        </w:rPr>
        <w:t>к Административному регламенту</w:t>
      </w:r>
    </w:p>
    <w:p w:rsidR="008A439B" w:rsidRPr="00622A66" w:rsidRDefault="008A439B" w:rsidP="0098735F">
      <w:pPr>
        <w:jc w:val="center"/>
        <w:rPr>
          <w:szCs w:val="24"/>
        </w:rPr>
      </w:pPr>
    </w:p>
    <w:p w:rsidR="008A439B" w:rsidRDefault="008A439B" w:rsidP="0098735F">
      <w:pPr>
        <w:jc w:val="center"/>
        <w:rPr>
          <w:szCs w:val="24"/>
        </w:rPr>
      </w:pPr>
      <w:r>
        <w:rPr>
          <w:szCs w:val="24"/>
        </w:rPr>
        <w:t>Журнал реестра муниципальной лотереи</w:t>
      </w:r>
    </w:p>
    <w:p w:rsidR="008A439B" w:rsidRDefault="008A439B" w:rsidP="0098735F">
      <w:pPr>
        <w:jc w:val="center"/>
        <w:rPr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389"/>
        <w:gridCol w:w="1588"/>
        <w:gridCol w:w="1995"/>
        <w:gridCol w:w="2551"/>
        <w:gridCol w:w="1568"/>
      </w:tblGrid>
      <w:tr w:rsidR="008A439B" w:rsidTr="0003459D">
        <w:tc>
          <w:tcPr>
            <w:tcW w:w="66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№ п.п.</w:t>
            </w:r>
          </w:p>
        </w:tc>
        <w:tc>
          <w:tcPr>
            <w:tcW w:w="13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Дата внесения записи</w:t>
            </w:r>
          </w:p>
        </w:tc>
        <w:tc>
          <w:tcPr>
            <w:tcW w:w="158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Наименование органа, выдавшего разрешение на проведение лотереи</w:t>
            </w:r>
          </w:p>
        </w:tc>
        <w:tc>
          <w:tcPr>
            <w:tcW w:w="199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Наименование лотереи</w:t>
            </w:r>
          </w:p>
        </w:tc>
        <w:tc>
          <w:tcPr>
            <w:tcW w:w="255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Социально-значимые объекты и мероприятия, на которые направляются целевые отчисления от лотереи, размер этих отчислений (кроме муниципальной стимулирующей лотереи)</w:t>
            </w:r>
          </w:p>
        </w:tc>
        <w:tc>
          <w:tcPr>
            <w:tcW w:w="15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Размер призового фонда, в процентах от выручки (кроме муниципальной стимулирующей лотереи)</w:t>
            </w:r>
          </w:p>
        </w:tc>
      </w:tr>
      <w:tr w:rsidR="008A439B" w:rsidTr="0003459D">
        <w:tc>
          <w:tcPr>
            <w:tcW w:w="66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3</w:t>
            </w:r>
          </w:p>
        </w:tc>
        <w:tc>
          <w:tcPr>
            <w:tcW w:w="199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6</w:t>
            </w:r>
          </w:p>
        </w:tc>
      </w:tr>
      <w:tr w:rsidR="008A439B" w:rsidTr="0003459D">
        <w:trPr>
          <w:trHeight w:val="709"/>
        </w:trPr>
        <w:tc>
          <w:tcPr>
            <w:tcW w:w="66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439B" w:rsidRDefault="008A439B" w:rsidP="0098735F">
      <w:pPr>
        <w:jc w:val="center"/>
        <w:rPr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276"/>
        <w:gridCol w:w="1105"/>
        <w:gridCol w:w="1571"/>
        <w:gridCol w:w="1663"/>
        <w:gridCol w:w="1437"/>
        <w:gridCol w:w="1437"/>
      </w:tblGrid>
      <w:tr w:rsidR="008A439B" w:rsidTr="0003459D">
        <w:tc>
          <w:tcPr>
            <w:tcW w:w="12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Сведения о юридическом лице-организаторе лотереи</w:t>
            </w:r>
          </w:p>
        </w:tc>
        <w:tc>
          <w:tcPr>
            <w:tcW w:w="12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Сведения о юридическом лице-операторе лотереи</w:t>
            </w:r>
          </w:p>
        </w:tc>
        <w:tc>
          <w:tcPr>
            <w:tcW w:w="110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Сроки проведения лотереи</w:t>
            </w:r>
          </w:p>
        </w:tc>
        <w:tc>
          <w:tcPr>
            <w:tcW w:w="169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Цены лотерейных билетов (кроме муниципальной стимулирующей лотереи)</w:t>
            </w:r>
          </w:p>
        </w:tc>
        <w:tc>
          <w:tcPr>
            <w:tcW w:w="1843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Основание и дата отзыва приостановления разрешения на проведение муниципальной лотереи</w:t>
            </w:r>
          </w:p>
        </w:tc>
        <w:tc>
          <w:tcPr>
            <w:tcW w:w="1152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Основание и дата отзыва разрешения на проведение муниципальной лотереи</w:t>
            </w:r>
          </w:p>
        </w:tc>
        <w:tc>
          <w:tcPr>
            <w:tcW w:w="140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Дата досрочного прекращения проведения муниципальной лотереи по инициативе организатора лотереи</w:t>
            </w:r>
          </w:p>
        </w:tc>
      </w:tr>
      <w:tr w:rsidR="008A439B" w:rsidTr="0003459D">
        <w:tc>
          <w:tcPr>
            <w:tcW w:w="12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7</w:t>
            </w:r>
          </w:p>
        </w:tc>
        <w:tc>
          <w:tcPr>
            <w:tcW w:w="12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12</w:t>
            </w:r>
          </w:p>
        </w:tc>
        <w:tc>
          <w:tcPr>
            <w:tcW w:w="140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  <w:r w:rsidRPr="0003459D">
              <w:rPr>
                <w:sz w:val="18"/>
                <w:szCs w:val="18"/>
              </w:rPr>
              <w:t>13</w:t>
            </w:r>
          </w:p>
        </w:tc>
      </w:tr>
      <w:tr w:rsidR="008A439B" w:rsidTr="0003459D">
        <w:trPr>
          <w:trHeight w:val="709"/>
        </w:trPr>
        <w:tc>
          <w:tcPr>
            <w:tcW w:w="126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8A439B" w:rsidRPr="0003459D" w:rsidRDefault="008A439B" w:rsidP="00034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439B" w:rsidRDefault="008A439B" w:rsidP="0098735F">
      <w:pPr>
        <w:jc w:val="center"/>
        <w:rPr>
          <w:szCs w:val="24"/>
        </w:rPr>
      </w:pPr>
    </w:p>
    <w:p w:rsidR="008A439B" w:rsidRDefault="008A439B" w:rsidP="0098735F">
      <w:pPr>
        <w:jc w:val="center"/>
        <w:rPr>
          <w:szCs w:val="24"/>
        </w:rPr>
      </w:pPr>
    </w:p>
    <w:p w:rsidR="008A439B" w:rsidRDefault="008A439B" w:rsidP="0098735F">
      <w:pPr>
        <w:jc w:val="center"/>
        <w:rPr>
          <w:szCs w:val="24"/>
        </w:rPr>
      </w:pPr>
    </w:p>
    <w:p w:rsidR="008A439B" w:rsidRPr="00622A66" w:rsidRDefault="008A439B" w:rsidP="0098735F">
      <w:pPr>
        <w:jc w:val="center"/>
        <w:rPr>
          <w:szCs w:val="24"/>
        </w:rPr>
      </w:pPr>
    </w:p>
    <w:p w:rsidR="008A439B" w:rsidRPr="00622A66" w:rsidRDefault="008A439B" w:rsidP="0098735F">
      <w:pPr>
        <w:jc w:val="center"/>
        <w:rPr>
          <w:szCs w:val="24"/>
        </w:rPr>
      </w:pPr>
    </w:p>
    <w:p w:rsidR="008A439B" w:rsidRPr="00622A66" w:rsidRDefault="008A439B" w:rsidP="0098735F">
      <w:pPr>
        <w:rPr>
          <w:szCs w:val="24"/>
        </w:rPr>
      </w:pPr>
    </w:p>
    <w:sectPr w:rsidR="008A439B" w:rsidRPr="00622A66" w:rsidSect="0088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DA1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3EB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C6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2A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BE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61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C5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2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006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6430F"/>
    <w:multiLevelType w:val="multilevel"/>
    <w:tmpl w:val="9696A5E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3CCA4E1E"/>
    <w:multiLevelType w:val="hybridMultilevel"/>
    <w:tmpl w:val="EFB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AD4072"/>
    <w:multiLevelType w:val="hybridMultilevel"/>
    <w:tmpl w:val="7A44F95E"/>
    <w:lvl w:ilvl="0" w:tplc="52922B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0E45A8"/>
    <w:multiLevelType w:val="multilevel"/>
    <w:tmpl w:val="F14EDDE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73457E22"/>
    <w:multiLevelType w:val="multilevel"/>
    <w:tmpl w:val="6980C7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82F"/>
    <w:rsid w:val="0003459D"/>
    <w:rsid w:val="00065B2A"/>
    <w:rsid w:val="000B0300"/>
    <w:rsid w:val="001A4D8D"/>
    <w:rsid w:val="001B46D2"/>
    <w:rsid w:val="00211B03"/>
    <w:rsid w:val="002221AA"/>
    <w:rsid w:val="0022226C"/>
    <w:rsid w:val="0025527F"/>
    <w:rsid w:val="002B205F"/>
    <w:rsid w:val="002B3B0E"/>
    <w:rsid w:val="002D2A9E"/>
    <w:rsid w:val="002F16E8"/>
    <w:rsid w:val="00361919"/>
    <w:rsid w:val="003A082F"/>
    <w:rsid w:val="0040668F"/>
    <w:rsid w:val="004270F2"/>
    <w:rsid w:val="00491316"/>
    <w:rsid w:val="004D0683"/>
    <w:rsid w:val="004F0ED6"/>
    <w:rsid w:val="005366F4"/>
    <w:rsid w:val="00615940"/>
    <w:rsid w:val="00622A66"/>
    <w:rsid w:val="00670354"/>
    <w:rsid w:val="006B7B8A"/>
    <w:rsid w:val="006D5CFD"/>
    <w:rsid w:val="006F26DB"/>
    <w:rsid w:val="007065AA"/>
    <w:rsid w:val="0072750E"/>
    <w:rsid w:val="00727528"/>
    <w:rsid w:val="0073168B"/>
    <w:rsid w:val="007959E1"/>
    <w:rsid w:val="00797A78"/>
    <w:rsid w:val="00842546"/>
    <w:rsid w:val="0088760E"/>
    <w:rsid w:val="00894A53"/>
    <w:rsid w:val="008A439B"/>
    <w:rsid w:val="00912633"/>
    <w:rsid w:val="009450A1"/>
    <w:rsid w:val="0098735F"/>
    <w:rsid w:val="009B183F"/>
    <w:rsid w:val="00A229A0"/>
    <w:rsid w:val="00A43199"/>
    <w:rsid w:val="00A479B0"/>
    <w:rsid w:val="00A63B44"/>
    <w:rsid w:val="00A85842"/>
    <w:rsid w:val="00AA68B2"/>
    <w:rsid w:val="00AE5B13"/>
    <w:rsid w:val="00B040D8"/>
    <w:rsid w:val="00B270A5"/>
    <w:rsid w:val="00B46BDE"/>
    <w:rsid w:val="00B55F1B"/>
    <w:rsid w:val="00B75E82"/>
    <w:rsid w:val="00BC6E64"/>
    <w:rsid w:val="00BD1EB2"/>
    <w:rsid w:val="00BD48B8"/>
    <w:rsid w:val="00BE5887"/>
    <w:rsid w:val="00C26E01"/>
    <w:rsid w:val="00C431AD"/>
    <w:rsid w:val="00C83403"/>
    <w:rsid w:val="00CB1C76"/>
    <w:rsid w:val="00CB7279"/>
    <w:rsid w:val="00DC0750"/>
    <w:rsid w:val="00DE3182"/>
    <w:rsid w:val="00E74646"/>
    <w:rsid w:val="00F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5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B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73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873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8735F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Strong">
    <w:name w:val="Strong"/>
    <w:basedOn w:val="DefaultParagraphFont"/>
    <w:uiPriority w:val="99"/>
    <w:qFormat/>
    <w:rsid w:val="0098735F"/>
    <w:rPr>
      <w:rFonts w:cs="Times New Roman"/>
      <w:b/>
      <w:bCs/>
    </w:rPr>
  </w:style>
  <w:style w:type="paragraph" w:customStyle="1" w:styleId="Standard">
    <w:name w:val="Standard"/>
    <w:uiPriority w:val="99"/>
    <w:rsid w:val="0098735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8735F"/>
    <w:pPr>
      <w:spacing w:after="120"/>
    </w:pPr>
  </w:style>
  <w:style w:type="paragraph" w:customStyle="1" w:styleId="1">
    <w:name w:val="марк список 1"/>
    <w:basedOn w:val="Standard"/>
    <w:uiPriority w:val="99"/>
    <w:rsid w:val="0098735F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98735F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uiPriority w:val="99"/>
    <w:rsid w:val="0098735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8735F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b/>
      <w:bCs/>
      <w:kern w:val="3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98735F"/>
    <w:rPr>
      <w:b/>
    </w:rPr>
  </w:style>
  <w:style w:type="character" w:customStyle="1" w:styleId="sectiontitle">
    <w:name w:val="section_title"/>
    <w:basedOn w:val="DefaultParagraphFont"/>
    <w:uiPriority w:val="99"/>
    <w:rsid w:val="0098735F"/>
    <w:rPr>
      <w:rFonts w:cs="Times New Roman"/>
    </w:rPr>
  </w:style>
  <w:style w:type="paragraph" w:customStyle="1" w:styleId="a">
    <w:name w:val="Знак"/>
    <w:basedOn w:val="Normal"/>
    <w:uiPriority w:val="99"/>
    <w:rsid w:val="00987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8735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73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47">
    <w:name w:val="Font Style47"/>
    <w:uiPriority w:val="99"/>
    <w:rsid w:val="0098735F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6DB"/>
    <w:rPr>
      <w:rFonts w:ascii="Tahoma" w:hAnsi="Tahoma" w:cs="Tahoma"/>
      <w:sz w:val="16"/>
      <w:szCs w:val="16"/>
      <w:lang w:eastAsia="ru-RU"/>
    </w:rPr>
  </w:style>
  <w:style w:type="paragraph" w:styleId="List">
    <w:name w:val="List"/>
    <w:basedOn w:val="Normal"/>
    <w:uiPriority w:val="99"/>
    <w:rsid w:val="00B46BDE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B46B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2B2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318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Calibri"/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43C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jevnik@find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5787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user2</cp:lastModifiedBy>
  <cp:revision>2</cp:revision>
  <cp:lastPrinted>2013-02-28T04:40:00Z</cp:lastPrinted>
  <dcterms:created xsi:type="dcterms:W3CDTF">2013-04-03T03:11:00Z</dcterms:created>
  <dcterms:modified xsi:type="dcterms:W3CDTF">2013-04-03T03:11:00Z</dcterms:modified>
</cp:coreProperties>
</file>